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3E" w:rsidRPr="00C76CBA" w:rsidRDefault="0024713E" w:rsidP="0024713E">
      <w:pPr>
        <w:pStyle w:val="a3"/>
        <w:wordWrap w:val="0"/>
        <w:spacing w:beforeAutospacing="0" w:afterAutospacing="0"/>
        <w:jc w:val="center"/>
        <w:rPr>
          <w:rFonts w:ascii="黑体" w:eastAsia="黑体" w:hAnsi="黑体" w:cs="黑体"/>
          <w:b/>
          <w:sz w:val="36"/>
          <w:szCs w:val="36"/>
        </w:rPr>
      </w:pPr>
      <w:r w:rsidRPr="00C76CBA">
        <w:rPr>
          <w:rFonts w:ascii="黑体" w:eastAsia="黑体" w:hAnsi="黑体" w:cs="黑体" w:hint="eastAsia"/>
          <w:b/>
          <w:sz w:val="36"/>
          <w:szCs w:val="36"/>
        </w:rPr>
        <w:t>《依托电子白板促进青年教师专业成长的研究》</w:t>
      </w:r>
    </w:p>
    <w:p w:rsidR="0024713E" w:rsidRPr="00C76CBA" w:rsidRDefault="0024713E" w:rsidP="0024713E">
      <w:pPr>
        <w:pStyle w:val="a3"/>
        <w:wordWrap w:val="0"/>
        <w:spacing w:beforeAutospacing="0" w:afterLines="50" w:after="156" w:afterAutospacing="0"/>
        <w:jc w:val="center"/>
        <w:rPr>
          <w:rStyle w:val="a4"/>
          <w:rFonts w:ascii="黑体" w:eastAsia="黑体" w:hAnsi="黑体" w:cs="黑体"/>
          <w:b w:val="0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工 作 报 告</w:t>
      </w:r>
    </w:p>
    <w:p w:rsidR="0024713E" w:rsidRDefault="0024713E" w:rsidP="0024713E">
      <w:pPr>
        <w:jc w:val="center"/>
        <w:rPr>
          <w:rFonts w:ascii="楷体" w:eastAsia="楷体" w:hAnsi="楷体"/>
          <w:b/>
          <w:sz w:val="36"/>
          <w:szCs w:val="36"/>
        </w:rPr>
      </w:pPr>
      <w:r w:rsidRPr="00C76CBA">
        <w:rPr>
          <w:rFonts w:ascii="楷体" w:eastAsia="楷体" w:hAnsi="楷体" w:hint="eastAsia"/>
          <w:b/>
          <w:sz w:val="36"/>
          <w:szCs w:val="36"/>
        </w:rPr>
        <w:t>执笔人：郭晓苓</w:t>
      </w:r>
    </w:p>
    <w:p w:rsidR="00A431EE" w:rsidRDefault="00A431EE" w:rsidP="0024713E">
      <w:pPr>
        <w:ind w:left="551"/>
        <w:rPr>
          <w:rFonts w:hint="eastAsia"/>
          <w:b/>
          <w:sz w:val="28"/>
          <w:szCs w:val="28"/>
        </w:rPr>
      </w:pPr>
    </w:p>
    <w:p w:rsidR="00E43205" w:rsidRPr="0024713E" w:rsidRDefault="0024713E" w:rsidP="0024713E">
      <w:pPr>
        <w:ind w:left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24713E">
        <w:rPr>
          <w:rFonts w:hint="eastAsia"/>
          <w:b/>
          <w:sz w:val="28"/>
          <w:szCs w:val="28"/>
        </w:rPr>
        <w:t>课题的提出与申报</w:t>
      </w:r>
    </w:p>
    <w:p w:rsidR="0024713E" w:rsidRDefault="0024713E" w:rsidP="0024713E">
      <w:pPr>
        <w:ind w:left="551"/>
        <w:rPr>
          <w:rFonts w:hint="eastAsia"/>
          <w:sz w:val="28"/>
          <w:szCs w:val="28"/>
        </w:rPr>
      </w:pPr>
      <w:r w:rsidRPr="0024713E">
        <w:rPr>
          <w:rFonts w:hint="eastAsia"/>
          <w:sz w:val="28"/>
          <w:szCs w:val="28"/>
        </w:rPr>
        <w:t>（一）课题的提出</w:t>
      </w:r>
    </w:p>
    <w:p w:rsidR="00172DBA" w:rsidRPr="00776068" w:rsidRDefault="00172DBA" w:rsidP="00172DBA">
      <w:pPr>
        <w:pStyle w:val="a5"/>
        <w:ind w:firstLine="560"/>
        <w:rPr>
          <w:rFonts w:asciiTheme="minorEastAsia" w:hAnsiTheme="minorEastAsia" w:cs="方正书宋简体"/>
          <w:color w:val="000000"/>
          <w:sz w:val="28"/>
          <w:szCs w:val="28"/>
        </w:rPr>
      </w:pPr>
      <w:r w:rsidRPr="00776068">
        <w:rPr>
          <w:rFonts w:asciiTheme="minorEastAsia" w:hAnsiTheme="minorEastAsia" w:hint="eastAsia"/>
          <w:sz w:val="28"/>
          <w:szCs w:val="28"/>
        </w:rPr>
        <w:t>近十年来，随着信息技术的飞速发展，教育技术也在不断的发生变革，教学媒体也逐渐走向了数字化、网络化与智能化。交互式电子白板（以下简称电子白板）作为新一代的教学媒体，正逐渐取代传统的教学媒体</w:t>
      </w:r>
      <w:r w:rsidRPr="00776068">
        <w:rPr>
          <w:rFonts w:asciiTheme="minorEastAsia" w:hAnsiTheme="minorEastAsia" w:cs="方正书宋简体" w:hint="eastAsia"/>
          <w:color w:val="000000"/>
          <w:sz w:val="28"/>
          <w:szCs w:val="28"/>
        </w:rPr>
        <w:t>。如何依托交互式电子白板，支持构建课堂教与学的协作环境，促使师生教与学角色和行为的积极变化，加速教师的专业成长成为本次课题研究的主方向。</w:t>
      </w:r>
    </w:p>
    <w:p w:rsidR="0024713E" w:rsidRPr="00172DBA" w:rsidRDefault="00172DBA" w:rsidP="00172DBA">
      <w:pPr>
        <w:pStyle w:val="a5"/>
        <w:ind w:firstLine="560"/>
        <w:rPr>
          <w:rFonts w:hint="eastAsia"/>
          <w:sz w:val="28"/>
          <w:szCs w:val="28"/>
        </w:rPr>
      </w:pPr>
      <w:r w:rsidRPr="00776068">
        <w:rPr>
          <w:rFonts w:asciiTheme="minorEastAsia" w:hAnsiTheme="minorEastAsia" w:hint="eastAsia"/>
          <w:sz w:val="28"/>
          <w:szCs w:val="28"/>
        </w:rPr>
        <w:t>2</w:t>
      </w:r>
      <w:r w:rsidRPr="00776068">
        <w:rPr>
          <w:rFonts w:asciiTheme="minorEastAsia" w:hAnsiTheme="minorEastAsia"/>
          <w:sz w:val="28"/>
          <w:szCs w:val="28"/>
        </w:rPr>
        <w:t>015</w:t>
      </w:r>
      <w:r w:rsidRPr="00776068">
        <w:rPr>
          <w:rFonts w:asciiTheme="minorEastAsia" w:hAnsiTheme="minorEastAsia" w:hint="eastAsia"/>
          <w:sz w:val="28"/>
          <w:szCs w:val="28"/>
        </w:rPr>
        <w:t>年，</w:t>
      </w:r>
      <w:r w:rsidRPr="00776068">
        <w:rPr>
          <w:rFonts w:asciiTheme="minorEastAsia" w:hAnsiTheme="minorEastAsia" w:cs="方正书宋简体"/>
          <w:color w:val="000000"/>
          <w:sz w:val="28"/>
          <w:szCs w:val="28"/>
        </w:rPr>
        <w:t>我区对各学校的教学设备进行了更新，到目前为止，城区各学校的教学设备都已经升级为电子白板，部分乡镇校也配备了电子白板。经过实地调研，我们发现，我区各学校在电子白板的使用上还存在很大的问题，大部分教师仅仅将白板作为幕布来使用，不能深入挖掘白板的功能来支撑、辅助自己的教学，所以我们决定开展以“依托电子白板促进青年教师专业成长的研究”为主题的课题研究，以此课题的研究推动电子白板与学科教学深度融合，促进青年教师的专业成长，最终带动全区教师的专业发展。</w:t>
      </w:r>
    </w:p>
    <w:p w:rsidR="0024713E" w:rsidRDefault="0024713E" w:rsidP="0024713E">
      <w:pPr>
        <w:ind w:left="5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（二）课题的申报</w:t>
      </w:r>
    </w:p>
    <w:p w:rsidR="00172DBA" w:rsidRDefault="00A61A49" w:rsidP="0024713E">
      <w:pPr>
        <w:ind w:left="5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课题于</w:t>
      </w:r>
      <w:r w:rsidR="00172DBA">
        <w:rPr>
          <w:rFonts w:hint="eastAsia"/>
          <w:sz w:val="28"/>
          <w:szCs w:val="28"/>
        </w:rPr>
        <w:t>2016</w:t>
      </w:r>
      <w:r w:rsidR="00172DBA">
        <w:rPr>
          <w:rFonts w:hint="eastAsia"/>
          <w:sz w:val="28"/>
          <w:szCs w:val="28"/>
        </w:rPr>
        <w:t>年</w:t>
      </w:r>
      <w:r w:rsidR="00172DBA">
        <w:rPr>
          <w:rFonts w:hint="eastAsia"/>
          <w:sz w:val="28"/>
          <w:szCs w:val="28"/>
        </w:rPr>
        <w:t>11</w:t>
      </w:r>
      <w:r w:rsidR="00172DBA">
        <w:rPr>
          <w:rFonts w:hint="eastAsia"/>
          <w:sz w:val="28"/>
          <w:szCs w:val="28"/>
        </w:rPr>
        <w:t>月开始筹备</w:t>
      </w:r>
      <w:r>
        <w:rPr>
          <w:rFonts w:hint="eastAsia"/>
          <w:sz w:val="28"/>
          <w:szCs w:val="28"/>
        </w:rPr>
        <w:t>申报。</w:t>
      </w:r>
    </w:p>
    <w:p w:rsidR="0024713E" w:rsidRDefault="0024713E" w:rsidP="0024713E">
      <w:pPr>
        <w:ind w:left="551"/>
        <w:rPr>
          <w:rFonts w:hint="eastAsia"/>
          <w:b/>
          <w:sz w:val="28"/>
          <w:szCs w:val="28"/>
        </w:rPr>
      </w:pPr>
      <w:r w:rsidRPr="0024713E">
        <w:rPr>
          <w:rFonts w:hint="eastAsia"/>
          <w:b/>
          <w:sz w:val="28"/>
          <w:szCs w:val="28"/>
        </w:rPr>
        <w:lastRenderedPageBreak/>
        <w:t>二、批准立项时间</w:t>
      </w:r>
    </w:p>
    <w:p w:rsidR="00A61A49" w:rsidRPr="00A61A49" w:rsidRDefault="00A61A49" w:rsidP="00A61A49">
      <w:pPr>
        <w:pStyle w:val="a3"/>
        <w:spacing w:beforeAutospacing="0" w:afterAutospacing="0"/>
        <w:ind w:firstLineChars="200" w:firstLine="560"/>
        <w:rPr>
          <w:rFonts w:asciiTheme="minorHAnsi" w:hAnsiTheme="minorHAnsi" w:cstheme="minorBidi"/>
          <w:kern w:val="2"/>
          <w:sz w:val="28"/>
          <w:szCs w:val="28"/>
        </w:rPr>
      </w:pP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201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7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年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9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月，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经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天津市教育技术委员会专家组论证，批准《依托电子白板促进青年教师专业成长的研究》</w:t>
      </w:r>
      <w:r w:rsidRPr="00A61A49">
        <w:rPr>
          <w:rFonts w:hint="eastAsia"/>
          <w:sz w:val="28"/>
          <w:szCs w:val="28"/>
        </w:rPr>
        <w:t>课题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立项为天津市教育技术课题。立项号为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171201140191</w:t>
      </w:r>
      <w:r w:rsidRPr="00A61A49">
        <w:rPr>
          <w:rFonts w:asciiTheme="minorHAnsi" w:hAnsiTheme="minorHAnsi" w:cstheme="minorBidi" w:hint="eastAsia"/>
          <w:kern w:val="2"/>
          <w:sz w:val="28"/>
          <w:szCs w:val="28"/>
        </w:rPr>
        <w:t>。</w:t>
      </w:r>
    </w:p>
    <w:p w:rsidR="0024713E" w:rsidRDefault="0024713E" w:rsidP="0024713E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24713E">
        <w:rPr>
          <w:rFonts w:hint="eastAsia"/>
          <w:b/>
          <w:sz w:val="28"/>
          <w:szCs w:val="28"/>
        </w:rPr>
        <w:t>三、课题组人员组成</w:t>
      </w:r>
    </w:p>
    <w:p w:rsidR="0024713E" w:rsidRPr="008030EC" w:rsidRDefault="008030EC" w:rsidP="008030EC">
      <w:pPr>
        <w:ind w:firstLineChars="200" w:firstLine="560"/>
        <w:jc w:val="left"/>
        <w:rPr>
          <w:rFonts w:hint="eastAsia"/>
          <w:sz w:val="28"/>
          <w:szCs w:val="28"/>
        </w:rPr>
      </w:pPr>
      <w:r w:rsidRPr="008030EC">
        <w:rPr>
          <w:rFonts w:hint="eastAsia"/>
          <w:sz w:val="28"/>
          <w:szCs w:val="28"/>
        </w:rPr>
        <w:t>本课题由</w:t>
      </w:r>
      <w:r>
        <w:rPr>
          <w:rFonts w:hint="eastAsia"/>
          <w:sz w:val="28"/>
          <w:szCs w:val="28"/>
        </w:rPr>
        <w:t>武清区教师发展中心郭晓苓</w:t>
      </w:r>
      <w:r w:rsidRPr="008030EC">
        <w:rPr>
          <w:rFonts w:hint="eastAsia"/>
          <w:sz w:val="28"/>
          <w:szCs w:val="28"/>
        </w:rPr>
        <w:t>老师担任课题负责人，</w:t>
      </w:r>
      <w:r>
        <w:rPr>
          <w:rFonts w:hint="eastAsia"/>
          <w:sz w:val="28"/>
          <w:szCs w:val="28"/>
        </w:rPr>
        <w:t>负责研究</w:t>
      </w:r>
      <w:r w:rsidRPr="008030EC">
        <w:rPr>
          <w:rFonts w:hint="eastAsia"/>
          <w:sz w:val="28"/>
          <w:szCs w:val="28"/>
        </w:rPr>
        <w:t>课题的策划、论证、申报；设计研究方案，制定研究计划；组织和管理整个课题的研究过程、及时做好各种材料的整理、汇总，最终分析、完成课题结题报告</w:t>
      </w:r>
      <w:r>
        <w:rPr>
          <w:rFonts w:hint="eastAsia"/>
          <w:sz w:val="28"/>
          <w:szCs w:val="28"/>
        </w:rPr>
        <w:t>以及对整个课题的统筹管理和经费筹措</w:t>
      </w:r>
      <w:r w:rsidRPr="008030EC">
        <w:rPr>
          <w:rFonts w:hint="eastAsia"/>
          <w:sz w:val="28"/>
          <w:szCs w:val="28"/>
        </w:rPr>
        <w:t>。由武清区</w:t>
      </w:r>
      <w:r w:rsidR="00F06C49">
        <w:rPr>
          <w:rFonts w:hint="eastAsia"/>
          <w:sz w:val="28"/>
          <w:szCs w:val="28"/>
        </w:rPr>
        <w:t>教师发展中心</w:t>
      </w:r>
      <w:r w:rsidRPr="008030EC">
        <w:rPr>
          <w:rFonts w:hint="eastAsia"/>
          <w:sz w:val="28"/>
          <w:szCs w:val="28"/>
        </w:rPr>
        <w:t>陈振喜老师负责课题组日常工作，阶段性工作安排，参与撰写课题实施方案、阶段计划、阶段总结、数据分析、经验总结，研究课题的理论支撑。课题组的其他实践实施人员均为一线中青年教师，有朝气，有进去精神，均为大学本科学历，从事多年的</w:t>
      </w:r>
      <w:r w:rsidR="00F06C49">
        <w:rPr>
          <w:rFonts w:hint="eastAsia"/>
          <w:sz w:val="28"/>
          <w:szCs w:val="28"/>
        </w:rPr>
        <w:t>学科</w:t>
      </w:r>
      <w:r w:rsidRPr="008030EC">
        <w:rPr>
          <w:rFonts w:hint="eastAsia"/>
          <w:sz w:val="28"/>
          <w:szCs w:val="28"/>
        </w:rPr>
        <w:t>教学工作，有丰富的教学经验和实践经验。整个</w:t>
      </w:r>
      <w:r w:rsidR="00F06C49">
        <w:rPr>
          <w:rFonts w:hint="eastAsia"/>
          <w:sz w:val="28"/>
          <w:szCs w:val="28"/>
        </w:rPr>
        <w:t>课题组</w:t>
      </w:r>
      <w:r w:rsidRPr="008030EC">
        <w:rPr>
          <w:rFonts w:hint="eastAsia"/>
          <w:sz w:val="28"/>
          <w:szCs w:val="28"/>
        </w:rPr>
        <w:t>成员是一支师德高尚、理念超前、敢于创新、朝气蓬勃的现代化师资队伍。</w:t>
      </w:r>
    </w:p>
    <w:p w:rsidR="0024713E" w:rsidRDefault="0024713E" w:rsidP="0024713E">
      <w:pPr>
        <w:spacing w:line="360" w:lineRule="auto"/>
        <w:ind w:firstLineChars="200" w:firstLine="562"/>
        <w:rPr>
          <w:rFonts w:ascii="华文仿宋" w:eastAsia="华文仿宋" w:hAnsi="华文仿宋" w:cs="Times New Roman"/>
          <w:b/>
          <w:sz w:val="30"/>
          <w:szCs w:val="30"/>
        </w:rPr>
      </w:pPr>
      <w:r w:rsidRPr="0024713E">
        <w:rPr>
          <w:rFonts w:hint="eastAsia"/>
          <w:b/>
          <w:sz w:val="28"/>
          <w:szCs w:val="28"/>
        </w:rPr>
        <w:t>四、开题工作</w:t>
      </w:r>
    </w:p>
    <w:p w:rsidR="00F06C49" w:rsidRPr="00F06C49" w:rsidRDefault="00F06C49" w:rsidP="00D8385D">
      <w:pPr>
        <w:pStyle w:val="a3"/>
        <w:wordWrap w:val="0"/>
        <w:spacing w:beforeAutospacing="0" w:afterAutospacing="0"/>
        <w:ind w:firstLine="600"/>
        <w:rPr>
          <w:rFonts w:asciiTheme="minorHAnsi" w:hAnsiTheme="minorHAnsi" w:cstheme="minorBidi"/>
          <w:sz w:val="28"/>
          <w:szCs w:val="28"/>
        </w:rPr>
      </w:pPr>
      <w:r w:rsidRPr="00F06C49">
        <w:rPr>
          <w:rFonts w:asciiTheme="minorHAnsi" w:hAnsiTheme="minorHAnsi" w:cstheme="minorBidi" w:hint="eastAsia"/>
          <w:sz w:val="28"/>
          <w:szCs w:val="28"/>
        </w:rPr>
        <w:t>本课题于</w:t>
      </w:r>
      <w:r w:rsidRPr="00F06C49">
        <w:rPr>
          <w:rFonts w:asciiTheme="minorHAnsi" w:hAnsiTheme="minorHAnsi" w:cstheme="minorBidi" w:hint="eastAsia"/>
          <w:sz w:val="28"/>
          <w:szCs w:val="28"/>
        </w:rPr>
        <w:t>201</w:t>
      </w:r>
      <w:r w:rsidR="00B81248">
        <w:rPr>
          <w:rFonts w:hint="eastAsia"/>
          <w:sz w:val="28"/>
          <w:szCs w:val="28"/>
        </w:rPr>
        <w:t>7</w:t>
      </w:r>
      <w:r w:rsidRPr="00F06C49">
        <w:rPr>
          <w:rFonts w:asciiTheme="minorHAnsi" w:hAnsiTheme="minorHAnsi" w:cstheme="minorBidi" w:hint="eastAsia"/>
          <w:sz w:val="28"/>
          <w:szCs w:val="28"/>
        </w:rPr>
        <w:t>年</w:t>
      </w:r>
      <w:r w:rsidR="00B81248">
        <w:rPr>
          <w:rFonts w:hint="eastAsia"/>
          <w:sz w:val="28"/>
          <w:szCs w:val="28"/>
        </w:rPr>
        <w:t>9</w:t>
      </w:r>
      <w:r w:rsidRPr="00F06C49">
        <w:rPr>
          <w:rFonts w:asciiTheme="minorHAnsi" w:hAnsiTheme="minorHAnsi" w:cstheme="minorBidi" w:hint="eastAsia"/>
          <w:sz w:val="28"/>
          <w:szCs w:val="28"/>
        </w:rPr>
        <w:t>月</w:t>
      </w:r>
      <w:r w:rsidR="00B81248">
        <w:rPr>
          <w:rFonts w:hint="eastAsia"/>
          <w:sz w:val="28"/>
          <w:szCs w:val="28"/>
        </w:rPr>
        <w:t>22</w:t>
      </w:r>
      <w:r w:rsidRPr="00F06C49">
        <w:rPr>
          <w:rFonts w:asciiTheme="minorHAnsi" w:hAnsiTheme="minorHAnsi" w:cstheme="minorBidi" w:hint="eastAsia"/>
          <w:sz w:val="28"/>
          <w:szCs w:val="28"/>
        </w:rPr>
        <w:t>日</w:t>
      </w:r>
      <w:r w:rsidR="00B81248">
        <w:rPr>
          <w:rFonts w:hint="eastAsia"/>
          <w:sz w:val="28"/>
          <w:szCs w:val="28"/>
        </w:rPr>
        <w:t>武清区教育中心204多功能教室</w:t>
      </w:r>
      <w:proofErr w:type="gramStart"/>
      <w:r w:rsidRPr="00F06C49">
        <w:rPr>
          <w:rFonts w:asciiTheme="minorHAnsi" w:hAnsiTheme="minorHAnsi" w:cstheme="minorBidi" w:hint="eastAsia"/>
          <w:sz w:val="28"/>
          <w:szCs w:val="28"/>
        </w:rPr>
        <w:t>告厅启动</w:t>
      </w:r>
      <w:proofErr w:type="gramEnd"/>
      <w:r w:rsidRPr="00F06C49">
        <w:rPr>
          <w:rFonts w:asciiTheme="minorHAnsi" w:hAnsiTheme="minorHAnsi" w:cstheme="minorBidi" w:hint="eastAsia"/>
          <w:sz w:val="28"/>
          <w:szCs w:val="28"/>
        </w:rPr>
        <w:t>开题。出席本次开题会的领导</w:t>
      </w:r>
      <w:r w:rsidR="00B81248">
        <w:rPr>
          <w:rFonts w:hint="eastAsia"/>
          <w:sz w:val="28"/>
          <w:szCs w:val="28"/>
        </w:rPr>
        <w:t>、专家</w:t>
      </w:r>
      <w:r w:rsidRPr="00F06C49">
        <w:rPr>
          <w:rFonts w:asciiTheme="minorHAnsi" w:hAnsiTheme="minorHAnsi" w:cstheme="minorBidi" w:hint="eastAsia"/>
          <w:sz w:val="28"/>
          <w:szCs w:val="28"/>
        </w:rPr>
        <w:t>有：</w:t>
      </w:r>
      <w:proofErr w:type="gramStart"/>
      <w:r w:rsidR="00B81248">
        <w:rPr>
          <w:rFonts w:hint="eastAsia"/>
          <w:sz w:val="28"/>
          <w:szCs w:val="28"/>
        </w:rPr>
        <w:t>原教师</w:t>
      </w:r>
      <w:proofErr w:type="gramEnd"/>
      <w:r w:rsidR="00B81248">
        <w:rPr>
          <w:rFonts w:hint="eastAsia"/>
          <w:sz w:val="28"/>
          <w:szCs w:val="28"/>
        </w:rPr>
        <w:t>进修学校</w:t>
      </w:r>
      <w:r w:rsidR="00D8385D">
        <w:rPr>
          <w:rFonts w:hint="eastAsia"/>
          <w:sz w:val="28"/>
          <w:szCs w:val="28"/>
        </w:rPr>
        <w:t>党支部书记、</w:t>
      </w:r>
      <w:r w:rsidRPr="00F06C49">
        <w:rPr>
          <w:rFonts w:asciiTheme="minorHAnsi" w:hAnsiTheme="minorHAnsi" w:cstheme="minorBidi" w:hint="eastAsia"/>
          <w:sz w:val="28"/>
          <w:szCs w:val="28"/>
        </w:rPr>
        <w:t>校长</w:t>
      </w:r>
      <w:r w:rsidR="00B81248">
        <w:rPr>
          <w:rFonts w:hint="eastAsia"/>
          <w:sz w:val="28"/>
          <w:szCs w:val="28"/>
        </w:rPr>
        <w:t>、全国优秀教师张福增同志，副校长、教师培训专家张文阁同志，优秀教师、培训专家王国惠同志</w:t>
      </w:r>
      <w:r w:rsidRPr="00F06C49">
        <w:rPr>
          <w:rFonts w:asciiTheme="minorHAnsi" w:hAnsiTheme="minorHAnsi" w:cstheme="minorBidi" w:hint="eastAsia"/>
          <w:sz w:val="28"/>
          <w:szCs w:val="28"/>
        </w:rPr>
        <w:t>。在此次开题会中，</w:t>
      </w:r>
      <w:r w:rsidR="00B81248">
        <w:rPr>
          <w:rFonts w:hint="eastAsia"/>
          <w:sz w:val="28"/>
          <w:szCs w:val="28"/>
        </w:rPr>
        <w:t>王国惠老师就“市级审核意见”进行宣读，</w:t>
      </w:r>
      <w:r w:rsidR="00D8385D">
        <w:rPr>
          <w:rFonts w:hint="eastAsia"/>
          <w:sz w:val="28"/>
          <w:szCs w:val="28"/>
        </w:rPr>
        <w:t>张文阁校长宣读立项结果，并对</w:t>
      </w:r>
      <w:r w:rsidR="00D8385D">
        <w:rPr>
          <w:rFonts w:hint="eastAsia"/>
          <w:sz w:val="30"/>
          <w:szCs w:val="30"/>
        </w:rPr>
        <w:lastRenderedPageBreak/>
        <w:t>课题研究提出希望</w:t>
      </w:r>
      <w:r w:rsidR="00D8385D">
        <w:rPr>
          <w:rFonts w:hint="eastAsia"/>
          <w:sz w:val="30"/>
          <w:szCs w:val="30"/>
        </w:rPr>
        <w:t>，</w:t>
      </w:r>
      <w:r w:rsidR="00D8385D">
        <w:rPr>
          <w:rFonts w:hint="eastAsia"/>
          <w:sz w:val="30"/>
          <w:szCs w:val="30"/>
        </w:rPr>
        <w:t>张福增书记对课题研究过程提出指导性意见。</w:t>
      </w:r>
      <w:r w:rsidRPr="00F06C49">
        <w:rPr>
          <w:rFonts w:asciiTheme="minorHAnsi" w:hAnsiTheme="minorHAnsi" w:cstheme="minorBidi" w:hint="eastAsia"/>
          <w:sz w:val="28"/>
          <w:szCs w:val="28"/>
        </w:rPr>
        <w:t>郭晓苓老师在会上做了开题报告，全体课题组成员出席了此次会议。</w:t>
      </w:r>
    </w:p>
    <w:p w:rsidR="0024713E" w:rsidRPr="0024713E" w:rsidRDefault="0024713E" w:rsidP="0024713E">
      <w:pPr>
        <w:spacing w:line="360" w:lineRule="auto"/>
        <w:ind w:firstLineChars="200" w:firstLine="562"/>
        <w:rPr>
          <w:b/>
          <w:sz w:val="28"/>
          <w:szCs w:val="28"/>
        </w:rPr>
      </w:pPr>
      <w:r w:rsidRPr="0024713E">
        <w:rPr>
          <w:rFonts w:hint="eastAsia"/>
          <w:b/>
          <w:sz w:val="28"/>
          <w:szCs w:val="28"/>
        </w:rPr>
        <w:t>五、研究过程</w:t>
      </w:r>
    </w:p>
    <w:p w:rsidR="00F26426" w:rsidRPr="00946FEE" w:rsidRDefault="00F26426" w:rsidP="00946FEE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46FEE">
        <w:rPr>
          <w:rFonts w:asciiTheme="minorEastAsia" w:hAnsiTheme="minorEastAsia" w:hint="eastAsia"/>
          <w:sz w:val="28"/>
          <w:szCs w:val="28"/>
        </w:rPr>
        <w:t>在课题的研究过程中，</w:t>
      </w:r>
      <w:r w:rsidRPr="00946FEE">
        <w:rPr>
          <w:rFonts w:asciiTheme="minorEastAsia" w:hAnsiTheme="minorEastAsia" w:hint="eastAsia"/>
          <w:sz w:val="28"/>
          <w:szCs w:val="28"/>
        </w:rPr>
        <w:t>受新冠疫情的影响，课题研究的时间整体性延长，但是实验内容完全按照</w:t>
      </w:r>
      <w:r w:rsidRPr="00946FEE">
        <w:rPr>
          <w:rFonts w:asciiTheme="minorEastAsia" w:hAnsiTheme="minorEastAsia" w:hint="eastAsia"/>
          <w:sz w:val="28"/>
          <w:szCs w:val="28"/>
        </w:rPr>
        <w:t>事先拟定的实施方案</w:t>
      </w:r>
      <w:r w:rsidRPr="00946FEE">
        <w:rPr>
          <w:rFonts w:asciiTheme="minorEastAsia" w:hAnsiTheme="minorEastAsia" w:hint="eastAsia"/>
          <w:sz w:val="28"/>
          <w:szCs w:val="28"/>
        </w:rPr>
        <w:t>进行研究，圆满完成了研究任务。</w:t>
      </w:r>
    </w:p>
    <w:p w:rsidR="0024713E" w:rsidRPr="0024713E" w:rsidRDefault="0024713E" w:rsidP="0024713E">
      <w:pPr>
        <w:pStyle w:val="a3"/>
        <w:spacing w:beforeAutospacing="0" w:afterAutospacing="0"/>
        <w:ind w:firstLineChars="189" w:firstLine="529"/>
        <w:rPr>
          <w:rFonts w:asciiTheme="minorHAnsi" w:hAnsiTheme="minorHAnsi" w:cstheme="minorBidi"/>
          <w:kern w:val="2"/>
          <w:sz w:val="28"/>
          <w:szCs w:val="28"/>
        </w:rPr>
      </w:pPr>
      <w:r w:rsidRPr="0024713E">
        <w:rPr>
          <w:rFonts w:asciiTheme="minorHAnsi" w:hAnsiTheme="minorHAnsi" w:cstheme="minorBidi" w:hint="eastAsia"/>
          <w:kern w:val="2"/>
          <w:sz w:val="28"/>
          <w:szCs w:val="28"/>
        </w:rPr>
        <w:t>（一）课题准备阶段研究情况</w:t>
      </w:r>
    </w:p>
    <w:p w:rsidR="0024713E" w:rsidRPr="00946FEE" w:rsidRDefault="00F26426" w:rsidP="00946FEE">
      <w:pPr>
        <w:pStyle w:val="a3"/>
        <w:spacing w:beforeAutospacing="0" w:afterAutospacing="0"/>
        <w:ind w:firstLineChars="189" w:firstLine="529"/>
        <w:rPr>
          <w:rFonts w:cstheme="minorBidi" w:hint="eastAsia"/>
          <w:kern w:val="2"/>
          <w:sz w:val="28"/>
          <w:szCs w:val="28"/>
        </w:rPr>
      </w:pPr>
      <w:r w:rsidRPr="00946FEE">
        <w:rPr>
          <w:rFonts w:cstheme="minorBidi"/>
          <w:kern w:val="2"/>
          <w:sz w:val="28"/>
          <w:szCs w:val="28"/>
        </w:rPr>
        <w:t>在课题研究的准备阶段，课题组成员做了以下准备工作：1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r w:rsidRPr="00946FEE">
        <w:rPr>
          <w:rFonts w:cstheme="minorBidi"/>
          <w:kern w:val="2"/>
          <w:sz w:val="28"/>
          <w:szCs w:val="28"/>
        </w:rPr>
        <w:t>分析调查，确定课题研究的主要目标和内容，制定课题研究计划，撰写课题申报评审书</w:t>
      </w:r>
      <w:r w:rsidRPr="00946FEE">
        <w:rPr>
          <w:rFonts w:cstheme="minorBidi" w:hint="eastAsia"/>
          <w:kern w:val="2"/>
          <w:sz w:val="28"/>
          <w:szCs w:val="28"/>
        </w:rPr>
        <w:t>。</w:t>
      </w:r>
      <w:r w:rsidRPr="00946FEE">
        <w:rPr>
          <w:rFonts w:cstheme="minorBidi"/>
          <w:kern w:val="2"/>
          <w:sz w:val="28"/>
          <w:szCs w:val="28"/>
        </w:rPr>
        <w:t>2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r w:rsidRPr="00946FEE">
        <w:rPr>
          <w:rFonts w:cstheme="minorBidi"/>
          <w:kern w:val="2"/>
          <w:sz w:val="28"/>
          <w:szCs w:val="28"/>
        </w:rPr>
        <w:t>成立课题组，建立课题研究资料档案，以备随时积累和分析材料</w:t>
      </w:r>
      <w:r w:rsidRPr="00946FEE">
        <w:rPr>
          <w:rFonts w:cstheme="minorBidi" w:hint="eastAsia"/>
          <w:kern w:val="2"/>
          <w:sz w:val="28"/>
          <w:szCs w:val="28"/>
        </w:rPr>
        <w:t>。</w:t>
      </w:r>
      <w:r w:rsidRPr="00946FEE">
        <w:rPr>
          <w:rFonts w:cstheme="minorBidi"/>
          <w:kern w:val="2"/>
          <w:sz w:val="28"/>
          <w:szCs w:val="28"/>
        </w:rPr>
        <w:t>3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r w:rsidRPr="00946FEE">
        <w:rPr>
          <w:rFonts w:cstheme="minorBidi"/>
          <w:kern w:val="2"/>
          <w:sz w:val="28"/>
          <w:szCs w:val="28"/>
        </w:rPr>
        <w:t>组织课题组成员学习相关的新课程改革教学理论，学习教育教学理论知识与技能，</w:t>
      </w:r>
      <w:r w:rsidRPr="00946FEE">
        <w:rPr>
          <w:rFonts w:cstheme="minorBidi" w:hint="eastAsia"/>
          <w:kern w:val="2"/>
          <w:sz w:val="28"/>
          <w:szCs w:val="28"/>
        </w:rPr>
        <w:t>学习电子白板功能和使用技巧等</w:t>
      </w:r>
      <w:r w:rsidRPr="00946FEE">
        <w:rPr>
          <w:rFonts w:cstheme="minorBidi" w:hint="eastAsia"/>
          <w:kern w:val="2"/>
          <w:sz w:val="28"/>
          <w:szCs w:val="28"/>
        </w:rPr>
        <w:t>。</w:t>
      </w:r>
      <w:r w:rsidRPr="00946FEE">
        <w:rPr>
          <w:rFonts w:cstheme="minorBidi"/>
          <w:kern w:val="2"/>
          <w:sz w:val="28"/>
          <w:szCs w:val="28"/>
        </w:rPr>
        <w:t>4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r w:rsidRPr="00946FEE">
        <w:rPr>
          <w:rFonts w:cstheme="minorBidi"/>
          <w:kern w:val="2"/>
          <w:sz w:val="28"/>
          <w:szCs w:val="28"/>
        </w:rPr>
        <w:t>课题组负责人根据课题组成员交流讨论结果撰写课题研究实施方案</w:t>
      </w:r>
      <w:r w:rsidRPr="00946FEE">
        <w:rPr>
          <w:rFonts w:cstheme="minorBidi" w:hint="eastAsia"/>
          <w:kern w:val="2"/>
          <w:sz w:val="28"/>
          <w:szCs w:val="28"/>
        </w:rPr>
        <w:t>。</w:t>
      </w:r>
      <w:r w:rsidRPr="00946FEE">
        <w:rPr>
          <w:rFonts w:cstheme="minorBidi"/>
          <w:kern w:val="2"/>
          <w:sz w:val="28"/>
          <w:szCs w:val="28"/>
        </w:rPr>
        <w:t>5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r w:rsidRPr="00946FEE">
        <w:rPr>
          <w:rFonts w:cstheme="minorBidi"/>
          <w:kern w:val="2"/>
          <w:sz w:val="28"/>
          <w:szCs w:val="28"/>
        </w:rPr>
        <w:t>由课题组负责人主持，在学校</w:t>
      </w:r>
      <w:r w:rsidRPr="00946FEE">
        <w:rPr>
          <w:rFonts w:cstheme="minorBidi" w:hint="eastAsia"/>
          <w:kern w:val="2"/>
          <w:sz w:val="28"/>
          <w:szCs w:val="28"/>
        </w:rPr>
        <w:t>多功能教室</w:t>
      </w:r>
      <w:r w:rsidRPr="00946FEE">
        <w:rPr>
          <w:rFonts w:cstheme="minorBidi"/>
          <w:kern w:val="2"/>
          <w:sz w:val="28"/>
          <w:szCs w:val="28"/>
        </w:rPr>
        <w:t>召开课题论证会。会上讨论制定研究工作制度，分解各成员研究任务，明确各自职责；6</w:t>
      </w:r>
      <w:r w:rsidRPr="00946FEE">
        <w:rPr>
          <w:rFonts w:cstheme="minorBidi" w:hint="eastAsia"/>
          <w:kern w:val="2"/>
          <w:sz w:val="28"/>
          <w:szCs w:val="28"/>
        </w:rPr>
        <w:t>、</w:t>
      </w:r>
      <w:proofErr w:type="gramStart"/>
      <w:r w:rsidRPr="00946FEE">
        <w:rPr>
          <w:rFonts w:cstheme="minorBidi"/>
          <w:kern w:val="2"/>
          <w:sz w:val="28"/>
          <w:szCs w:val="28"/>
        </w:rPr>
        <w:t>修定</w:t>
      </w:r>
      <w:proofErr w:type="gramEnd"/>
      <w:r w:rsidRPr="00946FEE">
        <w:rPr>
          <w:rFonts w:cstheme="minorBidi"/>
          <w:kern w:val="2"/>
          <w:sz w:val="28"/>
          <w:szCs w:val="28"/>
        </w:rPr>
        <w:t>课题研究方案，落实课题研究计划，完成开题论证</w:t>
      </w:r>
      <w:r w:rsidRPr="00946FEE">
        <w:rPr>
          <w:rFonts w:cstheme="minorBidi" w:hint="eastAsia"/>
          <w:kern w:val="2"/>
          <w:sz w:val="28"/>
          <w:szCs w:val="28"/>
        </w:rPr>
        <w:t>。</w:t>
      </w:r>
      <w:r w:rsidR="000B24CF" w:rsidRPr="00946FEE">
        <w:rPr>
          <w:rFonts w:cstheme="minorBidi" w:hint="eastAsia"/>
          <w:kern w:val="2"/>
          <w:sz w:val="28"/>
          <w:szCs w:val="28"/>
        </w:rPr>
        <w:t>7、制定调查问卷，选定30名青年教师作为研究对象。</w:t>
      </w:r>
    </w:p>
    <w:p w:rsidR="0024713E" w:rsidRPr="0040549A" w:rsidRDefault="0024713E" w:rsidP="0024713E">
      <w:pPr>
        <w:ind w:firstLineChars="200" w:firstLine="560"/>
        <w:jc w:val="left"/>
        <w:rPr>
          <w:rFonts w:ascii="华文仿宋" w:eastAsia="华文仿宋" w:hAnsi="华文仿宋"/>
          <w:b/>
          <w:sz w:val="30"/>
          <w:szCs w:val="30"/>
        </w:rPr>
      </w:pPr>
      <w:r w:rsidRPr="0024713E">
        <w:rPr>
          <w:rFonts w:hint="eastAsia"/>
          <w:sz w:val="28"/>
          <w:szCs w:val="28"/>
        </w:rPr>
        <w:t>（二）课题实践研究阶段情况</w:t>
      </w:r>
    </w:p>
    <w:p w:rsidR="000B24CF" w:rsidRPr="00776068" w:rsidRDefault="000B24CF" w:rsidP="000B24CF">
      <w:pPr>
        <w:pStyle w:val="a5"/>
        <w:ind w:firstLine="560"/>
        <w:rPr>
          <w:rFonts w:asciiTheme="minorEastAsia" w:hAnsiTheme="minorEastAsia"/>
          <w:sz w:val="28"/>
          <w:szCs w:val="28"/>
        </w:rPr>
      </w:pPr>
      <w:r w:rsidRPr="00776068">
        <w:rPr>
          <w:rFonts w:asciiTheme="minorEastAsia" w:hAnsiTheme="minorEastAsia" w:hint="eastAsia"/>
          <w:sz w:val="28"/>
          <w:szCs w:val="28"/>
        </w:rPr>
        <w:t>在课题的研究初期，课题组制定了《青年教师电子白板应用情况及自身发展需求调查问卷》，对2</w:t>
      </w:r>
      <w:r w:rsidRPr="00776068">
        <w:rPr>
          <w:rFonts w:asciiTheme="minorEastAsia" w:hAnsiTheme="minorEastAsia"/>
          <w:sz w:val="28"/>
          <w:szCs w:val="28"/>
        </w:rPr>
        <w:t>00</w:t>
      </w:r>
      <w:r w:rsidRPr="00776068">
        <w:rPr>
          <w:rFonts w:asciiTheme="minorEastAsia" w:hAnsiTheme="minorEastAsia" w:hint="eastAsia"/>
          <w:sz w:val="28"/>
          <w:szCs w:val="28"/>
        </w:rPr>
        <w:t>名青年教师进行了电子白板应用情况及自身发展需求调查，并对2</w:t>
      </w:r>
      <w:r w:rsidRPr="00776068">
        <w:rPr>
          <w:rFonts w:asciiTheme="minorEastAsia" w:hAnsiTheme="minorEastAsia"/>
          <w:sz w:val="28"/>
          <w:szCs w:val="28"/>
        </w:rPr>
        <w:t>00</w:t>
      </w:r>
      <w:r w:rsidRPr="00776068">
        <w:rPr>
          <w:rFonts w:asciiTheme="minorEastAsia" w:hAnsiTheme="minorEastAsia" w:hint="eastAsia"/>
          <w:sz w:val="28"/>
          <w:szCs w:val="28"/>
        </w:rPr>
        <w:t>份反馈回的调查问卷进行分析研究，总结出了青年教师在运用电子白板进行学科教学过程中存在的问</w:t>
      </w:r>
      <w:r w:rsidRPr="00776068">
        <w:rPr>
          <w:rFonts w:asciiTheme="minorEastAsia" w:hAnsiTheme="minorEastAsia" w:hint="eastAsia"/>
          <w:sz w:val="28"/>
          <w:szCs w:val="28"/>
        </w:rPr>
        <w:lastRenderedPageBreak/>
        <w:t>题，并分析出了出现这些问题的原因。</w:t>
      </w:r>
    </w:p>
    <w:p w:rsidR="00F26426" w:rsidRPr="00946FEE" w:rsidRDefault="00F26426" w:rsidP="00946F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46FEE">
        <w:rPr>
          <w:rFonts w:asciiTheme="minorEastAsia" w:hAnsiTheme="minorEastAsia"/>
          <w:sz w:val="28"/>
          <w:szCs w:val="28"/>
        </w:rPr>
        <w:t>课题组成员认真学习课题研究方案和相关理论知识，订阅与课题内容相关的一些学术期刊和理论专著。同时，课题组</w:t>
      </w:r>
      <w:r w:rsidR="000B24CF" w:rsidRPr="00946FEE">
        <w:rPr>
          <w:rFonts w:asciiTheme="minorEastAsia" w:hAnsiTheme="minorEastAsia" w:hint="eastAsia"/>
          <w:sz w:val="28"/>
          <w:szCs w:val="28"/>
        </w:rPr>
        <w:t>成员对30名研究对象进行电子白板应用技能培训和</w:t>
      </w:r>
      <w:proofErr w:type="gramStart"/>
      <w:r w:rsidR="000B24CF" w:rsidRPr="00946FEE">
        <w:rPr>
          <w:rFonts w:asciiTheme="minorEastAsia" w:hAnsiTheme="minorEastAsia" w:hint="eastAsia"/>
          <w:sz w:val="28"/>
          <w:szCs w:val="28"/>
        </w:rPr>
        <w:t>“</w:t>
      </w:r>
      <w:proofErr w:type="gramEnd"/>
      <w:r w:rsidR="000B24CF">
        <w:rPr>
          <w:rFonts w:asciiTheme="minorEastAsia" w:hAnsiTheme="minorEastAsia" w:hint="eastAsia"/>
          <w:sz w:val="28"/>
          <w:szCs w:val="28"/>
        </w:rPr>
        <w:t>“依托集体智慧的互动生成教学模式”</w:t>
      </w:r>
      <w:r w:rsidR="000B24CF">
        <w:rPr>
          <w:rFonts w:asciiTheme="minorEastAsia" w:hAnsiTheme="minorEastAsia" w:hint="eastAsia"/>
          <w:sz w:val="28"/>
          <w:szCs w:val="28"/>
        </w:rPr>
        <w:t>培训</w:t>
      </w:r>
      <w:proofErr w:type="gramStart"/>
      <w:r w:rsidR="000B24CF" w:rsidRPr="00946FEE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="000B24CF" w:rsidRPr="00946FEE">
        <w:rPr>
          <w:rFonts w:asciiTheme="minorEastAsia" w:hAnsiTheme="minorEastAsia" w:hint="eastAsia"/>
          <w:sz w:val="28"/>
          <w:szCs w:val="28"/>
        </w:rPr>
        <w:t>。</w:t>
      </w:r>
      <w:r w:rsidRPr="00946FEE">
        <w:rPr>
          <w:rFonts w:asciiTheme="minorEastAsia" w:hAnsiTheme="minorEastAsia"/>
          <w:sz w:val="28"/>
          <w:szCs w:val="28"/>
        </w:rPr>
        <w:t>积极开展听课活动</w:t>
      </w:r>
      <w:r w:rsidR="000B24CF" w:rsidRPr="00946FEE">
        <w:rPr>
          <w:rFonts w:asciiTheme="minorEastAsia" w:hAnsiTheme="minorEastAsia" w:hint="eastAsia"/>
          <w:sz w:val="28"/>
          <w:szCs w:val="28"/>
        </w:rPr>
        <w:t>，跟踪记录30名研究对象的实验数据并监督其实验过程</w:t>
      </w:r>
      <w:r w:rsidRPr="00946FEE">
        <w:rPr>
          <w:rFonts w:asciiTheme="minorEastAsia" w:hAnsiTheme="minorEastAsia"/>
          <w:sz w:val="28"/>
          <w:szCs w:val="28"/>
        </w:rPr>
        <w:t>，</w:t>
      </w:r>
      <w:r w:rsidR="000B24CF" w:rsidRPr="00946FEE">
        <w:rPr>
          <w:rFonts w:asciiTheme="minorEastAsia" w:hAnsiTheme="minorEastAsia" w:hint="eastAsia"/>
          <w:sz w:val="28"/>
          <w:szCs w:val="28"/>
        </w:rPr>
        <w:t>并对研究对象的教学片断进行对比分析，优化其教学过程和教学方法，改进教学课件。</w:t>
      </w:r>
      <w:r w:rsidRPr="00946FEE">
        <w:rPr>
          <w:rFonts w:asciiTheme="minorEastAsia" w:hAnsiTheme="minorEastAsia"/>
          <w:sz w:val="28"/>
          <w:szCs w:val="28"/>
        </w:rPr>
        <w:t>此外，为了更好地交流研究心得和实践经验，课题组成员定期按时举行教学交流会。</w:t>
      </w:r>
    </w:p>
    <w:p w:rsidR="00F26426" w:rsidRPr="00946FEE" w:rsidRDefault="00F26426" w:rsidP="00946FEE">
      <w:pPr>
        <w:pStyle w:val="a3"/>
        <w:spacing w:beforeAutospacing="0" w:afterAutospacing="0"/>
        <w:ind w:firstLineChars="235" w:firstLine="658"/>
        <w:rPr>
          <w:rFonts w:cstheme="minorBidi"/>
          <w:kern w:val="2"/>
          <w:sz w:val="28"/>
          <w:szCs w:val="28"/>
        </w:rPr>
      </w:pPr>
      <w:r w:rsidRPr="00946FEE">
        <w:rPr>
          <w:rFonts w:cstheme="minorBidi" w:hint="eastAsia"/>
          <w:kern w:val="2"/>
          <w:sz w:val="28"/>
          <w:szCs w:val="28"/>
        </w:rPr>
        <w:t>在研究中，课题组每个月都会以集中交流或者网络研讨的形式开展交流活动，对实践中的效果进行分享、交流，并探讨下一步的工作方案。在20</w:t>
      </w:r>
      <w:r w:rsidR="007A0CD6" w:rsidRPr="00946FEE">
        <w:rPr>
          <w:rFonts w:cstheme="minorBidi" w:hint="eastAsia"/>
          <w:kern w:val="2"/>
          <w:sz w:val="28"/>
          <w:szCs w:val="28"/>
        </w:rPr>
        <w:t>18</w:t>
      </w:r>
      <w:r w:rsidRPr="00946FEE">
        <w:rPr>
          <w:rFonts w:cstheme="minorBidi" w:hint="eastAsia"/>
          <w:kern w:val="2"/>
          <w:sz w:val="28"/>
          <w:szCs w:val="28"/>
        </w:rPr>
        <w:t>年</w:t>
      </w:r>
      <w:r w:rsidR="007A0CD6" w:rsidRPr="00946FEE">
        <w:rPr>
          <w:rFonts w:cstheme="minorBidi" w:hint="eastAsia"/>
          <w:kern w:val="2"/>
          <w:sz w:val="28"/>
          <w:szCs w:val="28"/>
        </w:rPr>
        <w:t>11</w:t>
      </w:r>
      <w:r w:rsidRPr="00946FEE">
        <w:rPr>
          <w:rFonts w:cstheme="minorBidi" w:hint="eastAsia"/>
          <w:kern w:val="2"/>
          <w:sz w:val="28"/>
          <w:szCs w:val="28"/>
        </w:rPr>
        <w:t>月，撰写中期报告，进行了中期总结。</w:t>
      </w:r>
    </w:p>
    <w:p w:rsidR="0024713E" w:rsidRPr="0024713E" w:rsidRDefault="0024713E" w:rsidP="0024713E">
      <w:pPr>
        <w:spacing w:line="360" w:lineRule="auto"/>
        <w:ind w:firstLineChars="200" w:firstLine="560"/>
        <w:rPr>
          <w:sz w:val="28"/>
          <w:szCs w:val="28"/>
        </w:rPr>
      </w:pPr>
      <w:r w:rsidRPr="0024713E">
        <w:rPr>
          <w:rFonts w:hint="eastAsia"/>
          <w:sz w:val="28"/>
          <w:szCs w:val="28"/>
        </w:rPr>
        <w:t>（三）课题研究总结阶段情况</w:t>
      </w:r>
    </w:p>
    <w:p w:rsidR="0024713E" w:rsidRPr="00946FEE" w:rsidRDefault="00946FEE" w:rsidP="00946FE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46FEE">
        <w:rPr>
          <w:rFonts w:asciiTheme="minorEastAsia" w:hAnsiTheme="minorEastAsia" w:hint="eastAsia"/>
          <w:sz w:val="28"/>
          <w:szCs w:val="28"/>
        </w:rPr>
        <w:t>在2019年10月，课题研究进入了总结阶段。在此阶段，课题组对课题研究成果进行梳理，撰写课题结题报告，整理课题研究档案资料，并准备、申请结题。</w:t>
      </w:r>
    </w:p>
    <w:p w:rsidR="0024713E" w:rsidRPr="0024713E" w:rsidRDefault="0024713E" w:rsidP="0024713E">
      <w:pPr>
        <w:spacing w:line="360" w:lineRule="auto"/>
        <w:ind w:firstLineChars="200" w:firstLine="562"/>
        <w:rPr>
          <w:b/>
          <w:sz w:val="28"/>
          <w:szCs w:val="28"/>
        </w:rPr>
      </w:pPr>
      <w:r w:rsidRPr="0024713E">
        <w:rPr>
          <w:rFonts w:hint="eastAsia"/>
          <w:b/>
          <w:sz w:val="28"/>
          <w:szCs w:val="28"/>
        </w:rPr>
        <w:t>六、研究成果与效果</w:t>
      </w:r>
    </w:p>
    <w:p w:rsidR="0024713E" w:rsidRDefault="0024713E" w:rsidP="0024713E">
      <w:pPr>
        <w:ind w:left="551"/>
        <w:rPr>
          <w:rFonts w:hint="eastAsia"/>
          <w:sz w:val="28"/>
          <w:szCs w:val="28"/>
        </w:rPr>
      </w:pPr>
      <w:r w:rsidRPr="0024713E">
        <w:rPr>
          <w:rFonts w:hint="eastAsia"/>
          <w:sz w:val="28"/>
          <w:szCs w:val="28"/>
        </w:rPr>
        <w:t>（一）课题研究成果</w:t>
      </w:r>
    </w:p>
    <w:p w:rsidR="00946FEE" w:rsidRDefault="007A0CD6" w:rsidP="00946FEE">
      <w:pPr>
        <w:pStyle w:val="a5"/>
        <w:ind w:firstLine="560"/>
        <w:rPr>
          <w:rFonts w:asciiTheme="minorEastAsia" w:hAnsiTheme="minorEastAsia" w:hint="eastAsia"/>
          <w:sz w:val="28"/>
          <w:szCs w:val="28"/>
        </w:rPr>
      </w:pPr>
      <w:r w:rsidRPr="00946FEE">
        <w:rPr>
          <w:rFonts w:asciiTheme="minorEastAsia" w:hAnsiTheme="minorEastAsia" w:hint="eastAsia"/>
          <w:sz w:val="28"/>
          <w:szCs w:val="28"/>
        </w:rPr>
        <w:t>课题的整个研究中，课题组全体成员按照研究计划顺利完成了课题的研究任务，</w:t>
      </w:r>
      <w:r w:rsidRPr="00946FEE">
        <w:rPr>
          <w:rFonts w:asciiTheme="minorEastAsia" w:hAnsiTheme="minorEastAsia" w:hint="eastAsia"/>
          <w:sz w:val="28"/>
          <w:szCs w:val="28"/>
        </w:rPr>
        <w:t>梳理出来三大成果：一是</w:t>
      </w:r>
      <w:r>
        <w:rPr>
          <w:rFonts w:asciiTheme="minorEastAsia" w:hAnsiTheme="minorEastAsia" w:hint="eastAsia"/>
          <w:sz w:val="28"/>
          <w:szCs w:val="28"/>
        </w:rPr>
        <w:t>发现、分析问题，制定解决策略</w:t>
      </w:r>
      <w:r>
        <w:rPr>
          <w:rFonts w:asciiTheme="minorEastAsia" w:hAnsiTheme="minorEastAsia" w:hint="eastAsia"/>
          <w:sz w:val="28"/>
          <w:szCs w:val="28"/>
        </w:rPr>
        <w:t>。课题组制作调查问卷，分析</w:t>
      </w:r>
      <w:r w:rsidRPr="00776068">
        <w:rPr>
          <w:rFonts w:asciiTheme="minorEastAsia" w:hAnsiTheme="minorEastAsia" w:hint="eastAsia"/>
          <w:sz w:val="28"/>
          <w:szCs w:val="28"/>
        </w:rPr>
        <w:t>总结出了青年教师在运用电子白板进行学科教学过程中存在的问题，并分析出了出现这些问题的原因</w:t>
      </w:r>
      <w:r>
        <w:rPr>
          <w:rFonts w:asciiTheme="minorEastAsia" w:hAnsiTheme="minorEastAsia" w:hint="eastAsia"/>
          <w:sz w:val="28"/>
          <w:szCs w:val="28"/>
        </w:rPr>
        <w:t>，研究出了相应的策略。二是</w:t>
      </w:r>
      <w:r>
        <w:rPr>
          <w:rFonts w:asciiTheme="minorEastAsia" w:hAnsiTheme="minorEastAsia" w:hint="eastAsia"/>
          <w:sz w:val="28"/>
          <w:szCs w:val="28"/>
        </w:rPr>
        <w:t>创新教学模式——构建“依托集体智慧的</w:t>
      </w:r>
      <w:r>
        <w:rPr>
          <w:rFonts w:asciiTheme="minorEastAsia" w:hAnsiTheme="minorEastAsia" w:hint="eastAsia"/>
          <w:sz w:val="28"/>
          <w:szCs w:val="28"/>
        </w:rPr>
        <w:lastRenderedPageBreak/>
        <w:t>互动生成教学模式”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此模式以教师集中备课为前提，降低教师备课、上课的工作强度，提高教师工作效率。该模式是充分利用学科组教师的集体智慧和力量，课前，形式上以教师为中心、内容上以学生为中心，主要活动是教师集中备课、整合资源、设计或修改白板互动课件；课中，形式、内容上均以学生为中心，教师为主导、学生为主体，主要活动是首先创设情境提出问题，其次探究新知解决问题，此环节中师生、生生、师机、生机之间互动交流。教师利用白板将学生反映比较多的问题内容保存生成及时性资源，为课后集中反馈提供资料数据；课后，形式上以教师为中心、内容上以学生为中心，主要活动是教师集中反馈总结，利用及时生成性资源，改进教学设计</w:t>
      </w:r>
      <w:r>
        <w:rPr>
          <w:rFonts w:asciiTheme="minorEastAsia" w:hAnsiTheme="minorEastAsia" w:hint="eastAsia"/>
          <w:sz w:val="28"/>
          <w:szCs w:val="28"/>
        </w:rPr>
        <w:t>。三是</w:t>
      </w:r>
      <w:r>
        <w:rPr>
          <w:rFonts w:asciiTheme="minorEastAsia" w:hAnsiTheme="minorEastAsia" w:hint="eastAsia"/>
          <w:sz w:val="28"/>
          <w:szCs w:val="28"/>
        </w:rPr>
        <w:t>教师专业成长对应要素分析成果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根据实践数据</w:t>
      </w:r>
      <w:r w:rsidRPr="00D63E1B">
        <w:rPr>
          <w:rFonts w:asciiTheme="minorEastAsia" w:hAnsiTheme="minorEastAsia" w:hint="eastAsia"/>
          <w:sz w:val="28"/>
          <w:szCs w:val="28"/>
        </w:rPr>
        <w:t>从教学理念、专业能力素质、教学研究三大</w:t>
      </w:r>
      <w:r>
        <w:rPr>
          <w:rFonts w:asciiTheme="minorEastAsia" w:hAnsiTheme="minorEastAsia" w:hint="eastAsia"/>
          <w:sz w:val="28"/>
          <w:szCs w:val="28"/>
        </w:rPr>
        <w:t>要素来分析教师的专业成长</w:t>
      </w:r>
      <w:r w:rsidRPr="00D63E1B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课题组设计制作了《本课题教师专业成长研究要素》</w:t>
      </w:r>
      <w:r>
        <w:rPr>
          <w:rFonts w:asciiTheme="minorEastAsia" w:hAnsiTheme="minorEastAsia" w:hint="eastAsia"/>
          <w:sz w:val="28"/>
          <w:szCs w:val="28"/>
        </w:rPr>
        <w:t>，并通过对各种实验数据的分析，得出了三方面结论，即结论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正确的引领和有效的帮助，能激发青年教师探究欲望，助力自我价值实现。结论二：“依托集体智慧的互动生成教学模式”符合教育教学发展规律、符合教师成长规律，非常适用于交互式电子白板与学科教学融合。</w:t>
      </w:r>
      <w:r w:rsidRPr="000A5829">
        <w:rPr>
          <w:rFonts w:asciiTheme="minorEastAsia" w:hAnsiTheme="minorEastAsia" w:hint="eastAsia"/>
          <w:sz w:val="28"/>
          <w:szCs w:val="28"/>
        </w:rPr>
        <w:t>结论三：</w:t>
      </w:r>
      <w:r>
        <w:rPr>
          <w:rFonts w:asciiTheme="minorEastAsia" w:hAnsiTheme="minorEastAsia" w:hint="eastAsia"/>
          <w:sz w:val="28"/>
          <w:szCs w:val="28"/>
        </w:rPr>
        <w:t>交互式电子白板能够有效促进青年教师的专业成长。</w:t>
      </w:r>
    </w:p>
    <w:p w:rsidR="0024713E" w:rsidRDefault="0024713E" w:rsidP="00946FEE">
      <w:pPr>
        <w:pStyle w:val="a5"/>
        <w:ind w:firstLine="560"/>
        <w:rPr>
          <w:rFonts w:hint="eastAsia"/>
          <w:sz w:val="28"/>
          <w:szCs w:val="28"/>
        </w:rPr>
      </w:pPr>
      <w:r w:rsidRPr="0024713E">
        <w:rPr>
          <w:rFonts w:hint="eastAsia"/>
          <w:sz w:val="28"/>
          <w:szCs w:val="28"/>
        </w:rPr>
        <w:t>（二）课题研究效果</w:t>
      </w:r>
    </w:p>
    <w:p w:rsidR="00946FEE" w:rsidRPr="00946FEE" w:rsidRDefault="00946FEE" w:rsidP="00946F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46FEE">
        <w:rPr>
          <w:rFonts w:asciiTheme="minorEastAsia" w:hAnsiTheme="minorEastAsia" w:hint="eastAsia"/>
          <w:sz w:val="28"/>
          <w:szCs w:val="28"/>
        </w:rPr>
        <w:t>本课题的研究提升了</w:t>
      </w:r>
      <w:r w:rsidRPr="00946FEE">
        <w:rPr>
          <w:rFonts w:asciiTheme="minorEastAsia" w:hAnsiTheme="minorEastAsia" w:hint="eastAsia"/>
          <w:sz w:val="28"/>
          <w:szCs w:val="28"/>
        </w:rPr>
        <w:t>教师的专业素养，提高了教师的专业技能和教学技能和学习、研究能力、同侪协作能力，</w:t>
      </w:r>
      <w:r w:rsidRPr="00946FEE">
        <w:rPr>
          <w:rFonts w:asciiTheme="minorEastAsia" w:hAnsiTheme="minorEastAsia" w:hint="eastAsia"/>
          <w:sz w:val="28"/>
          <w:szCs w:val="28"/>
        </w:rPr>
        <w:t>增长了知识，并带动全</w:t>
      </w:r>
      <w:r w:rsidRPr="00946FEE">
        <w:rPr>
          <w:rFonts w:asciiTheme="minorEastAsia" w:hAnsiTheme="minorEastAsia" w:hint="eastAsia"/>
          <w:sz w:val="28"/>
          <w:szCs w:val="28"/>
        </w:rPr>
        <w:t>区</w:t>
      </w:r>
      <w:r w:rsidRPr="00946FEE">
        <w:rPr>
          <w:rFonts w:asciiTheme="minorEastAsia" w:hAnsiTheme="minorEastAsia" w:hint="eastAsia"/>
          <w:sz w:val="28"/>
          <w:szCs w:val="28"/>
        </w:rPr>
        <w:t>教师的</w:t>
      </w:r>
      <w:r w:rsidRPr="00946FEE">
        <w:rPr>
          <w:rFonts w:asciiTheme="minorEastAsia" w:hAnsiTheme="minorEastAsia" w:hint="eastAsia"/>
          <w:sz w:val="28"/>
          <w:szCs w:val="28"/>
        </w:rPr>
        <w:t>交互式电子白板与学科教学的深度融合</w:t>
      </w:r>
      <w:r w:rsidRPr="00946FEE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946FEE" w:rsidRPr="00946FE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56" w:rsidRDefault="00143556" w:rsidP="00946FEE">
      <w:r>
        <w:separator/>
      </w:r>
    </w:p>
  </w:endnote>
  <w:endnote w:type="continuationSeparator" w:id="0">
    <w:p w:rsidR="00143556" w:rsidRDefault="00143556" w:rsidP="009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00585"/>
      <w:docPartObj>
        <w:docPartGallery w:val="Page Numbers (Bottom of Page)"/>
        <w:docPartUnique/>
      </w:docPartObj>
    </w:sdtPr>
    <w:sdtContent>
      <w:p w:rsidR="00946FEE" w:rsidRDefault="00946F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EE" w:rsidRPr="00A431EE">
          <w:rPr>
            <w:noProof/>
            <w:lang w:val="zh-CN"/>
          </w:rPr>
          <w:t>5</w:t>
        </w:r>
        <w:r>
          <w:fldChar w:fldCharType="end"/>
        </w:r>
      </w:p>
    </w:sdtContent>
  </w:sdt>
  <w:p w:rsidR="00946FEE" w:rsidRDefault="00946F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56" w:rsidRDefault="00143556" w:rsidP="00946FEE">
      <w:r>
        <w:separator/>
      </w:r>
    </w:p>
  </w:footnote>
  <w:footnote w:type="continuationSeparator" w:id="0">
    <w:p w:rsidR="00143556" w:rsidRDefault="00143556" w:rsidP="0094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D98"/>
    <w:multiLevelType w:val="hybridMultilevel"/>
    <w:tmpl w:val="831C344A"/>
    <w:lvl w:ilvl="0" w:tplc="5E78B19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3E"/>
    <w:rsid w:val="000B24CF"/>
    <w:rsid w:val="00143556"/>
    <w:rsid w:val="00172DBA"/>
    <w:rsid w:val="0024713E"/>
    <w:rsid w:val="007A0CD6"/>
    <w:rsid w:val="008030EC"/>
    <w:rsid w:val="00946FEE"/>
    <w:rsid w:val="00A431EE"/>
    <w:rsid w:val="00A61A49"/>
    <w:rsid w:val="00B81248"/>
    <w:rsid w:val="00D8385D"/>
    <w:rsid w:val="00E43205"/>
    <w:rsid w:val="00F06C49"/>
    <w:rsid w:val="00F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713E"/>
    <w:pPr>
      <w:widowControl/>
      <w:spacing w:beforeAutospacing="1" w:afterAutospacing="1"/>
      <w:jc w:val="left"/>
    </w:pPr>
    <w:rPr>
      <w:rFonts w:asciiTheme="minorEastAsia" w:hAnsiTheme="minorEastAsia" w:cs="Times New Roman"/>
      <w:kern w:val="0"/>
      <w:sz w:val="24"/>
      <w:szCs w:val="24"/>
    </w:rPr>
  </w:style>
  <w:style w:type="character" w:styleId="a4">
    <w:name w:val="Strong"/>
    <w:basedOn w:val="a0"/>
    <w:qFormat/>
    <w:rsid w:val="0024713E"/>
    <w:rPr>
      <w:b/>
    </w:rPr>
  </w:style>
  <w:style w:type="paragraph" w:styleId="a5">
    <w:name w:val="List Paragraph"/>
    <w:basedOn w:val="a"/>
    <w:uiPriority w:val="34"/>
    <w:qFormat/>
    <w:rsid w:val="0024713E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6F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6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713E"/>
    <w:pPr>
      <w:widowControl/>
      <w:spacing w:beforeAutospacing="1" w:afterAutospacing="1"/>
      <w:jc w:val="left"/>
    </w:pPr>
    <w:rPr>
      <w:rFonts w:asciiTheme="minorEastAsia" w:hAnsiTheme="minorEastAsia" w:cs="Times New Roman"/>
      <w:kern w:val="0"/>
      <w:sz w:val="24"/>
      <w:szCs w:val="24"/>
    </w:rPr>
  </w:style>
  <w:style w:type="character" w:styleId="a4">
    <w:name w:val="Strong"/>
    <w:basedOn w:val="a0"/>
    <w:qFormat/>
    <w:rsid w:val="0024713E"/>
    <w:rPr>
      <w:b/>
    </w:rPr>
  </w:style>
  <w:style w:type="paragraph" w:styleId="a5">
    <w:name w:val="List Paragraph"/>
    <w:basedOn w:val="a"/>
    <w:uiPriority w:val="34"/>
    <w:qFormat/>
    <w:rsid w:val="0024713E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6F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6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E626-0DA6-47FC-B266-A93D165F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1367</Words>
  <Characters>1423</Characters>
  <Application>Microsoft Office Word</Application>
  <DocSecurity>0</DocSecurity>
  <Lines>79</Lines>
  <Paragraphs>69</Paragraphs>
  <ScaleCrop>false</ScaleCrop>
  <Company>1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2020-11-13T20:29:00Z</dcterms:created>
  <dcterms:modified xsi:type="dcterms:W3CDTF">2020-11-13T21:54:00Z</dcterms:modified>
</cp:coreProperties>
</file>