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FD" w:rsidRDefault="00527AFD">
      <w:pPr>
        <w:spacing w:after="240"/>
        <w:rPr>
          <w:lang w:val="zh-CN" w:eastAsia="zh-CN"/>
        </w:rPr>
      </w:pPr>
    </w:p>
    <w:p w:rsidR="00527AFD" w:rsidRPr="00F91C0D" w:rsidRDefault="00527AFD" w:rsidP="00527AFD">
      <w:pPr>
        <w:jc w:val="center"/>
        <w:rPr>
          <w:rFonts w:asciiTheme="majorEastAsia" w:eastAsiaTheme="majorEastAsia" w:hAnsiTheme="majorEastAsia"/>
          <w:b/>
          <w:sz w:val="36"/>
          <w:szCs w:val="36"/>
          <w:lang w:eastAsia="zh-CN"/>
        </w:rPr>
      </w:pPr>
      <w:r w:rsidRPr="00F91C0D">
        <w:rPr>
          <w:rFonts w:asciiTheme="majorEastAsia" w:eastAsiaTheme="majorEastAsia" w:hAnsiTheme="majorEastAsia" w:hint="eastAsia"/>
          <w:b/>
          <w:sz w:val="36"/>
          <w:szCs w:val="36"/>
          <w:lang w:eastAsia="zh-CN"/>
        </w:rPr>
        <w:t>在“互联网+”背景下中小学机器人教育的探索与思考</w:t>
      </w:r>
    </w:p>
    <w:p w:rsidR="00527AFD" w:rsidRPr="00F91C0D" w:rsidRDefault="00527AFD">
      <w:pPr>
        <w:spacing w:after="240"/>
        <w:rPr>
          <w:lang w:eastAsia="zh-CN"/>
        </w:rPr>
      </w:pPr>
    </w:p>
    <w:p w:rsidR="00687B97" w:rsidRPr="00F91C0D" w:rsidRDefault="00795B66">
      <w:pPr>
        <w:spacing w:after="240"/>
        <w:rPr>
          <w:rFonts w:ascii="仿宋" w:eastAsia="仿宋" w:hAnsi="仿宋"/>
          <w:sz w:val="30"/>
          <w:szCs w:val="30"/>
          <w:lang w:val="zh-CN" w:eastAsia="zh-CN"/>
        </w:rPr>
      </w:pPr>
      <w:r w:rsidRPr="00820CF3">
        <w:rPr>
          <w:rFonts w:ascii="仿宋" w:eastAsia="仿宋" w:hAnsi="仿宋"/>
          <w:b/>
          <w:sz w:val="30"/>
          <w:szCs w:val="30"/>
          <w:lang w:val="zh-CN" w:eastAsia="zh-CN"/>
        </w:rPr>
        <w:t>摘要:</w:t>
      </w:r>
      <w:r w:rsidRPr="00F91C0D">
        <w:rPr>
          <w:rFonts w:ascii="仿宋" w:eastAsia="仿宋" w:hAnsi="仿宋"/>
          <w:sz w:val="30"/>
          <w:szCs w:val="30"/>
          <w:lang w:val="zh-CN" w:eastAsia="zh-CN"/>
        </w:rPr>
        <w:t>随着"互联网+"时代的来临,创新思维能力的培养得到了各行各业的普遍重视。机器人教育也伴随着"互联网+"模式的兴起和基础教育的稳步推进。教育机器人是目前教育信息化的重要媒介,其可以从创新精神、实践能力及研究性学习能力等多个维度对学生达到锻炼和培养。机器人教育其最根本的宗旨是把创新精神同实践能力二者双管齐下,共同提高。就目前来说机器人教育发展所面临的现有状况、推进存在哪些困难等方面的深入研究对机器人教育今后的发展尤为关键。</w:t>
      </w:r>
    </w:p>
    <w:p w:rsidR="00687B97" w:rsidRPr="00F91C0D" w:rsidRDefault="00795B66">
      <w:pPr>
        <w:spacing w:before="240" w:after="240"/>
        <w:rPr>
          <w:rFonts w:ascii="仿宋" w:eastAsia="仿宋" w:hAnsi="仿宋"/>
          <w:sz w:val="30"/>
          <w:szCs w:val="30"/>
          <w:lang w:val="zh-CN" w:eastAsia="zh-CN"/>
        </w:rPr>
      </w:pPr>
      <w:r w:rsidRPr="00820CF3">
        <w:rPr>
          <w:rFonts w:ascii="仿宋" w:eastAsia="仿宋" w:hAnsi="仿宋"/>
          <w:b/>
          <w:sz w:val="30"/>
          <w:szCs w:val="30"/>
          <w:lang w:val="zh-CN" w:eastAsia="zh-CN"/>
        </w:rPr>
        <w:t>关键字:</w:t>
      </w:r>
      <w:r w:rsidRPr="00F91C0D">
        <w:rPr>
          <w:rFonts w:ascii="仿宋" w:eastAsia="仿宋" w:hAnsi="仿宋"/>
          <w:sz w:val="30"/>
          <w:szCs w:val="30"/>
          <w:lang w:val="zh-CN" w:eastAsia="zh-CN"/>
        </w:rPr>
        <w:t>互联网+、中小学、机器人教育、信息技术</w:t>
      </w:r>
    </w:p>
    <w:p w:rsidR="00687B97" w:rsidRPr="00F91C0D" w:rsidRDefault="00795B66" w:rsidP="008977EB">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随着机器人培训机构的兴起,以及当今社会举办的各种机器人比赛,机器人教育在大众视野当中已经逐步显现,比较关注的对象尤其是以学生、家长、老师为主。众多条件良好的中小学以各种形式对机器人教育在本校进行推动和学习,并且对机器人教学同信息技术等学科进行深度融合的探索与尝试,但机器人教育在基础教育阶段尚处于期初阶段,还有许多问题需要研究和探讨,本文就目前"互联网+"背景下中小学机器人教育进行简要论述。</w:t>
      </w:r>
    </w:p>
    <w:p w:rsidR="00687B97" w:rsidRPr="00024478" w:rsidRDefault="00795B66">
      <w:pPr>
        <w:spacing w:before="240" w:after="240"/>
        <w:rPr>
          <w:rFonts w:ascii="仿宋" w:eastAsia="仿宋" w:hAnsi="仿宋"/>
          <w:b/>
          <w:sz w:val="30"/>
          <w:szCs w:val="30"/>
          <w:lang w:val="zh-CN" w:eastAsia="zh-CN"/>
        </w:rPr>
      </w:pPr>
      <w:r w:rsidRPr="00024478">
        <w:rPr>
          <w:rFonts w:ascii="仿宋" w:eastAsia="仿宋" w:hAnsi="仿宋"/>
          <w:b/>
          <w:sz w:val="30"/>
          <w:szCs w:val="30"/>
          <w:lang w:val="zh-CN" w:eastAsia="zh-CN"/>
        </w:rPr>
        <w:t>一、机器人教育及其重要意义</w:t>
      </w:r>
    </w:p>
    <w:p w:rsidR="00687B97" w:rsidRPr="00F91C0D" w:rsidRDefault="00795B66" w:rsidP="0095025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机器人教学是指对机器人进行组装、</w:t>
      </w:r>
      <w:r w:rsidRPr="00F91C0D">
        <w:rPr>
          <w:rStyle w:val="emsimilar"/>
          <w:rFonts w:ascii="仿宋" w:eastAsia="仿宋" w:hAnsi="仿宋"/>
          <w:color w:val="auto"/>
          <w:sz w:val="30"/>
          <w:szCs w:val="30"/>
          <w:lang w:val="zh-CN" w:eastAsia="zh-CN"/>
        </w:rPr>
        <w:t>制造、操作,提高学生创新灵感,激发学生的学习兴趣,培养学生综合能力的教学活动。机器人技术结合了机械原理、电子传感器、计算机软硬件和人工智能等许多先进技术,为学生能力素质的培养肩负着新的使命。在教学环境中机器人教育主要承载着以下几个方面的作用:</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(1)机器人教学</w:t>
      </w:r>
      <w:r w:rsidR="00024478">
        <w:rPr>
          <w:rFonts w:ascii="仿宋" w:eastAsia="仿宋" w:hAnsi="仿宋" w:hint="eastAsia"/>
          <w:sz w:val="30"/>
          <w:szCs w:val="30"/>
          <w:lang w:val="zh-CN" w:eastAsia="zh-CN"/>
        </w:rPr>
        <w:t>同“互联网+”时代和教育信息化要求相符合</w:t>
      </w:r>
    </w:p>
    <w:p w:rsidR="00687B97" w:rsidRPr="00F91C0D" w:rsidRDefault="00795B66" w:rsidP="0095025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一个完整的机器人涵盖了广泛的学科,它不仅包括计算机技术,而且还结合了材料技术、控制技术、机械技术和通信技术,并且在</w:t>
      </w:r>
      <w:r w:rsidRPr="00F91C0D">
        <w:rPr>
          <w:rFonts w:ascii="仿宋" w:eastAsia="仿宋" w:hAnsi="仿宋"/>
          <w:sz w:val="30"/>
          <w:szCs w:val="30"/>
          <w:lang w:val="zh-CN" w:eastAsia="zh-CN"/>
        </w:rPr>
        <w:lastRenderedPageBreak/>
        <w:t>机器人中还应用了电、磁、光、声等物理知识。因此,在中小学机器人教学同信息技术课融合过程中,充分利用机器人教学不仅可以使学生充分掌握新课标中所需掌握的知识点,在实践动手过程中,学生的知识也可以得到充分的拓展。</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(2)学生</w:t>
      </w:r>
      <w:r w:rsidR="00024478">
        <w:rPr>
          <w:rFonts w:ascii="仿宋" w:eastAsia="仿宋" w:hAnsi="仿宋" w:hint="eastAsia"/>
          <w:sz w:val="30"/>
          <w:szCs w:val="30"/>
          <w:lang w:val="zh-CN" w:eastAsia="zh-CN"/>
        </w:rPr>
        <w:t>综合素质得到全面发展</w:t>
      </w:r>
    </w:p>
    <w:p w:rsidR="00687B97" w:rsidRPr="00F91C0D" w:rsidRDefault="00795B66" w:rsidP="0095025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基于新课改的要求,中小学</w:t>
      </w:r>
      <w:proofErr w:type="gramStart"/>
      <w:r w:rsidRPr="00F91C0D">
        <w:rPr>
          <w:rFonts w:ascii="仿宋" w:eastAsia="仿宋" w:hAnsi="仿宋"/>
          <w:sz w:val="30"/>
          <w:szCs w:val="30"/>
          <w:lang w:val="zh-CN" w:eastAsia="zh-CN"/>
        </w:rPr>
        <w:t>教学正</w:t>
      </w:r>
      <w:proofErr w:type="gramEnd"/>
      <w:r w:rsidRPr="00F91C0D">
        <w:rPr>
          <w:rFonts w:ascii="仿宋" w:eastAsia="仿宋" w:hAnsi="仿宋"/>
          <w:sz w:val="30"/>
          <w:szCs w:val="30"/>
          <w:lang w:val="zh-CN" w:eastAsia="zh-CN"/>
        </w:rPr>
        <w:t>面临着前所未有的阻力,作为"互联网+"时代的基础教育教学,社会对中小学信息化教育提出了进一步要求,信息技术教育不能停留在</w:t>
      </w:r>
      <w:proofErr w:type="gramStart"/>
      <w:r w:rsidRPr="00F91C0D">
        <w:rPr>
          <w:rFonts w:ascii="仿宋" w:eastAsia="仿宋" w:hAnsi="仿宋"/>
          <w:sz w:val="30"/>
          <w:szCs w:val="30"/>
          <w:lang w:val="zh-CN" w:eastAsia="zh-CN"/>
        </w:rPr>
        <w:t>最</w:t>
      </w:r>
      <w:proofErr w:type="gramEnd"/>
      <w:r w:rsidRPr="00F91C0D">
        <w:rPr>
          <w:rFonts w:ascii="仿宋" w:eastAsia="仿宋" w:hAnsi="仿宋"/>
          <w:sz w:val="30"/>
          <w:szCs w:val="30"/>
          <w:lang w:val="zh-CN" w:eastAsia="zh-CN"/>
        </w:rPr>
        <w:t>基础的计算机操作教学层面。基于这一点,机器人教学开始登上中小学信息技术教学舞台。由于机器人教育交织了各种技术应用,</w:t>
      </w:r>
      <w:r w:rsidRPr="00F91C0D">
        <w:rPr>
          <w:rStyle w:val="emsimilar"/>
          <w:rFonts w:ascii="仿宋" w:eastAsia="仿宋" w:hAnsi="仿宋"/>
          <w:color w:val="auto"/>
          <w:sz w:val="30"/>
          <w:szCs w:val="30"/>
          <w:lang w:val="zh-CN" w:eastAsia="zh-CN"/>
        </w:rPr>
        <w:t>实用性有目共睹,通过在信息技术教育中引入机器人教育,学生可以在课堂上完全发散思维,通过动手实践后,</w:t>
      </w:r>
      <w:r w:rsidRPr="00F91C0D">
        <w:rPr>
          <w:rFonts w:ascii="仿宋" w:eastAsia="仿宋" w:hAnsi="仿宋"/>
          <w:sz w:val="30"/>
          <w:szCs w:val="30"/>
          <w:lang w:val="zh-CN" w:eastAsia="zh-CN"/>
        </w:rPr>
        <w:t>交流培养学习兴趣,</w:t>
      </w:r>
      <w:r w:rsidRPr="00F91C0D">
        <w:rPr>
          <w:rStyle w:val="emsimilar"/>
          <w:rFonts w:ascii="仿宋" w:eastAsia="仿宋" w:hAnsi="仿宋"/>
          <w:color w:val="auto"/>
          <w:sz w:val="30"/>
          <w:szCs w:val="30"/>
          <w:lang w:val="zh-CN" w:eastAsia="zh-CN"/>
        </w:rPr>
        <w:t>让学生了解机器人各部件的,学习编写简单的机器人控制程序,提高学生分析问题和解决问题的能力。</w:t>
      </w:r>
      <w:r w:rsidRPr="005A3C41">
        <w:rPr>
          <w:rStyle w:val="emsimilar"/>
          <w:rFonts w:ascii="仿宋" w:eastAsia="仿宋" w:hAnsi="仿宋"/>
          <w:color w:val="auto"/>
          <w:sz w:val="30"/>
          <w:szCs w:val="30"/>
          <w:vertAlign w:val="superscript"/>
          <w:lang w:val="zh-CN" w:eastAsia="zh-CN"/>
        </w:rPr>
        <w:t>[1]</w:t>
      </w:r>
      <w:r w:rsidRPr="00F91C0D">
        <w:rPr>
          <w:rStyle w:val="emsimilar"/>
          <w:rFonts w:ascii="仿宋" w:eastAsia="仿宋" w:hAnsi="仿宋"/>
          <w:color w:val="auto"/>
          <w:sz w:val="30"/>
          <w:szCs w:val="30"/>
          <w:lang w:val="zh-CN" w:eastAsia="zh-CN"/>
        </w:rPr>
        <w:t>培养学生学习的自尊心和自信心,促进学生身心健康的综合发展。</w:t>
      </w:r>
    </w:p>
    <w:p w:rsidR="00687B97" w:rsidRPr="00024478" w:rsidRDefault="00795B66">
      <w:pPr>
        <w:spacing w:before="240" w:after="240"/>
        <w:rPr>
          <w:rFonts w:ascii="仿宋" w:eastAsia="仿宋" w:hAnsi="仿宋"/>
          <w:b/>
          <w:sz w:val="30"/>
          <w:szCs w:val="30"/>
          <w:lang w:val="zh-CN" w:eastAsia="zh-CN"/>
        </w:rPr>
      </w:pPr>
      <w:r w:rsidRPr="00024478">
        <w:rPr>
          <w:rFonts w:ascii="仿宋" w:eastAsia="仿宋" w:hAnsi="仿宋"/>
          <w:b/>
          <w:sz w:val="30"/>
          <w:szCs w:val="30"/>
          <w:lang w:val="zh-CN" w:eastAsia="zh-CN"/>
        </w:rPr>
        <w:t>二、中小学机器人教育现状</w:t>
      </w:r>
    </w:p>
    <w:p w:rsidR="00687B97" w:rsidRPr="00F91C0D" w:rsidRDefault="00795B66" w:rsidP="00950255">
      <w:pPr>
        <w:spacing w:before="240" w:after="240"/>
        <w:ind w:firstLineChars="200" w:firstLine="600"/>
        <w:rPr>
          <w:rFonts w:ascii="仿宋" w:eastAsia="仿宋" w:hAnsi="仿宋"/>
          <w:sz w:val="30"/>
          <w:szCs w:val="30"/>
          <w:lang w:val="zh-CN" w:eastAsia="zh-CN"/>
        </w:rPr>
      </w:pPr>
      <w:r w:rsidRPr="00F91C0D">
        <w:rPr>
          <w:rStyle w:val="emsimilar"/>
          <w:rFonts w:ascii="仿宋" w:eastAsia="仿宋" w:hAnsi="仿宋"/>
          <w:color w:val="auto"/>
          <w:sz w:val="30"/>
          <w:szCs w:val="30"/>
          <w:lang w:val="zh-CN" w:eastAsia="zh-CN"/>
        </w:rPr>
        <w:t>2003年</w:t>
      </w:r>
      <w:r w:rsidRPr="00F91C0D">
        <w:rPr>
          <w:rStyle w:val="emsimilar"/>
          <w:rFonts w:ascii="仿宋" w:eastAsia="仿宋" w:hAnsi="仿宋" w:hint="eastAsia"/>
          <w:color w:val="auto"/>
          <w:sz w:val="30"/>
          <w:szCs w:val="30"/>
          <w:lang w:val="zh-CN" w:eastAsia="zh-CN"/>
        </w:rPr>
        <w:t>起</w:t>
      </w:r>
      <w:r w:rsidRPr="00F91C0D">
        <w:rPr>
          <w:rStyle w:val="emsimilar"/>
          <w:rFonts w:ascii="仿宋" w:eastAsia="仿宋" w:hAnsi="仿宋"/>
          <w:color w:val="auto"/>
          <w:sz w:val="30"/>
          <w:szCs w:val="30"/>
          <w:lang w:val="zh-CN" w:eastAsia="zh-CN"/>
        </w:rPr>
        <w:t>,</w:t>
      </w:r>
      <w:r w:rsidRPr="00F91C0D">
        <w:rPr>
          <w:rStyle w:val="emsimilar"/>
          <w:rFonts w:ascii="仿宋" w:eastAsia="仿宋" w:hAnsi="仿宋" w:hint="eastAsia"/>
          <w:color w:val="auto"/>
          <w:sz w:val="30"/>
          <w:szCs w:val="30"/>
          <w:lang w:val="zh-CN" w:eastAsia="zh-CN"/>
        </w:rPr>
        <w:t>中国</w:t>
      </w:r>
      <w:r w:rsidRPr="00F91C0D">
        <w:rPr>
          <w:rStyle w:val="emsimilar"/>
          <w:rFonts w:ascii="仿宋" w:eastAsia="仿宋" w:hAnsi="仿宋"/>
          <w:color w:val="auto"/>
          <w:sz w:val="30"/>
          <w:szCs w:val="30"/>
          <w:lang w:val="zh-CN" w:eastAsia="zh-CN"/>
        </w:rPr>
        <w:t>教育部将</w:t>
      </w:r>
      <w:r w:rsidRPr="00F91C0D">
        <w:rPr>
          <w:rStyle w:val="emsimilar"/>
          <w:rFonts w:ascii="仿宋" w:eastAsia="仿宋" w:hAnsi="仿宋" w:hint="eastAsia"/>
          <w:color w:val="auto"/>
          <w:sz w:val="30"/>
          <w:szCs w:val="30"/>
          <w:lang w:val="zh-CN" w:eastAsia="zh-CN"/>
        </w:rPr>
        <w:t>全国</w:t>
      </w:r>
      <w:r w:rsidRPr="00F91C0D">
        <w:rPr>
          <w:rStyle w:val="emsimilar"/>
          <w:rFonts w:ascii="仿宋" w:eastAsia="仿宋" w:hAnsi="仿宋"/>
          <w:color w:val="auto"/>
          <w:sz w:val="30"/>
          <w:szCs w:val="30"/>
          <w:lang w:val="zh-CN" w:eastAsia="zh-CN"/>
        </w:rPr>
        <w:t>中小学机器人比赛纳入国家中小学计算机电脑制作活动中</w:t>
      </w:r>
      <w:r w:rsidRPr="00F91C0D">
        <w:rPr>
          <w:rStyle w:val="emsimilar"/>
          <w:rFonts w:ascii="仿宋" w:eastAsia="仿宋" w:hAnsi="仿宋" w:hint="eastAsia"/>
          <w:color w:val="auto"/>
          <w:sz w:val="30"/>
          <w:szCs w:val="30"/>
          <w:lang w:val="zh-CN" w:eastAsia="zh-CN"/>
        </w:rPr>
        <w:t>来</w:t>
      </w:r>
      <w:r w:rsidRPr="00F91C0D">
        <w:rPr>
          <w:rStyle w:val="emsimilar"/>
          <w:rFonts w:ascii="仿宋" w:eastAsia="仿宋" w:hAnsi="仿宋"/>
          <w:color w:val="auto"/>
          <w:sz w:val="30"/>
          <w:szCs w:val="30"/>
          <w:lang w:val="zh-CN" w:eastAsia="zh-CN"/>
        </w:rPr>
        <w:t>。在信息技术新课标的指导下,</w:t>
      </w:r>
      <w:r w:rsidRPr="00F91C0D">
        <w:rPr>
          <w:rFonts w:ascii="仿宋" w:eastAsia="仿宋" w:hAnsi="仿宋"/>
          <w:sz w:val="30"/>
          <w:szCs w:val="30"/>
          <w:lang w:val="zh-CN" w:eastAsia="zh-CN"/>
        </w:rPr>
        <w:t>选修课增加了人工智能和简单机器人制作等内容。目前,中小学机器人教育有多种形式,主要包括以下几个方面:</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(1)以社团形式开展机器人教学活动。依托社团活动、兴趣小组活动、校本活动等形式将对机器人有兴趣、感兴趣的学生组织起来,进行任务型学习。目前我区在教育局的组织下,</w:t>
      </w:r>
      <w:r w:rsidRPr="00F91C0D">
        <w:rPr>
          <w:rStyle w:val="emsimilar"/>
          <w:rFonts w:ascii="仿宋" w:eastAsia="仿宋" w:hAnsi="仿宋"/>
          <w:color w:val="auto"/>
          <w:sz w:val="30"/>
          <w:szCs w:val="30"/>
          <w:lang w:val="zh-CN" w:eastAsia="zh-CN"/>
        </w:rPr>
        <w:t>已有多所学校开展机器人社团活动、机器人兴趣小组,机器人教学作为其中一个重要的组成部分,对激发学生兴趣,构建多姿多彩的课外生活起到了积极的意义。</w:t>
      </w:r>
      <w:r w:rsidRPr="005A3C41">
        <w:rPr>
          <w:rStyle w:val="emsimilar"/>
          <w:rFonts w:ascii="仿宋" w:eastAsia="仿宋" w:hAnsi="仿宋"/>
          <w:color w:val="auto"/>
          <w:sz w:val="30"/>
          <w:szCs w:val="30"/>
          <w:vertAlign w:val="superscript"/>
          <w:lang w:val="zh-CN" w:eastAsia="zh-CN"/>
        </w:rPr>
        <w:t>[2]</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(2)将机器人课程作为信息技术课程的内容纳入中小学信息技术教育课程。目前,我区机器人课程同信息技术课程的融合尚处于萌芽</w:t>
      </w:r>
      <w:r w:rsidRPr="00F91C0D">
        <w:rPr>
          <w:rFonts w:ascii="仿宋" w:eastAsia="仿宋" w:hAnsi="仿宋"/>
          <w:sz w:val="30"/>
          <w:szCs w:val="30"/>
          <w:lang w:val="zh-CN" w:eastAsia="zh-CN"/>
        </w:rPr>
        <w:lastRenderedPageBreak/>
        <w:t>阶段,相信在课改的推动下和"互联网+"的时代背景下,机器人教育同中小学信息技术的融合将</w:t>
      </w:r>
      <w:proofErr w:type="gramStart"/>
      <w:r w:rsidRPr="00F91C0D">
        <w:rPr>
          <w:rFonts w:ascii="仿宋" w:eastAsia="仿宋" w:hAnsi="仿宋"/>
          <w:sz w:val="30"/>
          <w:szCs w:val="30"/>
          <w:lang w:val="zh-CN" w:eastAsia="zh-CN"/>
        </w:rPr>
        <w:t>定成为</w:t>
      </w:r>
      <w:proofErr w:type="gramEnd"/>
      <w:r w:rsidRPr="00F91C0D">
        <w:rPr>
          <w:rFonts w:ascii="仿宋" w:eastAsia="仿宋" w:hAnsi="仿宋"/>
          <w:sz w:val="30"/>
          <w:szCs w:val="30"/>
          <w:lang w:val="zh-CN" w:eastAsia="zh-CN"/>
        </w:rPr>
        <w:t>可能。</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(3)通过竞赛评比的形式来促进教学。目前,最具影响力、最具权威的比赛是中央电教馆组织的中小学电脑制作活动和中国科学技术协会组织的青少年机器人大赛。上述列举的赛项都是通过逐级选拔的形式,来选取优秀学生代表的,其二者在全国的教育系统有很强的威望,参与者人数也相对比较多。</w:t>
      </w:r>
    </w:p>
    <w:p w:rsidR="00687B97" w:rsidRPr="00950255" w:rsidRDefault="00795B66">
      <w:pPr>
        <w:spacing w:before="240" w:after="240"/>
        <w:rPr>
          <w:rFonts w:ascii="仿宋" w:eastAsia="仿宋" w:hAnsi="仿宋"/>
          <w:b/>
          <w:sz w:val="30"/>
          <w:szCs w:val="30"/>
          <w:lang w:val="zh-CN" w:eastAsia="zh-CN"/>
        </w:rPr>
      </w:pPr>
      <w:r w:rsidRPr="00950255">
        <w:rPr>
          <w:rFonts w:ascii="仿宋" w:eastAsia="仿宋" w:hAnsi="仿宋"/>
          <w:b/>
          <w:sz w:val="30"/>
          <w:szCs w:val="30"/>
          <w:lang w:val="zh-CN" w:eastAsia="zh-CN"/>
        </w:rPr>
        <w:t>三、开展机器人教学存在的</w:t>
      </w:r>
      <w:r w:rsidR="00950255">
        <w:rPr>
          <w:rFonts w:ascii="仿宋" w:eastAsia="仿宋" w:hAnsi="仿宋" w:hint="eastAsia"/>
          <w:b/>
          <w:sz w:val="30"/>
          <w:szCs w:val="30"/>
          <w:lang w:val="zh-CN" w:eastAsia="zh-CN"/>
        </w:rPr>
        <w:t>阻力</w:t>
      </w:r>
    </w:p>
    <w:p w:rsidR="00687B97" w:rsidRPr="00F91C0D" w:rsidRDefault="00795B66" w:rsidP="0095025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然而,我国中小学机器人教育的发展还存在许多问题。本文试图对中小学机器人教育的现状进行</w:t>
      </w:r>
      <w:r w:rsidR="00950255">
        <w:rPr>
          <w:rFonts w:ascii="仿宋" w:eastAsia="仿宋" w:hAnsi="仿宋" w:hint="eastAsia"/>
          <w:sz w:val="30"/>
          <w:szCs w:val="30"/>
          <w:lang w:val="zh-CN" w:eastAsia="zh-CN"/>
        </w:rPr>
        <w:t>简要</w:t>
      </w:r>
      <w:r w:rsidRPr="00F91C0D">
        <w:rPr>
          <w:rFonts w:ascii="仿宋" w:eastAsia="仿宋" w:hAnsi="仿宋"/>
          <w:sz w:val="30"/>
          <w:szCs w:val="30"/>
          <w:lang w:val="zh-CN" w:eastAsia="zh-CN"/>
        </w:rPr>
        <w:t>梳理。</w:t>
      </w:r>
    </w:p>
    <w:p w:rsidR="00687B97" w:rsidRPr="00F91C0D" w:rsidRDefault="00795B66" w:rsidP="00F91C0D">
      <w:pPr>
        <w:tabs>
          <w:tab w:val="left" w:pos="5928"/>
        </w:tabs>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(1)没有课程标准可供遵循,找不到合适的教材</w:t>
      </w:r>
      <w:r w:rsidR="00F91C0D" w:rsidRPr="00F91C0D">
        <w:rPr>
          <w:rFonts w:ascii="仿宋" w:eastAsia="仿宋" w:hAnsi="仿宋"/>
          <w:sz w:val="30"/>
          <w:szCs w:val="30"/>
          <w:lang w:val="zh-CN" w:eastAsia="zh-CN"/>
        </w:rPr>
        <w:tab/>
      </w:r>
    </w:p>
    <w:p w:rsidR="00687B97" w:rsidRPr="00F91C0D" w:rsidRDefault="00795B66" w:rsidP="00EC0F95">
      <w:pPr>
        <w:spacing w:before="240" w:after="240"/>
        <w:ind w:firstLineChars="200" w:firstLine="600"/>
        <w:rPr>
          <w:rFonts w:ascii="仿宋" w:eastAsia="仿宋" w:hAnsi="仿宋"/>
          <w:sz w:val="30"/>
          <w:szCs w:val="30"/>
          <w:lang w:val="zh-CN" w:eastAsia="zh-CN"/>
        </w:rPr>
      </w:pPr>
      <w:r w:rsidRPr="00F91C0D">
        <w:rPr>
          <w:rStyle w:val="emsimilar"/>
          <w:rFonts w:ascii="仿宋" w:eastAsia="仿宋" w:hAnsi="仿宋"/>
          <w:color w:val="auto"/>
          <w:sz w:val="30"/>
          <w:szCs w:val="30"/>
          <w:lang w:val="zh-CN" w:eastAsia="zh-CN"/>
        </w:rPr>
        <w:t>我国对中小学智能机器人课程的主要任务的描述为:"培养学生对智能机器人的兴趣,让学生了解和掌握以智能机器人为载体的通用技术与信息技术的基本知识和技能,了解技术的发展及其应用对人类生活和科学的深刻影响。通过智能机器人课程培养学生良好的信息素养、创新精神和实践能力。</w:t>
      </w:r>
      <w:r w:rsidR="005A3C41">
        <w:rPr>
          <w:rStyle w:val="emsimilar"/>
          <w:rFonts w:ascii="仿宋" w:eastAsia="仿宋" w:hAnsi="仿宋"/>
          <w:color w:val="auto"/>
          <w:sz w:val="30"/>
          <w:szCs w:val="30"/>
          <w:vertAlign w:val="superscript"/>
          <w:lang w:val="zh-CN" w:eastAsia="zh-CN"/>
        </w:rPr>
        <w:t>[</w:t>
      </w:r>
      <w:r w:rsidR="005A3C41">
        <w:rPr>
          <w:rStyle w:val="emsimilar"/>
          <w:rFonts w:ascii="仿宋" w:eastAsia="仿宋" w:hAnsi="仿宋" w:hint="eastAsia"/>
          <w:color w:val="auto"/>
          <w:sz w:val="30"/>
          <w:szCs w:val="30"/>
          <w:vertAlign w:val="superscript"/>
          <w:lang w:val="zh-CN" w:eastAsia="zh-CN"/>
        </w:rPr>
        <w:t>3</w:t>
      </w:r>
      <w:r w:rsidR="005A3C41" w:rsidRPr="005A3C41">
        <w:rPr>
          <w:rStyle w:val="emsimilar"/>
          <w:rFonts w:ascii="仿宋" w:eastAsia="仿宋" w:hAnsi="仿宋"/>
          <w:color w:val="auto"/>
          <w:sz w:val="30"/>
          <w:szCs w:val="30"/>
          <w:vertAlign w:val="superscript"/>
          <w:lang w:val="zh-CN" w:eastAsia="zh-CN"/>
        </w:rPr>
        <w:t>]</w:t>
      </w:r>
      <w:r w:rsidRPr="00F91C0D">
        <w:rPr>
          <w:rStyle w:val="emsimilar"/>
          <w:rFonts w:ascii="仿宋" w:eastAsia="仿宋" w:hAnsi="仿宋"/>
          <w:color w:val="auto"/>
          <w:sz w:val="30"/>
          <w:szCs w:val="30"/>
          <w:lang w:val="zh-CN" w:eastAsia="zh-CN"/>
        </w:rPr>
        <w:t>教育学生正确认识和理解技术与文化、伦理和社会等问题,树立正确的技术观。"截止至目前,</w:t>
      </w:r>
      <w:r w:rsidRPr="00F91C0D">
        <w:rPr>
          <w:rFonts w:ascii="仿宋" w:eastAsia="仿宋" w:hAnsi="仿宋"/>
          <w:sz w:val="30"/>
          <w:szCs w:val="30"/>
          <w:lang w:val="zh-CN" w:eastAsia="zh-CN"/>
        </w:rPr>
        <w:t>我国还没有颁布全国性的中小学国家课程标准,</w:t>
      </w:r>
      <w:r w:rsidRPr="00F91C0D">
        <w:rPr>
          <w:rStyle w:val="emsimilar"/>
          <w:rFonts w:ascii="仿宋" w:eastAsia="仿宋" w:hAnsi="仿宋"/>
          <w:color w:val="auto"/>
          <w:sz w:val="30"/>
          <w:szCs w:val="30"/>
          <w:lang w:val="zh-CN" w:eastAsia="zh-CN"/>
        </w:rPr>
        <w:t>各级各类学校都在开展自己的学校机器人教学,彼此之间缺乏沟通。</w:t>
      </w:r>
      <w:r w:rsidRPr="00F91C0D">
        <w:rPr>
          <w:rFonts w:ascii="仿宋" w:eastAsia="仿宋" w:hAnsi="仿宋"/>
          <w:sz w:val="30"/>
          <w:szCs w:val="30"/>
          <w:lang w:val="zh-CN" w:eastAsia="zh-CN"/>
        </w:rPr>
        <w:t>目前,机器人教材质量不高,所谓教材充其量也就是个产品说明或者是质保合格证书而已。并且尚没有相应的专家、学者参与和介入,要满足学生课堂上的教与学,</w:t>
      </w:r>
      <w:r w:rsidRPr="00F91C0D">
        <w:rPr>
          <w:rStyle w:val="emsimilar"/>
          <w:rFonts w:ascii="仿宋" w:eastAsia="仿宋" w:hAnsi="仿宋"/>
          <w:color w:val="auto"/>
          <w:sz w:val="30"/>
          <w:szCs w:val="30"/>
          <w:lang w:val="zh-CN" w:eastAsia="zh-CN"/>
        </w:rPr>
        <w:t>实属困难。同时,针对中小学不同阶段差异的教材更是少之又少。</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(2)经费投入大</w:t>
      </w:r>
    </w:p>
    <w:p w:rsidR="00687B97" w:rsidRPr="00F91C0D" w:rsidRDefault="00795B66" w:rsidP="00EC0F9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要在学校组织人工智能机器人活动,就需要购置相应的设备和比赛专用场地、器材等,这就需要不菲的资金支撑,况且每年全国比赛的场地都不一致,有变化,这意味着不是一次性的投资即可,而是持续的投资,这对学校来说也是一笔很大的开支。这也是限制此</w:t>
      </w:r>
      <w:r w:rsidRPr="00F91C0D">
        <w:rPr>
          <w:rFonts w:ascii="仿宋" w:eastAsia="仿宋" w:hAnsi="仿宋"/>
          <w:sz w:val="30"/>
          <w:szCs w:val="30"/>
          <w:lang w:val="zh-CN" w:eastAsia="zh-CN"/>
        </w:rPr>
        <w:lastRenderedPageBreak/>
        <w:t>项活动的最重要原因。特别是西部等一些经济欠发达地区的中小学,打算组织类似这种活动就更加不易了。以目前市面上供中小学教学使用的各种设备为例,如果各种加工机械全部组装完毕,准备一个像样的活动室、设备、场地、电脑和零配件的费用已经相当高了,这对许多预算紧张的学校来说几乎是不可能的。</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(3)师资严重缺乏</w:t>
      </w:r>
    </w:p>
    <w:p w:rsidR="00687B97" w:rsidRPr="00F91C0D" w:rsidRDefault="00795B66" w:rsidP="00EC0F9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就目前情况来看,信息技术老师不仅担任信息技术课的教学,还担任着本校机器人课程的讲解教授。大多数信息技术教师都没有接受过完整的机器人教育培训,在教学过程中都在一边教一边学,这也是对这门课程的顺利开展也引起了很大阻力。</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w:t>
      </w:r>
      <w:r w:rsidRPr="00F91C0D">
        <w:rPr>
          <w:rFonts w:ascii="仿宋" w:eastAsia="仿宋" w:hAnsi="仿宋" w:hint="eastAsia"/>
          <w:sz w:val="30"/>
          <w:szCs w:val="30"/>
          <w:lang w:eastAsia="zh-CN"/>
        </w:rPr>
        <w:t>4</w:t>
      </w:r>
      <w:r w:rsidRPr="00F91C0D">
        <w:rPr>
          <w:rFonts w:ascii="仿宋" w:eastAsia="仿宋" w:hAnsi="仿宋"/>
          <w:sz w:val="30"/>
          <w:szCs w:val="30"/>
          <w:lang w:val="zh-CN" w:eastAsia="zh-CN"/>
        </w:rPr>
        <w:t>)评价缺失</w:t>
      </w:r>
    </w:p>
    <w:p w:rsidR="00687B97" w:rsidRPr="00F91C0D" w:rsidRDefault="00795B66" w:rsidP="00EC0F9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除了比赛获奖之外,没有重视学校机器人教育成功与否的基本模式,大大助长了各级各项赛事的</w:t>
      </w:r>
      <w:r w:rsidRPr="00F91C0D">
        <w:rPr>
          <w:rFonts w:ascii="仿宋" w:eastAsia="仿宋" w:hAnsi="仿宋" w:hint="eastAsia"/>
          <w:sz w:val="30"/>
          <w:szCs w:val="30"/>
          <w:lang w:val="zh-CN" w:eastAsia="zh-CN"/>
        </w:rPr>
        <w:t>无端</w:t>
      </w:r>
      <w:bookmarkStart w:id="0" w:name="_GoBack"/>
      <w:bookmarkEnd w:id="0"/>
      <w:r w:rsidRPr="00F91C0D">
        <w:rPr>
          <w:rFonts w:ascii="仿宋" w:eastAsia="仿宋" w:hAnsi="仿宋" w:hint="eastAsia"/>
          <w:sz w:val="30"/>
          <w:szCs w:val="30"/>
          <w:lang w:val="zh-CN" w:eastAsia="zh-CN"/>
        </w:rPr>
        <w:t>蔓延</w:t>
      </w:r>
      <w:r w:rsidRPr="00F91C0D">
        <w:rPr>
          <w:rFonts w:ascii="仿宋" w:eastAsia="仿宋" w:hAnsi="仿宋"/>
          <w:sz w:val="30"/>
          <w:szCs w:val="30"/>
          <w:lang w:val="zh-CN" w:eastAsia="zh-CN"/>
        </w:rPr>
        <w:t>。</w:t>
      </w:r>
    </w:p>
    <w:p w:rsidR="00687B97" w:rsidRPr="00EC0F95" w:rsidRDefault="00795B66">
      <w:pPr>
        <w:spacing w:before="240" w:after="240"/>
        <w:rPr>
          <w:rFonts w:ascii="仿宋" w:eastAsia="仿宋" w:hAnsi="仿宋"/>
          <w:b/>
          <w:sz w:val="30"/>
          <w:szCs w:val="30"/>
          <w:lang w:val="zh-CN" w:eastAsia="zh-CN"/>
        </w:rPr>
      </w:pPr>
      <w:r w:rsidRPr="00EC0F95">
        <w:rPr>
          <w:rFonts w:ascii="仿宋" w:eastAsia="仿宋" w:hAnsi="仿宋"/>
          <w:b/>
          <w:sz w:val="30"/>
          <w:szCs w:val="30"/>
          <w:lang w:val="zh-CN" w:eastAsia="zh-CN"/>
        </w:rPr>
        <w:t>四、如何在普通中小学开展机器人教学</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(1)从国家层面来说,加紧颁布出台中小学机器人教育课程标准,并且组织了一批经验丰富的专家,开发适合中国国情的课程教材。与此同时,我们鼓励学校根据其所属地区的实际情况,制作适合其所属地区的校本教材。加强区县优秀教材的推广和交流。</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(2)从政府层面来说,作为教育的主管部门,应该扶持教育投入,各级各类学校应有教育专项资金,用于各级各类学校开展此类教育活动。</w:t>
      </w:r>
      <w:r w:rsidRPr="00F91C0D">
        <w:rPr>
          <w:rStyle w:val="emsimilar"/>
          <w:rFonts w:ascii="仿宋" w:eastAsia="仿宋" w:hAnsi="仿宋"/>
          <w:color w:val="auto"/>
          <w:sz w:val="30"/>
          <w:szCs w:val="30"/>
          <w:lang w:val="zh-CN" w:eastAsia="zh-CN"/>
        </w:rPr>
        <w:t>并且将该专项资金专门用于学校机器人教育,同时,</w:t>
      </w:r>
      <w:r w:rsidRPr="00F91C0D">
        <w:rPr>
          <w:rFonts w:ascii="仿宋" w:eastAsia="仿宋" w:hAnsi="仿宋"/>
          <w:sz w:val="30"/>
          <w:szCs w:val="30"/>
          <w:lang w:val="zh-CN" w:eastAsia="zh-CN"/>
        </w:rPr>
        <w:t>其机器人教育开展情况也必须作为教育部门评估学校的重要依据指标。</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(3)加强对各级学校开展机器人教育师资进行长期且持久的培训。我们可以与各级高校合作制定培训计划,提高我国机器人教育教师的水平。同时,还可以在师范院校设置专业,将后继人才转移到高校来培养。</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lastRenderedPageBreak/>
        <w:t>(4)规范各级各类赛事,</w:t>
      </w:r>
      <w:r w:rsidRPr="00F91C0D">
        <w:rPr>
          <w:rStyle w:val="emsimilar"/>
          <w:rFonts w:ascii="仿宋" w:eastAsia="仿宋" w:hAnsi="仿宋"/>
          <w:color w:val="auto"/>
          <w:sz w:val="30"/>
          <w:szCs w:val="30"/>
          <w:lang w:val="zh-CN" w:eastAsia="zh-CN"/>
        </w:rPr>
        <w:t>把商业化气息降到最低。由于赛事竞争十分混乱,国家应从政策层面加强对机器人相关比赛的规范管理。同时还应采纳中国科技协会、专业协会和科教协会的意见和建议。所属地分层进行比赛可能会逐步带动本区域基础教育同机器人教育的真正融合。</w:t>
      </w:r>
      <w:r w:rsidRPr="00F91C0D">
        <w:rPr>
          <w:rFonts w:ascii="仿宋" w:eastAsia="仿宋" w:hAnsi="仿宋"/>
          <w:sz w:val="30"/>
          <w:szCs w:val="30"/>
          <w:lang w:val="zh-CN" w:eastAsia="zh-CN"/>
        </w:rPr>
        <w:t>规范比赛的规章制度是前提,及时同相关部门做好沟通,保证大赛的顺利进行。</w:t>
      </w:r>
    </w:p>
    <w:p w:rsidR="00687B97" w:rsidRPr="00F91C0D" w:rsidRDefault="00795B66">
      <w:pPr>
        <w:spacing w:before="240" w:after="240"/>
        <w:rPr>
          <w:rFonts w:ascii="仿宋" w:eastAsia="仿宋" w:hAnsi="仿宋"/>
          <w:sz w:val="30"/>
          <w:szCs w:val="30"/>
          <w:lang w:val="zh-CN" w:eastAsia="zh-CN"/>
        </w:rPr>
      </w:pPr>
      <w:r w:rsidRPr="00F91C0D">
        <w:rPr>
          <w:rFonts w:ascii="仿宋" w:eastAsia="仿宋" w:hAnsi="仿宋"/>
          <w:sz w:val="30"/>
          <w:szCs w:val="30"/>
          <w:lang w:val="zh-CN" w:eastAsia="zh-CN"/>
        </w:rPr>
        <w:t>(5)应完善评价机制,从学生课堂成绩、</w:t>
      </w:r>
      <w:r w:rsidRPr="00F91C0D">
        <w:rPr>
          <w:rStyle w:val="emsimilar"/>
          <w:rFonts w:ascii="仿宋" w:eastAsia="仿宋" w:hAnsi="仿宋"/>
          <w:color w:val="auto"/>
          <w:sz w:val="30"/>
          <w:szCs w:val="30"/>
          <w:lang w:val="zh-CN" w:eastAsia="zh-CN"/>
        </w:rPr>
        <w:t>学校管理角度、社会效益等方面对学校机器人教育进行综合评价,从而正确分析、引导学校正视机器人教育的本质,消除功利主义倾向。</w:t>
      </w:r>
    </w:p>
    <w:p w:rsidR="00687B97" w:rsidRPr="009E5595" w:rsidRDefault="00795B66">
      <w:pPr>
        <w:spacing w:before="240" w:after="240"/>
        <w:rPr>
          <w:rFonts w:ascii="仿宋" w:eastAsia="仿宋" w:hAnsi="仿宋"/>
          <w:b/>
          <w:sz w:val="30"/>
          <w:szCs w:val="30"/>
          <w:lang w:val="zh-CN" w:eastAsia="zh-CN"/>
        </w:rPr>
      </w:pPr>
      <w:r w:rsidRPr="009E5595">
        <w:rPr>
          <w:rFonts w:ascii="仿宋" w:eastAsia="仿宋" w:hAnsi="仿宋"/>
          <w:b/>
          <w:sz w:val="30"/>
          <w:szCs w:val="30"/>
          <w:lang w:val="zh-CN" w:eastAsia="zh-CN"/>
        </w:rPr>
        <w:t>五、结语</w:t>
      </w:r>
    </w:p>
    <w:p w:rsidR="00687B97" w:rsidRPr="00F91C0D" w:rsidRDefault="00795B66" w:rsidP="009E5595">
      <w:pPr>
        <w:spacing w:before="240" w:after="240"/>
        <w:ind w:firstLineChars="200" w:firstLine="600"/>
        <w:rPr>
          <w:rFonts w:ascii="仿宋" w:eastAsia="仿宋" w:hAnsi="仿宋"/>
          <w:sz w:val="30"/>
          <w:szCs w:val="30"/>
          <w:lang w:val="zh-CN" w:eastAsia="zh-CN"/>
        </w:rPr>
      </w:pPr>
      <w:r w:rsidRPr="00F91C0D">
        <w:rPr>
          <w:rFonts w:ascii="仿宋" w:eastAsia="仿宋" w:hAnsi="仿宋"/>
          <w:sz w:val="30"/>
          <w:szCs w:val="30"/>
          <w:lang w:val="zh-CN" w:eastAsia="zh-CN"/>
        </w:rPr>
        <w:t>中小学信息技术教学是未来教育信息化发展的基本要求,</w:t>
      </w:r>
      <w:r w:rsidRPr="00F91C0D">
        <w:rPr>
          <w:rStyle w:val="emsimilar"/>
          <w:rFonts w:ascii="仿宋" w:eastAsia="仿宋" w:hAnsi="仿宋"/>
          <w:color w:val="auto"/>
          <w:sz w:val="30"/>
          <w:szCs w:val="30"/>
          <w:lang w:val="zh-CN" w:eastAsia="zh-CN"/>
        </w:rPr>
        <w:t>而机器人教学作为一个综合性的技术平台,能够充分展示信息技术教学的内容同机器人教学相融合,所以说机器人教学大势所趋</w:t>
      </w:r>
      <w:r w:rsidRPr="00F91C0D">
        <w:rPr>
          <w:rFonts w:ascii="仿宋" w:eastAsia="仿宋" w:hAnsi="仿宋"/>
          <w:sz w:val="30"/>
          <w:szCs w:val="30"/>
          <w:lang w:val="zh-CN" w:eastAsia="zh-CN"/>
        </w:rPr>
        <w:t>,但这将是一个漫长的过程。目前,一些地区已经将机器人教育融入到中小学信息化教育中,但还存在许多不足和有待探索和改进的问题。然而,机器人教育的实践可以极大地促进中小学信息技术课堂教学质量的提高,使学生充分了解现代科学技术知识,真正实现学生素质的全面发展。</w:t>
      </w:r>
    </w:p>
    <w:p w:rsidR="00F91C0D" w:rsidRPr="00F91C0D" w:rsidRDefault="00F91C0D">
      <w:pPr>
        <w:spacing w:before="240" w:after="240"/>
        <w:rPr>
          <w:rFonts w:ascii="仿宋" w:eastAsia="仿宋" w:hAnsi="仿宋"/>
          <w:sz w:val="30"/>
          <w:szCs w:val="30"/>
          <w:lang w:val="zh-CN" w:eastAsia="zh-CN"/>
        </w:rPr>
      </w:pPr>
    </w:p>
    <w:p w:rsidR="00E63BA1" w:rsidRPr="00820CF3" w:rsidRDefault="00E63BA1">
      <w:pPr>
        <w:spacing w:before="240" w:after="240"/>
        <w:rPr>
          <w:rFonts w:ascii="仿宋" w:eastAsia="仿宋" w:hAnsi="仿宋"/>
          <w:b/>
          <w:sz w:val="30"/>
          <w:szCs w:val="30"/>
          <w:lang w:val="zh-CN" w:eastAsia="zh-CN"/>
        </w:rPr>
      </w:pPr>
      <w:r w:rsidRPr="00820CF3">
        <w:rPr>
          <w:rFonts w:ascii="仿宋" w:eastAsia="仿宋" w:hAnsi="仿宋" w:hint="eastAsia"/>
          <w:b/>
          <w:sz w:val="30"/>
          <w:szCs w:val="30"/>
          <w:lang w:val="zh-CN" w:eastAsia="zh-CN"/>
        </w:rPr>
        <w:t>参考文献：</w:t>
      </w:r>
    </w:p>
    <w:p w:rsidR="00E63BA1" w:rsidRPr="00F91C0D" w:rsidRDefault="00E63BA1" w:rsidP="00F91C0D">
      <w:pPr>
        <w:spacing w:line="440" w:lineRule="exact"/>
        <w:ind w:firstLineChars="200" w:firstLine="600"/>
        <w:rPr>
          <w:rFonts w:ascii="仿宋" w:eastAsia="仿宋" w:hAnsi="仿宋" w:cs="Times New Roman"/>
          <w:sz w:val="30"/>
          <w:szCs w:val="30"/>
          <w:lang w:eastAsia="zh-CN"/>
        </w:rPr>
      </w:pPr>
      <w:r w:rsidRPr="00F91C0D">
        <w:rPr>
          <w:rFonts w:ascii="仿宋" w:eastAsia="仿宋" w:hAnsi="仿宋" w:cs="Times New Roman" w:hint="eastAsia"/>
          <w:sz w:val="30"/>
          <w:szCs w:val="30"/>
          <w:lang w:eastAsia="zh-CN"/>
        </w:rPr>
        <w:t>[1]　王 玉 燕 . 开展档案网络教学的若干思考[J]. 浙江</w:t>
      </w:r>
      <w:proofErr w:type="gramStart"/>
      <w:r w:rsidRPr="00F91C0D">
        <w:rPr>
          <w:rFonts w:ascii="仿宋" w:eastAsia="仿宋" w:hAnsi="仿宋" w:cs="Times New Roman" w:hint="eastAsia"/>
          <w:sz w:val="30"/>
          <w:szCs w:val="30"/>
          <w:lang w:eastAsia="zh-CN"/>
        </w:rPr>
        <w:t>档</w:t>
      </w:r>
      <w:proofErr w:type="gramEnd"/>
    </w:p>
    <w:p w:rsidR="00E63BA1" w:rsidRPr="00F91C0D" w:rsidRDefault="00E63BA1" w:rsidP="00F91C0D">
      <w:pPr>
        <w:spacing w:line="440" w:lineRule="exact"/>
        <w:ind w:firstLineChars="200" w:firstLine="600"/>
        <w:rPr>
          <w:rFonts w:ascii="仿宋" w:eastAsia="仿宋" w:hAnsi="仿宋" w:cs="Times New Roman"/>
          <w:sz w:val="30"/>
          <w:szCs w:val="30"/>
          <w:lang w:eastAsia="zh-CN"/>
        </w:rPr>
      </w:pPr>
      <w:r w:rsidRPr="00F91C0D">
        <w:rPr>
          <w:rFonts w:ascii="仿宋" w:eastAsia="仿宋" w:hAnsi="仿宋" w:cs="Times New Roman" w:hint="eastAsia"/>
          <w:sz w:val="30"/>
          <w:szCs w:val="30"/>
          <w:lang w:eastAsia="zh-CN"/>
        </w:rPr>
        <w:t>案,2013(04):64.</w:t>
      </w:r>
    </w:p>
    <w:p w:rsidR="00E63BA1" w:rsidRPr="00F91C0D" w:rsidRDefault="00E63BA1" w:rsidP="00F91C0D">
      <w:pPr>
        <w:spacing w:line="440" w:lineRule="exact"/>
        <w:ind w:firstLineChars="200" w:firstLine="600"/>
        <w:rPr>
          <w:rFonts w:ascii="仿宋" w:eastAsia="仿宋" w:hAnsi="仿宋" w:cs="Times New Roman"/>
          <w:sz w:val="30"/>
          <w:szCs w:val="30"/>
          <w:lang w:eastAsia="zh-CN"/>
        </w:rPr>
      </w:pPr>
      <w:r w:rsidRPr="00F91C0D">
        <w:rPr>
          <w:rFonts w:ascii="仿宋" w:eastAsia="仿宋" w:hAnsi="仿宋" w:cs="Times New Roman" w:hint="eastAsia"/>
          <w:sz w:val="30"/>
          <w:szCs w:val="30"/>
          <w:lang w:eastAsia="zh-CN"/>
        </w:rPr>
        <w:t>[2]　廖磊 . 在中小学开展花样跳绳实践教学的几点思考[J]. 当代体育科技,2015(21):</w:t>
      </w:r>
      <w:proofErr w:type="gramStart"/>
      <w:r w:rsidRPr="00F91C0D">
        <w:rPr>
          <w:rFonts w:ascii="仿宋" w:eastAsia="仿宋" w:hAnsi="仿宋" w:cs="Times New Roman" w:hint="eastAsia"/>
          <w:sz w:val="30"/>
          <w:szCs w:val="30"/>
          <w:lang w:eastAsia="zh-CN"/>
        </w:rPr>
        <w:t>115-116.</w:t>
      </w:r>
      <w:proofErr w:type="gramEnd"/>
    </w:p>
    <w:p w:rsidR="00E63BA1" w:rsidRDefault="002C7EAB" w:rsidP="002C7EAB">
      <w:pPr>
        <w:spacing w:before="240" w:after="240"/>
        <w:ind w:firstLineChars="200" w:firstLine="600"/>
        <w:rPr>
          <w:rFonts w:ascii="仿宋" w:eastAsia="仿宋" w:hAnsi="仿宋" w:hint="eastAsia"/>
          <w:sz w:val="30"/>
          <w:szCs w:val="30"/>
          <w:lang w:val="zh-CN" w:eastAsia="zh-CN"/>
        </w:rPr>
      </w:pPr>
      <w:r w:rsidRPr="00F91C0D">
        <w:rPr>
          <w:rFonts w:ascii="仿宋" w:eastAsia="仿宋" w:hAnsi="仿宋" w:cs="Times New Roman" w:hint="eastAsia"/>
          <w:sz w:val="30"/>
          <w:szCs w:val="30"/>
          <w:lang w:eastAsia="zh-CN"/>
        </w:rPr>
        <w:t>[</w:t>
      </w:r>
      <w:r>
        <w:rPr>
          <w:rFonts w:ascii="仿宋" w:eastAsia="仿宋" w:hAnsi="仿宋" w:cs="Times New Roman" w:hint="eastAsia"/>
          <w:sz w:val="30"/>
          <w:szCs w:val="30"/>
          <w:lang w:eastAsia="zh-CN"/>
        </w:rPr>
        <w:t>3</w:t>
      </w:r>
      <w:r w:rsidRPr="00F91C0D">
        <w:rPr>
          <w:rFonts w:ascii="仿宋" w:eastAsia="仿宋" w:hAnsi="仿宋" w:cs="Times New Roman" w:hint="eastAsia"/>
          <w:sz w:val="30"/>
          <w:szCs w:val="30"/>
          <w:lang w:eastAsia="zh-CN"/>
        </w:rPr>
        <w:t>]</w:t>
      </w:r>
      <w:r w:rsidRPr="002C7EAB">
        <w:rPr>
          <w:rFonts w:ascii="仿宋" w:eastAsia="仿宋" w:hAnsi="仿宋" w:hint="eastAsia"/>
          <w:sz w:val="30"/>
          <w:szCs w:val="30"/>
          <w:lang w:val="zh-CN" w:eastAsia="zh-CN"/>
        </w:rPr>
        <w:t xml:space="preserve"> 张爽</w:t>
      </w:r>
      <w:r>
        <w:rPr>
          <w:rFonts w:ascii="仿宋" w:eastAsia="仿宋" w:hAnsi="仿宋" w:hint="eastAsia"/>
          <w:sz w:val="30"/>
          <w:szCs w:val="30"/>
          <w:lang w:val="zh-CN" w:eastAsia="zh-CN"/>
        </w:rPr>
        <w:t>.</w:t>
      </w:r>
      <w:r w:rsidRPr="002C7EAB">
        <w:rPr>
          <w:rFonts w:ascii="仿宋" w:eastAsia="仿宋" w:hAnsi="仿宋" w:hint="eastAsia"/>
          <w:sz w:val="30"/>
          <w:szCs w:val="30"/>
          <w:lang w:val="zh-CN" w:eastAsia="zh-CN"/>
        </w:rPr>
        <w:t>《创客教育视域下中小学机器人教学活动设计研究》</w:t>
      </w:r>
      <w:r w:rsidR="003D6AE3" w:rsidRPr="00F91C0D">
        <w:rPr>
          <w:rFonts w:ascii="仿宋" w:eastAsia="仿宋" w:hAnsi="仿宋" w:cs="Times New Roman" w:hint="eastAsia"/>
          <w:sz w:val="30"/>
          <w:szCs w:val="30"/>
          <w:lang w:eastAsia="zh-CN"/>
        </w:rPr>
        <w:t>[J]</w:t>
      </w:r>
      <w:r>
        <w:rPr>
          <w:rFonts w:ascii="仿宋" w:eastAsia="仿宋" w:hAnsi="仿宋" w:hint="eastAsia"/>
          <w:sz w:val="30"/>
          <w:szCs w:val="30"/>
          <w:lang w:val="zh-CN" w:eastAsia="zh-CN"/>
        </w:rPr>
        <w:t>.</w:t>
      </w:r>
      <w:r w:rsidRPr="002C7EAB">
        <w:rPr>
          <w:rFonts w:ascii="仿宋" w:eastAsia="仿宋" w:hAnsi="仿宋" w:hint="eastAsia"/>
          <w:sz w:val="30"/>
          <w:szCs w:val="30"/>
          <w:lang w:val="zh-CN" w:eastAsia="zh-CN"/>
        </w:rPr>
        <w:t>江南大学硕士论文</w:t>
      </w:r>
      <w:r>
        <w:rPr>
          <w:rFonts w:ascii="仿宋" w:eastAsia="仿宋" w:hAnsi="仿宋" w:hint="eastAsia"/>
          <w:sz w:val="30"/>
          <w:szCs w:val="30"/>
          <w:lang w:val="zh-CN" w:eastAsia="zh-CN"/>
        </w:rPr>
        <w:t>,</w:t>
      </w:r>
      <w:r w:rsidRPr="002C7EAB">
        <w:rPr>
          <w:rFonts w:ascii="仿宋" w:eastAsia="仿宋" w:hAnsi="仿宋" w:hint="eastAsia"/>
          <w:sz w:val="30"/>
          <w:szCs w:val="30"/>
          <w:lang w:val="zh-CN" w:eastAsia="zh-CN"/>
        </w:rPr>
        <w:t>2017</w:t>
      </w:r>
    </w:p>
    <w:p w:rsidR="00AF5357" w:rsidRDefault="00AF5357" w:rsidP="002C7EAB">
      <w:pPr>
        <w:spacing w:before="240" w:after="240"/>
        <w:ind w:firstLineChars="200" w:firstLine="600"/>
        <w:rPr>
          <w:rFonts w:ascii="仿宋" w:eastAsia="仿宋" w:hAnsi="仿宋" w:hint="eastAsia"/>
          <w:sz w:val="30"/>
          <w:szCs w:val="30"/>
          <w:lang w:val="zh-CN" w:eastAsia="zh-CN"/>
        </w:rPr>
      </w:pPr>
    </w:p>
    <w:p w:rsidR="00AF5357" w:rsidRDefault="00AF5357" w:rsidP="002C7EAB">
      <w:pPr>
        <w:spacing w:before="240" w:after="240"/>
        <w:ind w:firstLineChars="200" w:firstLine="600"/>
        <w:rPr>
          <w:rFonts w:ascii="仿宋" w:eastAsia="仿宋" w:hAnsi="仿宋" w:hint="eastAsia"/>
          <w:sz w:val="30"/>
          <w:szCs w:val="30"/>
          <w:lang w:val="zh-CN" w:eastAsia="zh-CN"/>
        </w:rPr>
      </w:pPr>
    </w:p>
    <w:p w:rsidR="00AF5357" w:rsidRPr="00F91C0D" w:rsidRDefault="008E7053" w:rsidP="008E7053">
      <w:pPr>
        <w:spacing w:before="240" w:after="240"/>
        <w:ind w:firstLineChars="200" w:firstLine="600"/>
        <w:jc w:val="center"/>
        <w:rPr>
          <w:rFonts w:ascii="仿宋" w:eastAsia="仿宋" w:hAnsi="仿宋"/>
          <w:sz w:val="30"/>
          <w:szCs w:val="30"/>
          <w:lang w:val="zh-CN" w:eastAsia="zh-CN"/>
        </w:rPr>
      </w:pPr>
      <w:r>
        <w:rPr>
          <w:rFonts w:ascii="仿宋" w:eastAsia="仿宋" w:hAnsi="仿宋"/>
          <w:noProof/>
          <w:sz w:val="30"/>
          <w:szCs w:val="30"/>
          <w:lang w:eastAsia="zh-CN"/>
        </w:rPr>
        <w:drawing>
          <wp:inline distT="0" distB="0" distL="0" distR="0">
            <wp:extent cx="5486400" cy="7437120"/>
            <wp:effectExtent l="19050" t="0" r="0" b="0"/>
            <wp:docPr id="1" name="图片 1" descr="C:\Users\ADMINI~1\AppData\Local\Temp\WeChat Files\8551df0a3f28615ccffff928e0e96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551df0a3f28615ccffff928e0e967b.jpg"/>
                    <pic:cNvPicPr>
                      <a:picLocks noChangeAspect="1" noChangeArrowheads="1"/>
                    </pic:cNvPicPr>
                  </pic:nvPicPr>
                  <pic:blipFill>
                    <a:blip r:embed="rId7" cstate="print"/>
                    <a:srcRect/>
                    <a:stretch>
                      <a:fillRect/>
                    </a:stretch>
                  </pic:blipFill>
                  <pic:spPr bwMode="auto">
                    <a:xfrm>
                      <a:off x="0" y="0"/>
                      <a:ext cx="5486400" cy="7437120"/>
                    </a:xfrm>
                    <a:prstGeom prst="rect">
                      <a:avLst/>
                    </a:prstGeom>
                    <a:noFill/>
                    <a:ln w="9525">
                      <a:noFill/>
                      <a:miter lim="800000"/>
                      <a:headEnd/>
                      <a:tailEnd/>
                    </a:ln>
                  </pic:spPr>
                </pic:pic>
              </a:graphicData>
            </a:graphic>
          </wp:inline>
        </w:drawing>
      </w:r>
    </w:p>
    <w:sectPr w:rsidR="00AF5357" w:rsidRPr="00F91C0D" w:rsidSect="00687B9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81" w:rsidRDefault="003E1881" w:rsidP="00E63BA1">
      <w:r>
        <w:separator/>
      </w:r>
    </w:p>
  </w:endnote>
  <w:endnote w:type="continuationSeparator" w:id="0">
    <w:p w:rsidR="003E1881" w:rsidRDefault="003E1881" w:rsidP="00E63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81" w:rsidRDefault="003E1881" w:rsidP="00E63BA1">
      <w:r>
        <w:separator/>
      </w:r>
    </w:p>
  </w:footnote>
  <w:footnote w:type="continuationSeparator" w:id="0">
    <w:p w:rsidR="003E1881" w:rsidRDefault="003E1881" w:rsidP="00E63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687B97"/>
    <w:rsid w:val="00024478"/>
    <w:rsid w:val="00156BDE"/>
    <w:rsid w:val="002C7EAB"/>
    <w:rsid w:val="002E4CC3"/>
    <w:rsid w:val="003D6AE3"/>
    <w:rsid w:val="003E1881"/>
    <w:rsid w:val="00473B79"/>
    <w:rsid w:val="00527AFD"/>
    <w:rsid w:val="005A3C41"/>
    <w:rsid w:val="00687B97"/>
    <w:rsid w:val="00795B66"/>
    <w:rsid w:val="00820CF3"/>
    <w:rsid w:val="008977EB"/>
    <w:rsid w:val="008E7053"/>
    <w:rsid w:val="009128DB"/>
    <w:rsid w:val="00950255"/>
    <w:rsid w:val="00996EDE"/>
    <w:rsid w:val="009E5595"/>
    <w:rsid w:val="009F089B"/>
    <w:rsid w:val="00AF5357"/>
    <w:rsid w:val="00E63BA1"/>
    <w:rsid w:val="00EC0F95"/>
    <w:rsid w:val="00F91C0D"/>
    <w:rsid w:val="0F9B04D7"/>
    <w:rsid w:val="40445F63"/>
    <w:rsid w:val="4CF76598"/>
    <w:rsid w:val="4E1C0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97"/>
    <w:rPr>
      <w:sz w:val="24"/>
      <w:szCs w:val="24"/>
      <w:lang w:eastAsia="en-US"/>
    </w:rPr>
  </w:style>
  <w:style w:type="paragraph" w:styleId="1">
    <w:name w:val="heading 1"/>
    <w:basedOn w:val="a"/>
    <w:next w:val="a"/>
    <w:qFormat/>
    <w:rsid w:val="00687B97"/>
    <w:pPr>
      <w:keepNext/>
      <w:spacing w:before="240" w:after="60"/>
      <w:outlineLvl w:val="0"/>
    </w:pPr>
    <w:rPr>
      <w:rFonts w:ascii="Times New Roman" w:eastAsia="Times New Roman" w:hAnsi="Times New Roman" w:cs="Times New Roman"/>
      <w:b/>
      <w:bCs/>
      <w:kern w:val="36"/>
      <w:sz w:val="48"/>
      <w:szCs w:val="48"/>
    </w:rPr>
  </w:style>
  <w:style w:type="paragraph" w:styleId="2">
    <w:name w:val="heading 2"/>
    <w:basedOn w:val="a"/>
    <w:next w:val="a"/>
    <w:qFormat/>
    <w:rsid w:val="00687B97"/>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687B97"/>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687B97"/>
    <w:pPr>
      <w:keepNext/>
      <w:spacing w:before="240" w:after="60"/>
      <w:outlineLvl w:val="3"/>
    </w:pPr>
    <w:rPr>
      <w:rFonts w:ascii="Times New Roman" w:eastAsia="Times New Roman" w:hAnsi="Times New Roman" w:cs="Times New Roman"/>
      <w:b/>
      <w:bCs/>
    </w:rPr>
  </w:style>
  <w:style w:type="paragraph" w:styleId="5">
    <w:name w:val="heading 5"/>
    <w:basedOn w:val="a"/>
    <w:next w:val="a"/>
    <w:qFormat/>
    <w:rsid w:val="00687B97"/>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687B97"/>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similar">
    <w:name w:val="em_similar"/>
    <w:basedOn w:val="em"/>
    <w:qFormat/>
    <w:rsid w:val="00687B97"/>
    <w:rPr>
      <w:color w:val="FF0000"/>
    </w:rPr>
  </w:style>
  <w:style w:type="character" w:customStyle="1" w:styleId="em">
    <w:name w:val="em"/>
    <w:basedOn w:val="a0"/>
    <w:qFormat/>
    <w:rsid w:val="00687B97"/>
  </w:style>
  <w:style w:type="paragraph" w:styleId="a3">
    <w:name w:val="header"/>
    <w:basedOn w:val="a"/>
    <w:link w:val="Char"/>
    <w:uiPriority w:val="99"/>
    <w:semiHidden/>
    <w:unhideWhenUsed/>
    <w:rsid w:val="00E63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BA1"/>
    <w:rPr>
      <w:sz w:val="18"/>
      <w:szCs w:val="18"/>
      <w:lang w:eastAsia="en-US"/>
    </w:rPr>
  </w:style>
  <w:style w:type="paragraph" w:styleId="a4">
    <w:name w:val="footer"/>
    <w:basedOn w:val="a"/>
    <w:link w:val="Char0"/>
    <w:uiPriority w:val="99"/>
    <w:semiHidden/>
    <w:unhideWhenUsed/>
    <w:rsid w:val="00E63BA1"/>
    <w:pPr>
      <w:tabs>
        <w:tab w:val="center" w:pos="4153"/>
        <w:tab w:val="right" w:pos="8306"/>
      </w:tabs>
      <w:snapToGrid w:val="0"/>
    </w:pPr>
    <w:rPr>
      <w:sz w:val="18"/>
      <w:szCs w:val="18"/>
    </w:rPr>
  </w:style>
  <w:style w:type="character" w:customStyle="1" w:styleId="Char0">
    <w:name w:val="页脚 Char"/>
    <w:basedOn w:val="a0"/>
    <w:link w:val="a4"/>
    <w:uiPriority w:val="99"/>
    <w:semiHidden/>
    <w:rsid w:val="00E63BA1"/>
    <w:rPr>
      <w:sz w:val="18"/>
      <w:szCs w:val="18"/>
      <w:lang w:eastAsia="en-US"/>
    </w:rPr>
  </w:style>
  <w:style w:type="paragraph" w:styleId="a5">
    <w:name w:val="Balloon Text"/>
    <w:basedOn w:val="a"/>
    <w:link w:val="Char1"/>
    <w:uiPriority w:val="99"/>
    <w:semiHidden/>
    <w:unhideWhenUsed/>
    <w:rsid w:val="008E7053"/>
    <w:rPr>
      <w:sz w:val="18"/>
      <w:szCs w:val="18"/>
    </w:rPr>
  </w:style>
  <w:style w:type="character" w:customStyle="1" w:styleId="Char1">
    <w:name w:val="批注框文本 Char"/>
    <w:basedOn w:val="a0"/>
    <w:link w:val="a5"/>
    <w:uiPriority w:val="99"/>
    <w:semiHidden/>
    <w:rsid w:val="008E7053"/>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510</Words>
  <Characters>2909</Characters>
  <Application>Microsoft Office Word</Application>
  <DocSecurity>0</DocSecurity>
  <Lines>24</Lines>
  <Paragraphs>6</Paragraphs>
  <ScaleCrop>false</ScaleCrop>
  <Company>NCZ_CH</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NCZ_CH</cp:lastModifiedBy>
  <cp:revision>12</cp:revision>
  <dcterms:created xsi:type="dcterms:W3CDTF">2019-11-26T16:14:00Z</dcterms:created>
  <dcterms:modified xsi:type="dcterms:W3CDTF">2020-11-12T03:07:00Z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