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A3FF8" w14:textId="77777777" w:rsidR="00DF6A15" w:rsidRPr="00DF6A15" w:rsidRDefault="00DF6A15" w:rsidP="002E004E">
      <w:pPr>
        <w:jc w:val="center"/>
        <w:rPr>
          <w:sz w:val="32"/>
          <w:szCs w:val="32"/>
        </w:rPr>
      </w:pPr>
      <w:r w:rsidRPr="00DF6A15">
        <w:rPr>
          <w:rFonts w:hint="eastAsia"/>
          <w:sz w:val="32"/>
          <w:szCs w:val="32"/>
        </w:rPr>
        <w:t>《运用信息技术提升学生素养的实践探究》</w:t>
      </w:r>
    </w:p>
    <w:p w14:paraId="0AD9507C" w14:textId="7EBD476E" w:rsidR="00AC620F" w:rsidRPr="00DF6A15" w:rsidRDefault="002E004E" w:rsidP="002E004E">
      <w:pPr>
        <w:jc w:val="center"/>
        <w:rPr>
          <w:sz w:val="32"/>
          <w:szCs w:val="32"/>
        </w:rPr>
      </w:pPr>
      <w:r w:rsidRPr="00DF6A15">
        <w:rPr>
          <w:rFonts w:hint="eastAsia"/>
          <w:sz w:val="32"/>
          <w:szCs w:val="32"/>
        </w:rPr>
        <w:t>课题成果公告</w:t>
      </w:r>
    </w:p>
    <w:p w14:paraId="66C3C443" w14:textId="77777777" w:rsidR="002E004E" w:rsidRPr="00DF6A15" w:rsidRDefault="002E004E" w:rsidP="002E004E">
      <w:pPr>
        <w:jc w:val="center"/>
        <w:rPr>
          <w:sz w:val="32"/>
          <w:szCs w:val="32"/>
        </w:rPr>
      </w:pPr>
    </w:p>
    <w:p w14:paraId="313C914C" w14:textId="7DFCB18B" w:rsidR="002E004E" w:rsidRPr="00DF6A15" w:rsidRDefault="002E004E" w:rsidP="002E004E">
      <w:pPr>
        <w:rPr>
          <w:rFonts w:ascii="黑体" w:eastAsia="黑体" w:hAnsi="黑体"/>
          <w:sz w:val="24"/>
          <w:szCs w:val="24"/>
        </w:rPr>
      </w:pPr>
      <w:r w:rsidRPr="00DF6A15">
        <w:rPr>
          <w:rFonts w:ascii="黑体" w:eastAsia="黑体" w:hAnsi="黑体" w:hint="eastAsia"/>
          <w:sz w:val="24"/>
          <w:szCs w:val="24"/>
        </w:rPr>
        <w:t>课题名称：运用信息技术提升学生核心素养的实践探究</w:t>
      </w:r>
    </w:p>
    <w:p w14:paraId="62340EE4" w14:textId="3C3120E6" w:rsidR="00EA0092" w:rsidRPr="00DF6A15" w:rsidRDefault="00EA0092" w:rsidP="002E004E">
      <w:pPr>
        <w:rPr>
          <w:rFonts w:ascii="黑体" w:eastAsia="黑体" w:hAnsi="黑体"/>
          <w:sz w:val="24"/>
          <w:szCs w:val="24"/>
        </w:rPr>
      </w:pPr>
      <w:r w:rsidRPr="00DF6A15">
        <w:rPr>
          <w:rFonts w:ascii="黑体" w:eastAsia="黑体" w:hAnsi="黑体" w:hint="eastAsia"/>
          <w:sz w:val="24"/>
          <w:szCs w:val="24"/>
        </w:rPr>
        <w:t>课题立项号：1</w:t>
      </w:r>
      <w:r w:rsidRPr="00DF6A15">
        <w:rPr>
          <w:rFonts w:ascii="黑体" w:eastAsia="黑体" w:hAnsi="黑体"/>
          <w:sz w:val="24"/>
          <w:szCs w:val="24"/>
        </w:rPr>
        <w:t>71201050033</w:t>
      </w:r>
    </w:p>
    <w:p w14:paraId="5652AF49" w14:textId="0FDF698F" w:rsidR="002E004E" w:rsidRPr="00DF6A15" w:rsidRDefault="002E004E" w:rsidP="002E004E">
      <w:pPr>
        <w:rPr>
          <w:rFonts w:ascii="黑体" w:eastAsia="黑体" w:hAnsi="黑体"/>
          <w:sz w:val="24"/>
          <w:szCs w:val="24"/>
        </w:rPr>
      </w:pPr>
      <w:r w:rsidRPr="00DF6A15">
        <w:rPr>
          <w:rFonts w:ascii="黑体" w:eastAsia="黑体" w:hAnsi="黑体" w:hint="eastAsia"/>
          <w:sz w:val="24"/>
          <w:szCs w:val="24"/>
        </w:rPr>
        <w:t>课题类别：</w:t>
      </w:r>
      <w:r w:rsidR="003C7DDB" w:rsidRPr="00DF6A15">
        <w:rPr>
          <w:rFonts w:ascii="黑体" w:eastAsia="黑体" w:hAnsi="黑体" w:hint="eastAsia"/>
          <w:sz w:val="24"/>
          <w:szCs w:val="24"/>
        </w:rPr>
        <w:t>专项课题</w:t>
      </w:r>
    </w:p>
    <w:p w14:paraId="08E15EA1" w14:textId="69C17E90" w:rsidR="00C62663" w:rsidRPr="00DF6A15" w:rsidRDefault="00C62663" w:rsidP="002E004E">
      <w:pPr>
        <w:rPr>
          <w:rFonts w:ascii="黑体" w:eastAsia="黑体" w:hAnsi="黑体" w:hint="eastAsia"/>
          <w:sz w:val="24"/>
          <w:szCs w:val="24"/>
        </w:rPr>
      </w:pPr>
      <w:r w:rsidRPr="00DF6A15">
        <w:rPr>
          <w:rFonts w:ascii="黑体" w:eastAsia="黑体" w:hAnsi="黑体" w:hint="eastAsia"/>
          <w:sz w:val="24"/>
          <w:szCs w:val="24"/>
        </w:rPr>
        <w:t>学科分类：其他</w:t>
      </w:r>
    </w:p>
    <w:p w14:paraId="7F69CC84" w14:textId="441E05F6" w:rsidR="002E004E" w:rsidRPr="00DF6A15" w:rsidRDefault="002E004E" w:rsidP="002E004E">
      <w:pPr>
        <w:rPr>
          <w:rFonts w:ascii="黑体" w:eastAsia="黑体" w:hAnsi="黑体"/>
          <w:sz w:val="24"/>
          <w:szCs w:val="24"/>
        </w:rPr>
      </w:pPr>
      <w:r w:rsidRPr="00DF6A15">
        <w:rPr>
          <w:rFonts w:ascii="黑体" w:eastAsia="黑体" w:hAnsi="黑体" w:hint="eastAsia"/>
          <w:sz w:val="24"/>
          <w:szCs w:val="24"/>
        </w:rPr>
        <w:t>课题单位：河北区教师发展中心</w:t>
      </w:r>
    </w:p>
    <w:p w14:paraId="46ABF969" w14:textId="77777777" w:rsidR="002E004E" w:rsidRPr="00DF6A15" w:rsidRDefault="002E004E" w:rsidP="002E004E">
      <w:pPr>
        <w:rPr>
          <w:rFonts w:ascii="黑体" w:eastAsia="黑体" w:hAnsi="黑体"/>
          <w:sz w:val="24"/>
          <w:szCs w:val="24"/>
        </w:rPr>
      </w:pPr>
      <w:r w:rsidRPr="00DF6A15">
        <w:rPr>
          <w:rFonts w:ascii="黑体" w:eastAsia="黑体" w:hAnsi="黑体" w:hint="eastAsia"/>
          <w:sz w:val="24"/>
          <w:szCs w:val="24"/>
        </w:rPr>
        <w:t xml:space="preserve">课题负责人：李文凤 </w:t>
      </w:r>
    </w:p>
    <w:p w14:paraId="4ED77B3E" w14:textId="12A8E133" w:rsidR="002E004E" w:rsidRPr="00DF6A15" w:rsidRDefault="002E004E" w:rsidP="002E004E">
      <w:pPr>
        <w:rPr>
          <w:rFonts w:ascii="黑体" w:eastAsia="黑体" w:hAnsi="黑体"/>
          <w:sz w:val="24"/>
          <w:szCs w:val="24"/>
        </w:rPr>
      </w:pPr>
      <w:r w:rsidRPr="00DF6A15">
        <w:rPr>
          <w:rFonts w:ascii="黑体" w:eastAsia="黑体" w:hAnsi="黑体" w:hint="eastAsia"/>
          <w:sz w:val="24"/>
          <w:szCs w:val="24"/>
        </w:rPr>
        <w:t>专技职务：高级教师</w:t>
      </w:r>
    </w:p>
    <w:p w14:paraId="73D41CDE" w14:textId="04456CCE" w:rsidR="002E004E" w:rsidRPr="00DF6A15" w:rsidRDefault="002E004E" w:rsidP="002E004E">
      <w:pPr>
        <w:rPr>
          <w:rFonts w:ascii="黑体" w:eastAsia="黑体" w:hAnsi="黑体"/>
          <w:sz w:val="24"/>
          <w:szCs w:val="24"/>
        </w:rPr>
      </w:pPr>
      <w:r w:rsidRPr="00DF6A15">
        <w:rPr>
          <w:rFonts w:ascii="黑体" w:eastAsia="黑体" w:hAnsi="黑体" w:hint="eastAsia"/>
          <w:sz w:val="24"/>
          <w:szCs w:val="24"/>
        </w:rPr>
        <w:t>工作单位：河北区教师发展中心</w:t>
      </w:r>
    </w:p>
    <w:p w14:paraId="766BCF35" w14:textId="691D41BD" w:rsidR="002E004E" w:rsidRPr="00DF6A15" w:rsidRDefault="00FF4C70" w:rsidP="002E004E">
      <w:pPr>
        <w:rPr>
          <w:rFonts w:ascii="黑体" w:eastAsia="黑体" w:hAnsi="黑体"/>
          <w:sz w:val="24"/>
          <w:szCs w:val="24"/>
        </w:rPr>
      </w:pPr>
      <w:r w:rsidRPr="00DF6A15">
        <w:rPr>
          <w:rFonts w:ascii="黑体" w:eastAsia="黑体" w:hAnsi="黑体" w:hint="eastAsia"/>
          <w:sz w:val="24"/>
          <w:szCs w:val="24"/>
        </w:rPr>
        <w:t>主要研究人员：</w:t>
      </w:r>
      <w:r w:rsidR="003449F3" w:rsidRPr="00DF6A15">
        <w:rPr>
          <w:rFonts w:ascii="黑体" w:eastAsia="黑体" w:hAnsi="黑体" w:hint="eastAsia"/>
          <w:sz w:val="24"/>
          <w:szCs w:val="24"/>
        </w:rPr>
        <w:t>李松、吴志红、刘柏君、姚迎迎、刘丽</w:t>
      </w:r>
      <w:r w:rsidR="0009254F" w:rsidRPr="00DF6A15">
        <w:rPr>
          <w:rFonts w:ascii="黑体" w:eastAsia="黑体" w:hAnsi="黑体" w:hint="eastAsia"/>
          <w:sz w:val="24"/>
          <w:szCs w:val="24"/>
        </w:rPr>
        <w:t>颖、李敬然、刘国栋、韦佳、何敏萍、吕宝荣</w:t>
      </w:r>
    </w:p>
    <w:p w14:paraId="2E8BB973" w14:textId="1B9F223C" w:rsidR="00090441" w:rsidRPr="00DF6A15" w:rsidRDefault="00EF0EAA" w:rsidP="00DF6A15">
      <w:pPr>
        <w:pStyle w:val="a3"/>
        <w:shd w:val="clear" w:color="auto" w:fill="FFFFFF"/>
        <w:spacing w:before="0" w:beforeAutospacing="0" w:after="75" w:afterAutospacing="0" w:line="360" w:lineRule="auto"/>
        <w:ind w:firstLineChars="100" w:firstLine="240"/>
        <w:rPr>
          <w:rFonts w:ascii="黑体" w:eastAsia="黑体" w:hAnsi="黑体"/>
          <w:color w:val="333333"/>
        </w:rPr>
      </w:pPr>
      <w:proofErr w:type="gramStart"/>
      <w:r w:rsidRPr="00DF6A15">
        <w:rPr>
          <w:rFonts w:ascii="黑体" w:eastAsia="黑体" w:hAnsi="黑体" w:hint="eastAsia"/>
          <w:color w:val="333333"/>
        </w:rPr>
        <w:t>一</w:t>
      </w:r>
      <w:proofErr w:type="gramEnd"/>
      <w:r w:rsidRPr="00DF6A15">
        <w:rPr>
          <w:rFonts w:ascii="黑体" w:eastAsia="黑体" w:hAnsi="黑体" w:hint="eastAsia"/>
          <w:color w:val="333333"/>
        </w:rPr>
        <w:t>．</w:t>
      </w:r>
      <w:r w:rsidR="00090441" w:rsidRPr="00DF6A15">
        <w:rPr>
          <w:rFonts w:ascii="黑体" w:eastAsia="黑体" w:hAnsi="黑体" w:hint="eastAsia"/>
          <w:color w:val="333333"/>
        </w:rPr>
        <w:t>研究内容</w:t>
      </w:r>
      <w:r w:rsidR="00090441" w:rsidRPr="00DF6A15">
        <w:rPr>
          <w:rFonts w:ascii="黑体" w:eastAsia="黑体" w:hAnsi="黑体" w:hint="eastAsia"/>
          <w:color w:val="333333"/>
        </w:rPr>
        <w:br/>
      </w:r>
      <w:r w:rsidR="00090441" w:rsidRPr="00DF6A15">
        <w:rPr>
          <w:rFonts w:ascii="Calibri" w:eastAsia="黑体" w:hAnsi="Calibri" w:cs="Calibri"/>
          <w:color w:val="333333"/>
        </w:rPr>
        <w:t>   </w:t>
      </w:r>
      <w:r w:rsidR="00090441" w:rsidRPr="00DF6A15">
        <w:rPr>
          <w:rFonts w:ascii="黑体" w:eastAsia="黑体" w:hAnsi="黑体" w:hint="eastAsia"/>
          <w:color w:val="333333"/>
        </w:rPr>
        <w:t xml:space="preserve"> 1.运用信息技术，转变学生学习方式，从而提高学生核心素养。</w:t>
      </w:r>
      <w:r w:rsidR="00090441" w:rsidRPr="00DF6A15">
        <w:rPr>
          <w:rFonts w:ascii="黑体" w:eastAsia="黑体" w:hAnsi="黑体" w:hint="eastAsia"/>
          <w:color w:val="333333"/>
        </w:rPr>
        <w:br/>
      </w:r>
      <w:r w:rsidR="00090441" w:rsidRPr="00DF6A15">
        <w:rPr>
          <w:rFonts w:ascii="Calibri" w:eastAsia="黑体" w:hAnsi="Calibri" w:cs="Calibri"/>
          <w:color w:val="333333"/>
        </w:rPr>
        <w:t>    </w:t>
      </w:r>
      <w:r w:rsidR="00090441" w:rsidRPr="00DF6A15">
        <w:rPr>
          <w:rFonts w:ascii="黑体" w:eastAsia="黑体" w:hAnsi="黑体" w:hint="eastAsia"/>
          <w:color w:val="333333"/>
        </w:rPr>
        <w:t>① 利用网络，把信息技术术作为学生自主学习的重要工具，从而帮助学生提高学习的质量和效率。</w:t>
      </w:r>
      <w:r w:rsidR="00090441" w:rsidRPr="00DF6A15">
        <w:rPr>
          <w:rFonts w:ascii="黑体" w:eastAsia="黑体" w:hAnsi="黑体" w:hint="eastAsia"/>
          <w:color w:val="333333"/>
        </w:rPr>
        <w:br/>
      </w:r>
      <w:r w:rsidR="00090441" w:rsidRPr="00DF6A15">
        <w:rPr>
          <w:rFonts w:ascii="Calibri" w:eastAsia="黑体" w:hAnsi="Calibri" w:cs="Calibri"/>
          <w:color w:val="333333"/>
        </w:rPr>
        <w:t>    </w:t>
      </w:r>
      <w:r w:rsidR="00090441" w:rsidRPr="00DF6A15">
        <w:rPr>
          <w:rFonts w:ascii="黑体" w:eastAsia="黑体" w:hAnsi="黑体" w:hint="eastAsia"/>
          <w:color w:val="333333"/>
        </w:rPr>
        <w:t>② 发挥信息技术网络特性，实现学生合作式、探究式学习；实现师生互动式学习。</w:t>
      </w:r>
      <w:r w:rsidR="00090441" w:rsidRPr="00DF6A15">
        <w:rPr>
          <w:rFonts w:ascii="黑体" w:eastAsia="黑体" w:hAnsi="黑体" w:hint="eastAsia"/>
          <w:color w:val="333333"/>
        </w:rPr>
        <w:br/>
      </w:r>
      <w:r w:rsidR="00090441" w:rsidRPr="00DF6A15">
        <w:rPr>
          <w:rFonts w:ascii="Calibri" w:eastAsia="黑体" w:hAnsi="Calibri" w:cs="Calibri"/>
          <w:color w:val="333333"/>
        </w:rPr>
        <w:t>   </w:t>
      </w:r>
      <w:r w:rsidR="00090441" w:rsidRPr="00DF6A15">
        <w:rPr>
          <w:rFonts w:ascii="黑体" w:eastAsia="黑体" w:hAnsi="黑体" w:hint="eastAsia"/>
          <w:color w:val="333333"/>
        </w:rPr>
        <w:t xml:space="preserve"> 2.利用信息技术，转变教师教学方式，探索培养学生核心素养的策略。</w:t>
      </w:r>
      <w:r w:rsidR="00090441" w:rsidRPr="00DF6A15">
        <w:rPr>
          <w:rFonts w:ascii="黑体" w:eastAsia="黑体" w:hAnsi="黑体" w:hint="eastAsia"/>
          <w:color w:val="333333"/>
        </w:rPr>
        <w:br/>
      </w:r>
      <w:r w:rsidR="00090441" w:rsidRPr="00DF6A15">
        <w:rPr>
          <w:rFonts w:ascii="Calibri" w:eastAsia="黑体" w:hAnsi="Calibri" w:cs="Calibri"/>
          <w:color w:val="333333"/>
        </w:rPr>
        <w:t>    </w:t>
      </w:r>
      <w:r w:rsidR="00090441" w:rsidRPr="00DF6A15">
        <w:rPr>
          <w:rFonts w:ascii="黑体" w:eastAsia="黑体" w:hAnsi="黑体" w:hint="eastAsia"/>
          <w:color w:val="333333"/>
        </w:rPr>
        <w:t>① 备课方式、课堂方式、评价方式的转变。</w:t>
      </w:r>
      <w:r w:rsidR="00090441" w:rsidRPr="00DF6A15">
        <w:rPr>
          <w:rFonts w:ascii="黑体" w:eastAsia="黑体" w:hAnsi="黑体" w:hint="eastAsia"/>
          <w:color w:val="333333"/>
        </w:rPr>
        <w:br/>
      </w:r>
      <w:r w:rsidR="00090441" w:rsidRPr="00DF6A15">
        <w:rPr>
          <w:rFonts w:ascii="Calibri" w:eastAsia="黑体" w:hAnsi="Calibri" w:cs="Calibri"/>
          <w:color w:val="333333"/>
        </w:rPr>
        <w:t>    </w:t>
      </w:r>
      <w:r w:rsidR="00090441" w:rsidRPr="00DF6A15">
        <w:rPr>
          <w:rFonts w:ascii="黑体" w:eastAsia="黑体" w:hAnsi="黑体" w:hint="eastAsia"/>
          <w:color w:val="333333"/>
        </w:rPr>
        <w:t>② 呈现教学内容的方式的转变，运用信息技术提高教师教学质量和效率。</w:t>
      </w:r>
      <w:r w:rsidR="00090441" w:rsidRPr="00DF6A15">
        <w:rPr>
          <w:rFonts w:ascii="黑体" w:eastAsia="黑体" w:hAnsi="黑体" w:hint="eastAsia"/>
          <w:color w:val="333333"/>
        </w:rPr>
        <w:br/>
      </w:r>
      <w:r w:rsidR="00090441" w:rsidRPr="00DF6A15">
        <w:rPr>
          <w:rFonts w:ascii="Calibri" w:eastAsia="黑体" w:hAnsi="Calibri" w:cs="Calibri"/>
          <w:color w:val="333333"/>
        </w:rPr>
        <w:t>   </w:t>
      </w:r>
      <w:r w:rsidR="00090441" w:rsidRPr="00DF6A15">
        <w:rPr>
          <w:rFonts w:ascii="黑体" w:eastAsia="黑体" w:hAnsi="黑体" w:hint="eastAsia"/>
          <w:color w:val="333333"/>
        </w:rPr>
        <w:t xml:space="preserve"> 3.利用信息技术，建构与创新教学模式,建立生动活泼的课堂教学模式，提高学生的核心素养。</w:t>
      </w:r>
      <w:r w:rsidR="00090441" w:rsidRPr="00DF6A15">
        <w:rPr>
          <w:rFonts w:ascii="黑体" w:eastAsia="黑体" w:hAnsi="黑体" w:hint="eastAsia"/>
          <w:color w:val="333333"/>
        </w:rPr>
        <w:br/>
      </w:r>
      <w:r w:rsidR="00090441" w:rsidRPr="00DF6A15">
        <w:rPr>
          <w:rFonts w:ascii="Calibri" w:eastAsia="黑体" w:hAnsi="Calibri" w:cs="Calibri"/>
          <w:color w:val="333333"/>
        </w:rPr>
        <w:t>    </w:t>
      </w:r>
      <w:r w:rsidR="00090441" w:rsidRPr="00DF6A15">
        <w:rPr>
          <w:rFonts w:ascii="黑体" w:eastAsia="黑体" w:hAnsi="黑体" w:hint="eastAsia"/>
          <w:color w:val="333333"/>
        </w:rPr>
        <w:t>① 在各学科课堂教学中借助网络媒体，营造情境，激发学生主动学习的欲望，从而提高核心素养。</w:t>
      </w:r>
      <w:r w:rsidR="00090441" w:rsidRPr="00DF6A15">
        <w:rPr>
          <w:rFonts w:ascii="黑体" w:eastAsia="黑体" w:hAnsi="黑体" w:hint="eastAsia"/>
          <w:color w:val="333333"/>
        </w:rPr>
        <w:br/>
      </w:r>
      <w:r w:rsidR="00090441" w:rsidRPr="00DF6A15">
        <w:rPr>
          <w:rFonts w:ascii="Calibri" w:eastAsia="黑体" w:hAnsi="Calibri" w:cs="Calibri"/>
          <w:color w:val="333333"/>
        </w:rPr>
        <w:t>    </w:t>
      </w:r>
      <w:r w:rsidR="00090441" w:rsidRPr="00DF6A15">
        <w:rPr>
          <w:rFonts w:ascii="黑体" w:eastAsia="黑体" w:hAnsi="黑体" w:hint="eastAsia"/>
          <w:color w:val="333333"/>
        </w:rPr>
        <w:t>② 运用信息技术创设生动、直观的信息源，转变课堂模式，培养学生核心素养。</w:t>
      </w:r>
      <w:r w:rsidR="00090441" w:rsidRPr="00DF6A15">
        <w:rPr>
          <w:rFonts w:ascii="Calibri" w:eastAsia="黑体" w:hAnsi="Calibri" w:cs="Calibri"/>
          <w:color w:val="333333"/>
        </w:rPr>
        <w:t> </w:t>
      </w:r>
      <w:r w:rsidR="00090441" w:rsidRPr="00DF6A15">
        <w:rPr>
          <w:rFonts w:ascii="黑体" w:eastAsia="黑体" w:hAnsi="黑体" w:hint="eastAsia"/>
          <w:color w:val="333333"/>
        </w:rPr>
        <w:t xml:space="preserve"> </w:t>
      </w:r>
      <w:r w:rsidR="00090441" w:rsidRPr="00DF6A15">
        <w:rPr>
          <w:rFonts w:ascii="Calibri" w:eastAsia="黑体" w:hAnsi="Calibri" w:cs="Calibri"/>
          <w:color w:val="333333"/>
        </w:rPr>
        <w:t> </w:t>
      </w:r>
      <w:r w:rsidR="00090441" w:rsidRPr="00DF6A15">
        <w:rPr>
          <w:rFonts w:ascii="黑体" w:eastAsia="黑体" w:hAnsi="黑体" w:hint="eastAsia"/>
          <w:color w:val="333333"/>
        </w:rPr>
        <w:br/>
      </w:r>
      <w:r w:rsidR="00090441" w:rsidRPr="00DF6A15">
        <w:rPr>
          <w:rFonts w:ascii="Calibri" w:eastAsia="黑体" w:hAnsi="Calibri" w:cs="Calibri"/>
          <w:color w:val="333333"/>
        </w:rPr>
        <w:t>    </w:t>
      </w:r>
      <w:r w:rsidR="00090441" w:rsidRPr="00DF6A15">
        <w:rPr>
          <w:rFonts w:ascii="黑体" w:eastAsia="黑体" w:hAnsi="黑体" w:hint="eastAsia"/>
          <w:color w:val="333333"/>
        </w:rPr>
        <w:t>③ 运用信息技术，开展主题研究活动，创建平台，提高学生核心素养。</w:t>
      </w:r>
      <w:r w:rsidR="00090441" w:rsidRPr="00DF6A15">
        <w:rPr>
          <w:rFonts w:ascii="黑体" w:eastAsia="黑体" w:hAnsi="黑体" w:hint="eastAsia"/>
          <w:color w:val="333333"/>
        </w:rPr>
        <w:br/>
      </w:r>
      <w:r w:rsidRPr="00DF6A15">
        <w:rPr>
          <w:rFonts w:ascii="黑体" w:eastAsia="黑体" w:hAnsi="黑体" w:hint="eastAsia"/>
          <w:color w:val="333333"/>
        </w:rPr>
        <w:t>二。</w:t>
      </w:r>
      <w:r w:rsidR="00090441" w:rsidRPr="00DF6A15">
        <w:rPr>
          <w:rFonts w:ascii="黑体" w:eastAsia="黑体" w:hAnsi="黑体" w:hint="eastAsia"/>
          <w:color w:val="333333"/>
        </w:rPr>
        <w:t>研究方法</w:t>
      </w:r>
      <w:r w:rsidR="00090441" w:rsidRPr="00DF6A15">
        <w:rPr>
          <w:rFonts w:ascii="黑体" w:eastAsia="黑体" w:hAnsi="黑体" w:hint="eastAsia"/>
          <w:color w:val="333333"/>
        </w:rPr>
        <w:br/>
      </w:r>
      <w:r w:rsidR="00090441" w:rsidRPr="00DF6A15">
        <w:rPr>
          <w:rFonts w:ascii="Calibri" w:eastAsia="黑体" w:hAnsi="Calibri" w:cs="Calibri"/>
          <w:color w:val="333333"/>
        </w:rPr>
        <w:t>    </w:t>
      </w:r>
      <w:r w:rsidR="00090441" w:rsidRPr="00DF6A15">
        <w:rPr>
          <w:rFonts w:ascii="黑体" w:eastAsia="黑体" w:hAnsi="黑体" w:hint="eastAsia"/>
          <w:color w:val="333333"/>
        </w:rPr>
        <w:t>根据研究目标及内容，确定本课题研究为一项探索性、应用性研究。研究方法主要有以下几种</w:t>
      </w:r>
    </w:p>
    <w:p w14:paraId="4156479F" w14:textId="77777777" w:rsidR="00090441" w:rsidRPr="00DF6A15" w:rsidRDefault="00090441" w:rsidP="00DF6A15">
      <w:pPr>
        <w:pStyle w:val="a3"/>
        <w:shd w:val="clear" w:color="auto" w:fill="FFFFFF"/>
        <w:spacing w:before="0" w:beforeAutospacing="0" w:after="0" w:afterAutospacing="0" w:line="360" w:lineRule="auto"/>
        <w:rPr>
          <w:rFonts w:ascii="黑体" w:eastAsia="黑体" w:hAnsi="黑体"/>
          <w:color w:val="444444"/>
        </w:rPr>
      </w:pPr>
      <w:r w:rsidRPr="00DF6A15">
        <w:rPr>
          <w:rFonts w:ascii="黑体" w:eastAsia="黑体" w:hAnsi="黑体" w:hint="eastAsia"/>
          <w:color w:val="333333"/>
        </w:rPr>
        <w:lastRenderedPageBreak/>
        <w:t>（1）调查研究法：通过理论研究、问卷调查、统计实验等方式，收集比较全面真实的第一手资料。</w:t>
      </w:r>
    </w:p>
    <w:p w14:paraId="2606663F" w14:textId="77777777" w:rsidR="00090441" w:rsidRPr="00DF6A15" w:rsidRDefault="00090441" w:rsidP="00DF6A15">
      <w:pPr>
        <w:pStyle w:val="a3"/>
        <w:shd w:val="clear" w:color="auto" w:fill="FFFFFF"/>
        <w:spacing w:before="0" w:beforeAutospacing="0" w:after="0" w:afterAutospacing="0" w:line="360" w:lineRule="auto"/>
        <w:rPr>
          <w:rFonts w:ascii="黑体" w:eastAsia="黑体" w:hAnsi="黑体"/>
          <w:color w:val="444444"/>
        </w:rPr>
      </w:pPr>
      <w:r w:rsidRPr="00DF6A15">
        <w:rPr>
          <w:rFonts w:ascii="Calibri" w:eastAsia="黑体" w:hAnsi="Calibri" w:cs="Calibri"/>
          <w:color w:val="333333"/>
        </w:rPr>
        <w:t>  </w:t>
      </w:r>
      <w:r w:rsidRPr="00DF6A15">
        <w:rPr>
          <w:rFonts w:ascii="黑体" w:eastAsia="黑体" w:hAnsi="黑体" w:hint="eastAsia"/>
          <w:color w:val="333333"/>
        </w:rPr>
        <w:t>（2）观察法：通过观察课堂及相关的实践活动，关注教师教学行为和学生学习行为的转变。</w:t>
      </w:r>
    </w:p>
    <w:p w14:paraId="5E8D3D4D" w14:textId="77777777" w:rsidR="00090441" w:rsidRPr="00DF6A15" w:rsidRDefault="00090441" w:rsidP="00DF6A15">
      <w:pPr>
        <w:pStyle w:val="a3"/>
        <w:shd w:val="clear" w:color="auto" w:fill="FFFFFF"/>
        <w:spacing w:before="0" w:beforeAutospacing="0" w:after="0" w:afterAutospacing="0" w:line="360" w:lineRule="auto"/>
        <w:rPr>
          <w:rFonts w:ascii="黑体" w:eastAsia="黑体" w:hAnsi="黑体"/>
          <w:color w:val="444444"/>
        </w:rPr>
      </w:pPr>
      <w:r w:rsidRPr="00DF6A15">
        <w:rPr>
          <w:rFonts w:ascii="Calibri" w:eastAsia="黑体" w:hAnsi="Calibri" w:cs="Calibri"/>
          <w:color w:val="333333"/>
        </w:rPr>
        <w:t>   </w:t>
      </w:r>
      <w:r w:rsidRPr="00DF6A15">
        <w:rPr>
          <w:rFonts w:ascii="黑体" w:eastAsia="黑体" w:hAnsi="黑体" w:hint="eastAsia"/>
          <w:color w:val="333333"/>
        </w:rPr>
        <w:t>（3）行动研究法：结合信息技术发展的新趋势，构建微课、智慧课堂、翻转课堂等多种教育教学模式的创新，并且对于实际的效果加以研究。</w:t>
      </w:r>
    </w:p>
    <w:p w14:paraId="6B759893" w14:textId="28964F91" w:rsidR="00090441" w:rsidRPr="00DF6A15" w:rsidRDefault="00090441" w:rsidP="00DF6A15">
      <w:pPr>
        <w:pStyle w:val="a3"/>
        <w:shd w:val="clear" w:color="auto" w:fill="FFFFFF"/>
        <w:spacing w:before="0" w:beforeAutospacing="0" w:after="0" w:afterAutospacing="0" w:line="360" w:lineRule="auto"/>
        <w:rPr>
          <w:rFonts w:ascii="黑体" w:eastAsia="黑体" w:hAnsi="黑体"/>
          <w:color w:val="333333"/>
        </w:rPr>
      </w:pPr>
      <w:r w:rsidRPr="00DF6A15">
        <w:rPr>
          <w:rFonts w:ascii="Calibri" w:eastAsia="黑体" w:hAnsi="Calibri" w:cs="Calibri"/>
          <w:color w:val="333333"/>
        </w:rPr>
        <w:t>  </w:t>
      </w:r>
      <w:r w:rsidRPr="00DF6A15">
        <w:rPr>
          <w:rFonts w:ascii="黑体" w:eastAsia="黑体" w:hAnsi="黑体" w:hint="eastAsia"/>
          <w:color w:val="333333"/>
        </w:rPr>
        <w:t>（4）经验总结法： 各研究成员将课题研究的各阶段工作及时进行总结，撰写阶段性论文。</w:t>
      </w:r>
    </w:p>
    <w:p w14:paraId="29772C8B" w14:textId="59872F83" w:rsidR="00090441" w:rsidRPr="00DF6A15" w:rsidRDefault="00EF0EAA" w:rsidP="00DF6A15">
      <w:pPr>
        <w:pStyle w:val="a3"/>
        <w:shd w:val="clear" w:color="auto" w:fill="FFFFFF"/>
        <w:spacing w:before="0" w:beforeAutospacing="0" w:after="0" w:afterAutospacing="0" w:line="360" w:lineRule="auto"/>
        <w:rPr>
          <w:rFonts w:ascii="黑体" w:eastAsia="黑体" w:hAnsi="黑体"/>
          <w:color w:val="333333"/>
        </w:rPr>
      </w:pPr>
      <w:r w:rsidRPr="00DF6A15">
        <w:rPr>
          <w:rFonts w:ascii="黑体" w:eastAsia="黑体" w:hAnsi="黑体" w:hint="eastAsia"/>
          <w:color w:val="333333"/>
        </w:rPr>
        <w:t>三．</w:t>
      </w:r>
      <w:r w:rsidR="00090441" w:rsidRPr="00DF6A15">
        <w:rPr>
          <w:rFonts w:ascii="黑体" w:eastAsia="黑体" w:hAnsi="黑体" w:hint="eastAsia"/>
          <w:color w:val="333333"/>
        </w:rPr>
        <w:t>结论与对策：</w:t>
      </w:r>
    </w:p>
    <w:p w14:paraId="14EBC954" w14:textId="77777777" w:rsidR="00090441" w:rsidRPr="00DF6A15" w:rsidRDefault="00090441" w:rsidP="00DF6A15">
      <w:pPr>
        <w:pStyle w:val="a3"/>
        <w:shd w:val="clear" w:color="auto" w:fill="FFFFFF"/>
        <w:spacing w:before="0" w:beforeAutospacing="0" w:after="0" w:afterAutospacing="0" w:line="360" w:lineRule="auto"/>
        <w:ind w:firstLineChars="100" w:firstLine="240"/>
        <w:rPr>
          <w:rFonts w:ascii="黑体" w:eastAsia="黑体" w:hAnsi="黑体"/>
          <w:color w:val="444444"/>
        </w:rPr>
      </w:pPr>
      <w:r w:rsidRPr="00DF6A15">
        <w:rPr>
          <w:rFonts w:ascii="黑体" w:eastAsia="黑体" w:hAnsi="黑体" w:hint="eastAsia"/>
          <w:color w:val="444444"/>
        </w:rPr>
        <w:t>而随着课程改革的深入和学校信息化进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从推进新课改和信息时代的要求出发，利用信息技术培养学生的核心素养，积极开展信息技术环境下学生核心素养提升的研究，是培养全面发展人才的有效途径。</w:t>
      </w:r>
    </w:p>
    <w:p w14:paraId="67BF9AEA" w14:textId="73E7F71A" w:rsidR="00090441" w:rsidRPr="00DF6A15" w:rsidRDefault="00EF0EAA" w:rsidP="00DF6A15">
      <w:pPr>
        <w:pStyle w:val="a3"/>
        <w:shd w:val="clear" w:color="auto" w:fill="FFFFFF"/>
        <w:spacing w:before="0" w:beforeAutospacing="0" w:after="0" w:afterAutospacing="0" w:line="360" w:lineRule="auto"/>
        <w:rPr>
          <w:rFonts w:ascii="黑体" w:eastAsia="黑体" w:hAnsi="黑体"/>
          <w:color w:val="444444"/>
        </w:rPr>
      </w:pPr>
      <w:r w:rsidRPr="00DF6A15">
        <w:rPr>
          <w:rFonts w:ascii="黑体" w:eastAsia="黑体" w:hAnsi="黑体" w:hint="eastAsia"/>
          <w:color w:val="444444"/>
        </w:rPr>
        <w:t>四．</w:t>
      </w:r>
      <w:r w:rsidR="0010750A" w:rsidRPr="00DF6A15">
        <w:rPr>
          <w:rFonts w:ascii="黑体" w:eastAsia="黑体" w:hAnsi="黑体" w:hint="eastAsia"/>
          <w:color w:val="444444"/>
        </w:rPr>
        <w:t>成果与影响：</w:t>
      </w:r>
    </w:p>
    <w:p w14:paraId="37E7E8C4" w14:textId="649FD6AF" w:rsidR="0010750A" w:rsidRPr="00DF6A15" w:rsidRDefault="00BD4EBE"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1</w:t>
      </w:r>
      <w:r w:rsidRPr="00DF6A15">
        <w:rPr>
          <w:rFonts w:ascii="黑体" w:eastAsia="黑体" w:hAnsi="黑体"/>
          <w:color w:val="333333"/>
        </w:rPr>
        <w:t>.</w:t>
      </w:r>
      <w:r w:rsidR="0010750A" w:rsidRPr="00DF6A15">
        <w:rPr>
          <w:rFonts w:ascii="黑体" w:eastAsia="黑体" w:hAnsi="黑体" w:hint="eastAsia"/>
          <w:color w:val="333333"/>
        </w:rPr>
        <w:t>论文：</w:t>
      </w:r>
    </w:p>
    <w:p w14:paraId="56D97820" w14:textId="77777777"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《基于核心素养的VR综合实践课教学思考》、《传统文化主题的综合实践课——北运河上的文化地标》被《中国重要会议论文全文数据库》2019年01卷01期录用发表</w:t>
      </w:r>
    </w:p>
    <w:p w14:paraId="6FE2440E" w14:textId="77777777"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《VR助力综合实践课教学——传统文化和革命文化主题》获天津市基础教育“创新论文”评选区级一等奖</w:t>
      </w:r>
    </w:p>
    <w:p w14:paraId="5659C485" w14:textId="77777777"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《“互联网”理念下的高中物理教学模式探究》发表在“教育科学”杂志上</w:t>
      </w:r>
    </w:p>
    <w:p w14:paraId="4CD510D6" w14:textId="77777777"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《提高中学物理教学质量方法与途径》发表在“教师教育论坛”杂志上</w:t>
      </w:r>
    </w:p>
    <w:p w14:paraId="24F3B883" w14:textId="77777777"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《初中物理教学中学生实验能力的培养》发表在“今天”杂志上</w:t>
      </w:r>
    </w:p>
    <w:p w14:paraId="34FA3A1B" w14:textId="77777777"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lastRenderedPageBreak/>
        <w:t>《基于信息技术培养中学生数学素养的教学研究》</w:t>
      </w:r>
      <w:bookmarkStart w:id="0" w:name="_Hlk56275604"/>
      <w:r w:rsidRPr="00DF6A15">
        <w:rPr>
          <w:rFonts w:ascii="黑体" w:eastAsia="黑体" w:hAnsi="黑体" w:hint="eastAsia"/>
          <w:color w:val="333333"/>
        </w:rPr>
        <w:t>获天津市基础教育“创新论文”评选区级三等奖</w:t>
      </w:r>
    </w:p>
    <w:bookmarkEnd w:id="0"/>
    <w:p w14:paraId="7E93E057" w14:textId="77777777"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《教育信息化的发展》获天津市基础教育“创新论文”评选区级三等奖</w:t>
      </w:r>
    </w:p>
    <w:p w14:paraId="0A127533" w14:textId="5ED8DC8E" w:rsidR="0010750A" w:rsidRPr="00DF6A15" w:rsidRDefault="00BD4EBE"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2</w:t>
      </w:r>
      <w:r w:rsidRPr="00DF6A15">
        <w:rPr>
          <w:rFonts w:ascii="黑体" w:eastAsia="黑体" w:hAnsi="黑体"/>
          <w:color w:val="333333"/>
        </w:rPr>
        <w:t>.</w:t>
      </w:r>
      <w:r w:rsidR="0010750A" w:rsidRPr="00DF6A15">
        <w:rPr>
          <w:rFonts w:ascii="黑体" w:eastAsia="黑体" w:hAnsi="黑体" w:hint="eastAsia"/>
          <w:color w:val="333333"/>
        </w:rPr>
        <w:t>获奖课</w:t>
      </w:r>
    </w:p>
    <w:p w14:paraId="0126E84B" w14:textId="77777777"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《小小制作——传感器的综合应用》获2019年新媒体新技术全国中小学创新课堂教学实践观摩课评比一等奖</w:t>
      </w:r>
    </w:p>
    <w:p w14:paraId="4CAA32A7" w14:textId="77777777" w:rsidR="0010750A" w:rsidRPr="00DF6A15" w:rsidRDefault="0010750A" w:rsidP="00DF6A15">
      <w:pPr>
        <w:pStyle w:val="a3"/>
        <w:shd w:val="clear" w:color="auto" w:fill="FFFFFF"/>
        <w:spacing w:before="0" w:beforeAutospacing="0" w:after="75" w:afterAutospacing="0" w:line="360" w:lineRule="auto"/>
        <w:rPr>
          <w:rFonts w:ascii="黑体" w:eastAsia="黑体" w:hAnsi="黑体"/>
          <w:color w:val="333333"/>
        </w:rPr>
      </w:pPr>
      <w:r w:rsidRPr="00DF6A15">
        <w:rPr>
          <w:rFonts w:ascii="黑体" w:eastAsia="黑体" w:hAnsi="黑体" w:hint="eastAsia"/>
          <w:color w:val="333333"/>
        </w:rPr>
        <w:t>《相似三角形专题复习——一线三等角模型及应用》获河北区第十七届“百节创新教育优秀课”活动评选一等奖</w:t>
      </w:r>
    </w:p>
    <w:p w14:paraId="38660D5B" w14:textId="77777777"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《千年长河——京杭大运河上的文化地标》</w:t>
      </w:r>
      <w:bookmarkStart w:id="1" w:name="_Hlk56276050"/>
      <w:r w:rsidRPr="00DF6A15">
        <w:rPr>
          <w:rFonts w:ascii="黑体" w:eastAsia="黑体" w:hAnsi="黑体" w:hint="eastAsia"/>
          <w:color w:val="333333"/>
        </w:rPr>
        <w:t>获天津市中小学精品微课程视频征集遴选活动区级一等奖</w:t>
      </w:r>
    </w:p>
    <w:bookmarkEnd w:id="1"/>
    <w:p w14:paraId="3E1B3573" w14:textId="77777777"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《关于废旧电池回收利用的研究》获天津市中小学精品微课程视频征集遴选活动区级二等奖</w:t>
      </w:r>
    </w:p>
    <w:p w14:paraId="34DE4B01" w14:textId="2C7B355C" w:rsidR="0010750A" w:rsidRPr="00DF6A15" w:rsidRDefault="00BD4EBE"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3</w:t>
      </w:r>
      <w:r w:rsidRPr="00DF6A15">
        <w:rPr>
          <w:rFonts w:ascii="黑体" w:eastAsia="黑体" w:hAnsi="黑体"/>
          <w:color w:val="333333"/>
        </w:rPr>
        <w:t>.</w:t>
      </w:r>
      <w:r w:rsidR="0010750A" w:rsidRPr="00DF6A15">
        <w:rPr>
          <w:rFonts w:ascii="黑体" w:eastAsia="黑体" w:hAnsi="黑体" w:hint="eastAsia"/>
          <w:color w:val="333333"/>
        </w:rPr>
        <w:t>学生获奖</w:t>
      </w:r>
    </w:p>
    <w:p w14:paraId="4EF0311D" w14:textId="6F9917E0"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天津市第十九届中小学电脑制作评比11人获奖</w:t>
      </w:r>
    </w:p>
    <w:p w14:paraId="5F35CD41" w14:textId="0DBADC8C" w:rsidR="0010750A" w:rsidRPr="00DF6A15" w:rsidRDefault="0010750A"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通过此课题研究，</w:t>
      </w:r>
      <w:r w:rsidR="00AB4C0B" w:rsidRPr="00DF6A15">
        <w:rPr>
          <w:rFonts w:ascii="黑体" w:eastAsia="黑体" w:hAnsi="黑体" w:hint="eastAsia"/>
          <w:color w:val="333333"/>
        </w:rPr>
        <w:t>教师运用信息技术手段能力得到了很大提高，提升了各校教师运用信息技术应用于教育教学实践的能力，有利于学生学科素养的提高，教师运用信息技术增强了学生的学习兴趣，提高了学生对学科内容的深刻理解，有助于学科素养的提升。</w:t>
      </w:r>
    </w:p>
    <w:p w14:paraId="54AB9D55" w14:textId="379E023A" w:rsidR="00BD4EBE" w:rsidRPr="00DF6A15" w:rsidRDefault="00BD4EBE"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r w:rsidRPr="00DF6A15">
        <w:rPr>
          <w:rFonts w:ascii="黑体" w:eastAsia="黑体" w:hAnsi="黑体" w:hint="eastAsia"/>
          <w:color w:val="333333"/>
        </w:rPr>
        <w:t>五．改进与完善</w:t>
      </w:r>
    </w:p>
    <w:p w14:paraId="017B1BFB" w14:textId="4E20D611" w:rsidR="00BD4EBE" w:rsidRPr="00DF6A15" w:rsidRDefault="00BD4EBE" w:rsidP="00DF6A15">
      <w:pPr>
        <w:pStyle w:val="a3"/>
        <w:shd w:val="clear" w:color="auto" w:fill="FFFFFF"/>
        <w:spacing w:before="0" w:beforeAutospacing="0" w:after="75" w:afterAutospacing="0" w:line="360" w:lineRule="auto"/>
        <w:ind w:firstLine="420"/>
        <w:rPr>
          <w:rFonts w:ascii="黑体" w:eastAsia="黑体" w:hAnsi="黑体"/>
          <w:color w:val="444444"/>
        </w:rPr>
      </w:pPr>
      <w:r w:rsidRPr="00DF6A15">
        <w:rPr>
          <w:rFonts w:ascii="黑体" w:eastAsia="黑体" w:hAnsi="黑体" w:hint="eastAsia"/>
          <w:color w:val="333333"/>
        </w:rPr>
        <w:t>1、</w:t>
      </w:r>
      <w:r w:rsidR="00EF2A1A" w:rsidRPr="00DF6A15">
        <w:rPr>
          <w:rFonts w:ascii="黑体" w:eastAsia="黑体" w:hAnsi="黑体" w:hint="eastAsia"/>
          <w:color w:val="333333"/>
        </w:rPr>
        <w:t>继续加强</w:t>
      </w:r>
      <w:r w:rsidRPr="00DF6A15">
        <w:rPr>
          <w:rFonts w:ascii="黑体" w:eastAsia="黑体" w:hAnsi="黑体" w:hint="eastAsia"/>
          <w:color w:val="333333"/>
        </w:rPr>
        <w:t>理论学习，组织课题组成员</w:t>
      </w:r>
      <w:r w:rsidR="00EF2A1A" w:rsidRPr="00DF6A15">
        <w:rPr>
          <w:rFonts w:ascii="黑体" w:eastAsia="黑体" w:hAnsi="黑体" w:hint="eastAsia"/>
          <w:color w:val="333333"/>
        </w:rPr>
        <w:t>多</w:t>
      </w:r>
      <w:r w:rsidRPr="00DF6A15">
        <w:rPr>
          <w:rFonts w:ascii="黑体" w:eastAsia="黑体" w:hAnsi="黑体" w:hint="eastAsia"/>
          <w:color w:val="333333"/>
        </w:rPr>
        <w:t>参加一些专家讲座会。</w:t>
      </w:r>
    </w:p>
    <w:p w14:paraId="6AED11F2" w14:textId="5EC824C6" w:rsidR="00BD4EBE" w:rsidRPr="00DF6A15" w:rsidRDefault="00BD4EBE" w:rsidP="00DF6A15">
      <w:pPr>
        <w:pStyle w:val="a3"/>
        <w:shd w:val="clear" w:color="auto" w:fill="FFFFFF"/>
        <w:spacing w:before="0" w:beforeAutospacing="0" w:after="75" w:afterAutospacing="0" w:line="360" w:lineRule="auto"/>
        <w:ind w:firstLine="420"/>
        <w:rPr>
          <w:rFonts w:ascii="黑体" w:eastAsia="黑体" w:hAnsi="黑体"/>
          <w:color w:val="444444"/>
        </w:rPr>
      </w:pPr>
      <w:r w:rsidRPr="00DF6A15">
        <w:rPr>
          <w:rFonts w:ascii="黑体" w:eastAsia="黑体" w:hAnsi="黑体" w:hint="eastAsia"/>
          <w:color w:val="333333"/>
        </w:rPr>
        <w:t>2、</w:t>
      </w:r>
      <w:r w:rsidR="00EF2A1A" w:rsidRPr="00DF6A15">
        <w:rPr>
          <w:rFonts w:ascii="黑体" w:eastAsia="黑体" w:hAnsi="黑体" w:hint="eastAsia"/>
          <w:color w:val="333333"/>
        </w:rPr>
        <w:t>多听课、多学习、多讨论</w:t>
      </w:r>
      <w:r w:rsidRPr="00DF6A15">
        <w:rPr>
          <w:rFonts w:ascii="黑体" w:eastAsia="黑体" w:hAnsi="黑体" w:hint="eastAsia"/>
          <w:color w:val="333333"/>
        </w:rPr>
        <w:t>教学的有效方法，提高教师的教学水平。</w:t>
      </w:r>
    </w:p>
    <w:p w14:paraId="23D65FBC" w14:textId="307C01C4" w:rsidR="00BD4EBE" w:rsidRPr="00DF6A15" w:rsidRDefault="00BD4EBE" w:rsidP="00DF6A15">
      <w:pPr>
        <w:pStyle w:val="a3"/>
        <w:shd w:val="clear" w:color="auto" w:fill="FFFFFF"/>
        <w:spacing w:before="0" w:beforeAutospacing="0" w:after="75" w:afterAutospacing="0" w:line="360" w:lineRule="auto"/>
        <w:ind w:firstLine="420"/>
        <w:rPr>
          <w:rFonts w:ascii="黑体" w:eastAsia="黑体" w:hAnsi="黑体"/>
          <w:color w:val="444444"/>
        </w:rPr>
      </w:pPr>
      <w:r w:rsidRPr="00DF6A15">
        <w:rPr>
          <w:rFonts w:ascii="黑体" w:eastAsia="黑体" w:hAnsi="黑体" w:hint="eastAsia"/>
          <w:color w:val="333333"/>
        </w:rPr>
        <w:t>3、多实践，从实践中找答案，开展</w:t>
      </w:r>
      <w:r w:rsidR="00EF2A1A" w:rsidRPr="00DF6A15">
        <w:rPr>
          <w:rFonts w:ascii="黑体" w:eastAsia="黑体" w:hAnsi="黑体" w:hint="eastAsia"/>
          <w:color w:val="333333"/>
        </w:rPr>
        <w:t>上一节研究</w:t>
      </w:r>
      <w:r w:rsidRPr="00DF6A15">
        <w:rPr>
          <w:rFonts w:ascii="黑体" w:eastAsia="黑体" w:hAnsi="黑体" w:hint="eastAsia"/>
          <w:color w:val="333333"/>
        </w:rPr>
        <w:t>课</w:t>
      </w:r>
      <w:r w:rsidR="00EF2A1A" w:rsidRPr="00DF6A15">
        <w:rPr>
          <w:rFonts w:ascii="黑体" w:eastAsia="黑体" w:hAnsi="黑体" w:hint="eastAsia"/>
          <w:color w:val="333333"/>
        </w:rPr>
        <w:t>活动</w:t>
      </w:r>
      <w:r w:rsidRPr="00DF6A15">
        <w:rPr>
          <w:rFonts w:ascii="黑体" w:eastAsia="黑体" w:hAnsi="黑体" w:hint="eastAsia"/>
          <w:color w:val="333333"/>
        </w:rPr>
        <w:t>、</w:t>
      </w:r>
      <w:r w:rsidR="00EF2A1A" w:rsidRPr="00DF6A15">
        <w:rPr>
          <w:rFonts w:ascii="黑体" w:eastAsia="黑体" w:hAnsi="黑体" w:hint="eastAsia"/>
          <w:color w:val="333333"/>
        </w:rPr>
        <w:t>提高教师的实践能力。</w:t>
      </w:r>
    </w:p>
    <w:p w14:paraId="43C8425D" w14:textId="77777777" w:rsidR="00BD4EBE" w:rsidRPr="00DF6A15" w:rsidRDefault="00BD4EBE" w:rsidP="00DF6A15">
      <w:pPr>
        <w:pStyle w:val="a3"/>
        <w:shd w:val="clear" w:color="auto" w:fill="FFFFFF"/>
        <w:spacing w:before="0" w:beforeAutospacing="0" w:after="75" w:afterAutospacing="0" w:line="360" w:lineRule="auto"/>
        <w:ind w:firstLineChars="200" w:firstLine="480"/>
        <w:rPr>
          <w:rFonts w:ascii="黑体" w:eastAsia="黑体" w:hAnsi="黑体"/>
          <w:color w:val="333333"/>
        </w:rPr>
      </w:pPr>
    </w:p>
    <w:p w14:paraId="3A376A98" w14:textId="77777777" w:rsidR="0010750A" w:rsidRPr="00DF6A15" w:rsidRDefault="0010750A" w:rsidP="00DF6A15">
      <w:pPr>
        <w:pStyle w:val="a3"/>
        <w:shd w:val="clear" w:color="auto" w:fill="FFFFFF"/>
        <w:spacing w:before="0" w:beforeAutospacing="0" w:after="0" w:afterAutospacing="0" w:line="360" w:lineRule="auto"/>
        <w:rPr>
          <w:rFonts w:ascii="黑体" w:eastAsia="黑体" w:hAnsi="黑体"/>
          <w:color w:val="444444"/>
        </w:rPr>
      </w:pPr>
    </w:p>
    <w:p w14:paraId="226FDEEE" w14:textId="77777777" w:rsidR="00090441" w:rsidRPr="00DF6A15" w:rsidRDefault="00090441" w:rsidP="00DF6A15">
      <w:pPr>
        <w:spacing w:line="360" w:lineRule="auto"/>
        <w:rPr>
          <w:rFonts w:ascii="黑体" w:eastAsia="黑体" w:hAnsi="黑体"/>
          <w:sz w:val="24"/>
          <w:szCs w:val="24"/>
        </w:rPr>
      </w:pPr>
    </w:p>
    <w:sectPr w:rsidR="00090441" w:rsidRPr="00DF6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4E"/>
    <w:rsid w:val="00090441"/>
    <w:rsid w:val="0009254F"/>
    <w:rsid w:val="0010750A"/>
    <w:rsid w:val="0021671C"/>
    <w:rsid w:val="002E004E"/>
    <w:rsid w:val="003449F3"/>
    <w:rsid w:val="003C7DDB"/>
    <w:rsid w:val="0094633C"/>
    <w:rsid w:val="00AB4C0B"/>
    <w:rsid w:val="00BD4EBE"/>
    <w:rsid w:val="00C62663"/>
    <w:rsid w:val="00DF6A15"/>
    <w:rsid w:val="00EA0092"/>
    <w:rsid w:val="00EF0EAA"/>
    <w:rsid w:val="00EF2A1A"/>
    <w:rsid w:val="00FF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A66D"/>
  <w15:chartTrackingRefBased/>
  <w15:docId w15:val="{24547BA9-B3D1-4F46-888D-2A133180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4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73464">
      <w:bodyDiv w:val="1"/>
      <w:marLeft w:val="0"/>
      <w:marRight w:val="0"/>
      <w:marTop w:val="0"/>
      <w:marBottom w:val="0"/>
      <w:divBdr>
        <w:top w:val="none" w:sz="0" w:space="0" w:color="auto"/>
        <w:left w:val="none" w:sz="0" w:space="0" w:color="auto"/>
        <w:bottom w:val="none" w:sz="0" w:space="0" w:color="auto"/>
        <w:right w:val="none" w:sz="0" w:space="0" w:color="auto"/>
      </w:divBdr>
    </w:div>
    <w:div w:id="665478850">
      <w:bodyDiv w:val="1"/>
      <w:marLeft w:val="0"/>
      <w:marRight w:val="0"/>
      <w:marTop w:val="0"/>
      <w:marBottom w:val="0"/>
      <w:divBdr>
        <w:top w:val="none" w:sz="0" w:space="0" w:color="auto"/>
        <w:left w:val="none" w:sz="0" w:space="0" w:color="auto"/>
        <w:bottom w:val="none" w:sz="0" w:space="0" w:color="auto"/>
        <w:right w:val="none" w:sz="0" w:space="0" w:color="auto"/>
      </w:divBdr>
    </w:div>
    <w:div w:id="962152731">
      <w:bodyDiv w:val="1"/>
      <w:marLeft w:val="0"/>
      <w:marRight w:val="0"/>
      <w:marTop w:val="0"/>
      <w:marBottom w:val="0"/>
      <w:divBdr>
        <w:top w:val="none" w:sz="0" w:space="0" w:color="auto"/>
        <w:left w:val="none" w:sz="0" w:space="0" w:color="auto"/>
        <w:bottom w:val="none" w:sz="0" w:space="0" w:color="auto"/>
        <w:right w:val="none" w:sz="0" w:space="0" w:color="auto"/>
      </w:divBdr>
    </w:div>
    <w:div w:id="16088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Gabri</dc:creator>
  <cp:keywords/>
  <dc:description/>
  <cp:lastModifiedBy>Xue Gabri</cp:lastModifiedBy>
  <cp:revision>15</cp:revision>
  <dcterms:created xsi:type="dcterms:W3CDTF">2020-11-14T13:39:00Z</dcterms:created>
  <dcterms:modified xsi:type="dcterms:W3CDTF">2020-11-14T14:28:00Z</dcterms:modified>
</cp:coreProperties>
</file>