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课题《利用信息技术培养学生核心素养的研究》</w:t>
      </w:r>
    </w:p>
    <w:p>
      <w:pPr>
        <w:jc w:val="center"/>
        <w:rPr>
          <w:rFonts w:hint="eastAsia"/>
          <w:b/>
          <w:bCs/>
          <w:sz w:val="28"/>
          <w:szCs w:val="28"/>
        </w:rPr>
      </w:pPr>
      <w:r>
        <w:rPr>
          <w:rFonts w:hint="eastAsia"/>
          <w:b/>
          <w:bCs/>
          <w:sz w:val="28"/>
          <w:szCs w:val="28"/>
        </w:rPr>
        <w:t>结题工作报告</w:t>
      </w:r>
      <w:bookmarkStart w:id="0" w:name="_GoBack"/>
      <w:bookmarkEnd w:id="0"/>
    </w:p>
    <w:p>
      <w:pPr>
        <w:jc w:val="center"/>
        <w:rPr>
          <w:rFonts w:hint="eastAsia"/>
          <w:b/>
          <w:bCs/>
          <w:sz w:val="28"/>
          <w:szCs w:val="28"/>
        </w:rPr>
      </w:pPr>
    </w:p>
    <w:p>
      <w:pPr>
        <w:rPr>
          <w:rFonts w:hint="eastAsia"/>
        </w:rPr>
      </w:pPr>
      <w:r>
        <w:rPr>
          <w:rFonts w:hint="eastAsia"/>
          <w:b/>
          <w:bCs/>
        </w:rPr>
        <w:t>一、研究工作的主要进程和活动</w:t>
      </w:r>
    </w:p>
    <w:p>
      <w:pPr>
        <w:rPr>
          <w:rFonts w:hint="eastAsia"/>
        </w:rPr>
      </w:pPr>
      <w:r>
        <w:rPr>
          <w:rFonts w:hint="eastAsia"/>
        </w:rPr>
        <w:t>1、2016年12月------2017年1月，课题申报、课题负责人和实验教师参加集中培训，汇总实验班级和教师相关信息。</w:t>
      </w:r>
    </w:p>
    <w:p>
      <w:pPr>
        <w:rPr>
          <w:rFonts w:hint="eastAsia"/>
        </w:rPr>
      </w:pPr>
      <w:r>
        <w:rPr>
          <w:rFonts w:hint="eastAsia"/>
        </w:rPr>
        <w:t xml:space="preserve"> 2、2017年1月------3月，拟定实验方案，进行教师和学生的实验培训。正式进入实验。</w:t>
      </w:r>
    </w:p>
    <w:p>
      <w:pPr>
        <w:rPr>
          <w:rFonts w:hint="eastAsia"/>
        </w:rPr>
      </w:pPr>
      <w:r>
        <w:rPr>
          <w:rFonts w:hint="eastAsia"/>
        </w:rPr>
        <w:t xml:space="preserve"> 3、2017年3月------6月，实验与交流，收集实验数据。</w:t>
      </w:r>
    </w:p>
    <w:p>
      <w:pPr>
        <w:rPr>
          <w:rFonts w:hint="eastAsia"/>
        </w:rPr>
      </w:pPr>
      <w:r>
        <w:rPr>
          <w:rFonts w:hint="eastAsia"/>
        </w:rPr>
        <w:t xml:space="preserve"> 4、2017年6---8月，得出第一阶段实验结论，撰写实验论文，申请中期审查。</w:t>
      </w:r>
    </w:p>
    <w:p>
      <w:pPr>
        <w:rPr>
          <w:rFonts w:hint="eastAsia"/>
        </w:rPr>
      </w:pPr>
      <w:r>
        <w:rPr>
          <w:rFonts w:hint="eastAsia"/>
        </w:rPr>
        <w:t xml:space="preserve"> 5、第二阶段：2017年9月---2018年12月，继续试验，得出了第二阶段试验结论，撰写试验论文，申请结题。</w:t>
      </w:r>
    </w:p>
    <w:p>
      <w:pPr>
        <w:rPr>
          <w:rFonts w:hint="eastAsia"/>
          <w:b/>
          <w:bCs/>
        </w:rPr>
      </w:pPr>
      <w:r>
        <w:rPr>
          <w:rFonts w:hint="eastAsia"/>
          <w:b/>
          <w:bCs/>
        </w:rPr>
        <w:t>二、研究计划执行情况</w:t>
      </w:r>
    </w:p>
    <w:p>
      <w:pPr>
        <w:rPr>
          <w:rFonts w:hint="eastAsia"/>
        </w:rPr>
      </w:pPr>
      <w:r>
        <w:rPr>
          <w:rFonts w:hint="eastAsia"/>
        </w:rPr>
        <w:t xml:space="preserve">1、各级领导对我校课题的指导  </w:t>
      </w:r>
    </w:p>
    <w:p>
      <w:pPr>
        <w:rPr>
          <w:rFonts w:hint="eastAsia"/>
        </w:rPr>
      </w:pPr>
      <w:r>
        <w:rPr>
          <w:rFonts w:hint="eastAsia"/>
        </w:rPr>
        <w:t>首先要感谢电教中心老师及各级行政主管部门的关心及技术指导。我们经常使用腾讯会议、电话进行交流、咨询及探讨。在宝坻区教育局、电教中心、周良街道党工委的大力支持与配合下短短的三年时间内我校的硬件设施及教师资源配置得到了极大提升，为本课题的顺利结题创造了先决条件。</w:t>
      </w:r>
    </w:p>
    <w:p>
      <w:pPr>
        <w:rPr>
          <w:rFonts w:hint="eastAsia"/>
        </w:rPr>
      </w:pPr>
      <w:r>
        <w:rPr>
          <w:rFonts w:hint="eastAsia"/>
        </w:rPr>
        <w:t>其次我们课题的顺利进行也离不开我们学校领导的重视和参与。</w:t>
      </w:r>
    </w:p>
    <w:p>
      <w:pPr>
        <w:rPr>
          <w:rFonts w:hint="eastAsia"/>
        </w:rPr>
      </w:pPr>
      <w:r>
        <w:rPr>
          <w:rFonts w:hint="eastAsia"/>
        </w:rPr>
        <w:t>自从我们课题立项以来，我校教研工作及时修订了教研计划，多次组织课题实践培训，在校内先后进行了动员会、几次培训会议，对课题研究具体操作进行了具体布置，学校领导上到党委书记李金伟同志、教务主任王金山同志多次参加我们的课题会议，并在会上都做了重要讲话进行动员和指导。校长曾经还联系到我们的切身利益说，“以后你们的晋升和晋职没有课题项目不行”。来动员我校的全体教师都参与进来。教务处和电教管理员老师进行协商把我们14个班的总课表进行了汇总。同时我们注重强化家校协作，注重将课程改革与学生全面发展的有机结合。</w:t>
      </w:r>
    </w:p>
    <w:p>
      <w:pPr>
        <w:rPr>
          <w:rFonts w:hint="eastAsia"/>
        </w:rPr>
      </w:pPr>
      <w:r>
        <w:rPr>
          <w:rFonts w:hint="eastAsia"/>
        </w:rPr>
        <w:t>2、教师的积极参与和实践</w:t>
      </w:r>
    </w:p>
    <w:p>
      <w:pPr>
        <w:rPr>
          <w:rFonts w:hint="eastAsia"/>
        </w:rPr>
      </w:pPr>
      <w:r>
        <w:rPr>
          <w:rFonts w:hint="eastAsia"/>
        </w:rPr>
        <w:t>  在课题研究指出我课题组全体成员进行了大量的理论学习，也拓展了自身的参培计划，课题组每名成员每年都要学习一本教育名著，细心做好笔记，并在定期的交流研讨中交换心得。在宝坻区教研室的大力支持下，在校领导的完备保障下我课题组王玉娥、刘继潭、王利三位老师完成了天津市同步网络课堂课程的录制，刘继潭老师也与本校学生单若琳同学代表宝坻区参加了天津市全民科学素质电视大赛的决赛。王利老师被评为宝坻区教育教学先进个人。在本课题的带领下我们的骨干老师乃至参与探究的学生正在向前飞跃，作为实验班级的九年级三班更是被评为区级三好班集体。吴国华、金术强被评为优秀班主任。成绩属于过去而发展属于未来我们将在进一步的课题研究中不断推广并总结经验、查找不足争取在未来的道路上获得更加长远的进步。</w:t>
      </w:r>
    </w:p>
    <w:p>
      <w:pPr>
        <w:rPr>
          <w:rFonts w:hint="eastAsia"/>
        </w:rPr>
      </w:pPr>
      <w:r>
        <w:rPr>
          <w:rFonts w:hint="eastAsia"/>
        </w:rPr>
        <w:t>3.特点特色研究成绩</w:t>
      </w:r>
    </w:p>
    <w:p>
      <w:pPr>
        <w:rPr>
          <w:rFonts w:hint="eastAsia"/>
        </w:rPr>
      </w:pPr>
      <w:r>
        <w:rPr>
          <w:rFonts w:hint="eastAsia"/>
        </w:rPr>
        <w:t>  信息化设施的配备是保证课题顺利开展的物质基础。自开展研究以来，我校更加重视教育现代化设施的投入。完善了教室电子备课室，多功能录播教室，校园无线网络覆盖，为教师开展课题研究创造了条件提供了必备的工具。校长牵头完善可信息设备的维护与信息安全的日常管理制度。充分发挥现在化信息设备在教育教学以及教学研究中的重大作用。青年教师刘继潭老师更是本着它山之石可以攻玉的思想不断借鉴现有网络资源开发适应本课题研究的软件来提升科研质量。</w:t>
      </w:r>
    </w:p>
    <w:p>
      <w:pPr>
        <w:rPr>
          <w:rFonts w:hint="eastAsia"/>
        </w:rPr>
      </w:pPr>
      <w:r>
        <w:rPr>
          <w:rFonts w:hint="eastAsia"/>
        </w:rPr>
        <w:t>4.相关的提升与创新</w:t>
      </w:r>
    </w:p>
    <w:p>
      <w:pPr>
        <w:rPr>
          <w:rFonts w:hint="eastAsia"/>
        </w:rPr>
      </w:pPr>
      <w:r>
        <w:rPr>
          <w:rFonts w:hint="eastAsia"/>
        </w:rPr>
        <w:t>  一支粉笔、一杯茶、一本教材、一张嘴，这正是我们以前的真实写照，学生会多少，备教批辅考。三尺讲台成了师生之间不可逾越的鸿沟，而自课题研究开展以来我校完成了新教学模式的探究，总结出：</w:t>
      </w:r>
    </w:p>
    <w:p>
      <w:pPr>
        <w:rPr>
          <w:rFonts w:hint="eastAsia"/>
        </w:rPr>
      </w:pPr>
      <w:r>
        <w:rPr>
          <w:rFonts w:hint="eastAsia"/>
        </w:rPr>
        <w:t>  一个中心：以人的发展为中心</w:t>
      </w:r>
    </w:p>
    <w:p>
      <w:pPr>
        <w:rPr>
          <w:rFonts w:hint="eastAsia"/>
        </w:rPr>
      </w:pPr>
      <w:r>
        <w:rPr>
          <w:rFonts w:hint="eastAsia"/>
        </w:rPr>
        <w:t>  五个维度：参与度、亲和度、整合度、练习度、延展度</w:t>
      </w:r>
    </w:p>
    <w:p>
      <w:pPr>
        <w:rPr>
          <w:rFonts w:hint="eastAsia"/>
        </w:rPr>
      </w:pPr>
      <w:r>
        <w:rPr>
          <w:rFonts w:hint="eastAsia"/>
        </w:rPr>
        <w:t>  五个环节：课堂导入、组织学习、当堂训练、达标检测、课堂小结</w:t>
      </w:r>
    </w:p>
    <w:p>
      <w:pPr>
        <w:rPr>
          <w:rFonts w:hint="eastAsia"/>
        </w:rPr>
      </w:pPr>
      <w:r>
        <w:rPr>
          <w:rFonts w:hint="eastAsia"/>
        </w:rPr>
        <w:t>  一个目标：理想的课堂目标就是让人学会思考</w:t>
      </w:r>
    </w:p>
    <w:p>
      <w:pPr>
        <w:rPr>
          <w:rFonts w:hint="eastAsia"/>
        </w:rPr>
      </w:pPr>
      <w:r>
        <w:rPr>
          <w:rFonts w:hint="eastAsia"/>
        </w:rPr>
        <w:t>  这成为我课题组全体成员的一致目标，同时也在周良街道初级中学逐渐推广并逐步得到广大师生的认可。</w:t>
      </w:r>
    </w:p>
    <w:p>
      <w:pPr>
        <w:rPr>
          <w:rFonts w:hint="eastAsia"/>
        </w:rPr>
      </w:pPr>
      <w:r>
        <w:rPr>
          <w:rFonts w:hint="eastAsia"/>
          <w:lang w:eastAsia="zh-CN"/>
        </w:rPr>
        <w:t>三</w:t>
      </w:r>
      <w:r>
        <w:rPr>
          <w:rFonts w:hint="eastAsia"/>
        </w:rPr>
        <w:t>、成果的获奖、出版、发表等情况；</w:t>
      </w:r>
    </w:p>
    <w:p>
      <w:pPr>
        <w:rPr>
          <w:rFonts w:hint="eastAsia"/>
        </w:rPr>
      </w:pPr>
      <w:r>
        <w:rPr>
          <w:rFonts w:hint="eastAsia"/>
        </w:rPr>
        <w:t>获奖成员</w:t>
      </w:r>
      <w:r>
        <w:rPr>
          <w:rFonts w:hint="eastAsia"/>
        </w:rPr>
        <w:tab/>
      </w:r>
      <w:r>
        <w:rPr>
          <w:rFonts w:hint="eastAsia"/>
        </w:rPr>
        <w:t>题目</w:t>
      </w:r>
      <w:r>
        <w:rPr>
          <w:rFonts w:hint="eastAsia"/>
        </w:rPr>
        <w:tab/>
      </w:r>
      <w:r>
        <w:rPr>
          <w:rFonts w:hint="eastAsia"/>
        </w:rPr>
        <w:t>所获奖项</w:t>
      </w:r>
    </w:p>
    <w:p>
      <w:pPr>
        <w:rPr>
          <w:rFonts w:hint="eastAsia"/>
        </w:rPr>
      </w:pPr>
      <w:r>
        <w:rPr>
          <w:rFonts w:hint="eastAsia"/>
        </w:rPr>
        <w:t>金术强</w:t>
      </w:r>
      <w:r>
        <w:rPr>
          <w:rFonts w:hint="eastAsia"/>
        </w:rPr>
        <w:tab/>
      </w:r>
      <w:r>
        <w:rPr>
          <w:rFonts w:hint="eastAsia"/>
        </w:rPr>
        <w:t xml:space="preserve"> "有计划、有目标、有学生、有方法”-----谈对物理复习课的精心实施</w:t>
      </w:r>
      <w:r>
        <w:rPr>
          <w:rFonts w:hint="eastAsia"/>
        </w:rPr>
        <w:tab/>
      </w:r>
      <w:r>
        <w:rPr>
          <w:rFonts w:hint="eastAsia"/>
        </w:rPr>
        <w:t>教育创新论文 区级 二等奖</w:t>
      </w:r>
    </w:p>
    <w:p>
      <w:pPr>
        <w:rPr>
          <w:rFonts w:hint="eastAsia"/>
        </w:rPr>
      </w:pPr>
      <w:r>
        <w:rPr>
          <w:rFonts w:hint="eastAsia"/>
        </w:rPr>
        <w:t>金术强</w:t>
      </w:r>
      <w:r>
        <w:rPr>
          <w:rFonts w:hint="eastAsia"/>
        </w:rPr>
        <w:tab/>
      </w:r>
      <w:r>
        <w:rPr>
          <w:rFonts w:hint="eastAsia"/>
        </w:rPr>
        <w:t>2017-2018 优秀班主任</w:t>
      </w:r>
    </w:p>
    <w:p>
      <w:pPr>
        <w:rPr>
          <w:rFonts w:hint="eastAsia"/>
        </w:rPr>
      </w:pPr>
      <w:r>
        <w:rPr>
          <w:rFonts w:hint="eastAsia"/>
        </w:rPr>
        <w:t>吴国华</w:t>
      </w:r>
      <w:r>
        <w:rPr>
          <w:rFonts w:hint="eastAsia"/>
        </w:rPr>
        <w:tab/>
      </w:r>
      <w:r>
        <w:rPr>
          <w:rFonts w:hint="eastAsia"/>
        </w:rPr>
        <w:t>2017-2019 优秀班主任</w:t>
      </w:r>
    </w:p>
    <w:p>
      <w:pPr>
        <w:rPr>
          <w:rFonts w:hint="eastAsia"/>
        </w:rPr>
      </w:pPr>
      <w:r>
        <w:rPr>
          <w:rFonts w:hint="eastAsia"/>
        </w:rPr>
        <w:t>吴国华</w:t>
      </w:r>
      <w:r>
        <w:rPr>
          <w:rFonts w:hint="eastAsia"/>
        </w:rPr>
        <w:tab/>
      </w:r>
      <w:r>
        <w:rPr>
          <w:rFonts w:hint="eastAsia"/>
        </w:rPr>
        <w:t>撷天光云影，结创新方塘——借势十九大，战略育英才，助力中国梦</w:t>
      </w:r>
      <w:r>
        <w:rPr>
          <w:rFonts w:hint="eastAsia"/>
        </w:rPr>
        <w:tab/>
      </w:r>
      <w:r>
        <w:rPr>
          <w:rFonts w:hint="eastAsia"/>
        </w:rPr>
        <w:t>教育创新论文 区级 三等奖</w:t>
      </w:r>
    </w:p>
    <w:p>
      <w:pPr>
        <w:rPr>
          <w:rFonts w:hint="eastAsia"/>
        </w:rPr>
      </w:pPr>
      <w:r>
        <w:rPr>
          <w:rFonts w:hint="eastAsia"/>
        </w:rPr>
        <w:t>王玉娥</w:t>
      </w:r>
      <w:r>
        <w:rPr>
          <w:rFonts w:hint="eastAsia"/>
        </w:rPr>
        <w:tab/>
      </w:r>
      <w:r>
        <w:rPr>
          <w:rFonts w:hint="eastAsia"/>
        </w:rPr>
        <w:t>谈生命</w:t>
      </w:r>
      <w:r>
        <w:rPr>
          <w:rFonts w:hint="eastAsia"/>
        </w:rPr>
        <w:tab/>
      </w:r>
      <w:r>
        <w:rPr>
          <w:rFonts w:hint="eastAsia"/>
        </w:rPr>
        <w:t>信息技术与课堂深度融合优课评比 市级一等奖</w:t>
      </w:r>
    </w:p>
    <w:p>
      <w:pPr>
        <w:rPr>
          <w:rFonts w:hint="eastAsia"/>
        </w:rPr>
      </w:pPr>
      <w:r>
        <w:rPr>
          <w:rFonts w:hint="eastAsia"/>
        </w:rPr>
        <w:t>王玉娥</w:t>
      </w:r>
      <w:r>
        <w:rPr>
          <w:rFonts w:hint="eastAsia"/>
        </w:rPr>
        <w:tab/>
      </w:r>
      <w:r>
        <w:rPr>
          <w:rFonts w:hint="eastAsia"/>
        </w:rPr>
        <w:t>谈生命</w:t>
      </w:r>
      <w:r>
        <w:rPr>
          <w:rFonts w:hint="eastAsia"/>
        </w:rPr>
        <w:tab/>
      </w:r>
      <w:r>
        <w:rPr>
          <w:rFonts w:hint="eastAsia"/>
        </w:rPr>
        <w:t>一师一优课评选 区级优课</w:t>
      </w:r>
    </w:p>
    <w:p>
      <w:pPr>
        <w:rPr>
          <w:rFonts w:hint="eastAsia"/>
        </w:rPr>
      </w:pPr>
      <w:r>
        <w:rPr>
          <w:rFonts w:hint="eastAsia"/>
        </w:rPr>
        <w:t>王利</w:t>
      </w:r>
      <w:r>
        <w:rPr>
          <w:rFonts w:hint="eastAsia"/>
        </w:rPr>
        <w:tab/>
      </w:r>
      <w:r>
        <w:rPr>
          <w:rFonts w:hint="eastAsia"/>
        </w:rPr>
        <w:t xml:space="preserve">        把三关、抓合作，切实提高初中物理总复习的实效性</w:t>
      </w:r>
      <w:r>
        <w:rPr>
          <w:rFonts w:hint="eastAsia"/>
        </w:rPr>
        <w:tab/>
      </w:r>
      <w:r>
        <w:rPr>
          <w:rFonts w:hint="eastAsia"/>
        </w:rPr>
        <w:t>教育创新论文 市级三等奖</w:t>
      </w:r>
    </w:p>
    <w:p>
      <w:pPr>
        <w:rPr>
          <w:rFonts w:hint="eastAsia"/>
        </w:rPr>
      </w:pPr>
      <w:r>
        <w:rPr>
          <w:rFonts w:hint="eastAsia"/>
        </w:rPr>
        <w:t>刘继潭</w:t>
      </w:r>
      <w:r>
        <w:rPr>
          <w:rFonts w:hint="eastAsia"/>
        </w:rPr>
        <w:tab/>
      </w:r>
      <w:r>
        <w:rPr>
          <w:rFonts w:hint="eastAsia"/>
        </w:rPr>
        <w:t>浅析新型初中化学双基记忆模型的构建</w:t>
      </w:r>
      <w:r>
        <w:rPr>
          <w:rFonts w:hint="eastAsia"/>
        </w:rPr>
        <w:tab/>
      </w:r>
      <w:r>
        <w:rPr>
          <w:rFonts w:hint="eastAsia"/>
        </w:rPr>
        <w:t>信息技术与课堂深度融合优课评比区级三等奖</w:t>
      </w:r>
    </w:p>
    <w:p>
      <w:pPr>
        <w:rPr>
          <w:rFonts w:hint="eastAsia"/>
        </w:rPr>
      </w:pPr>
      <w:r>
        <w:rPr>
          <w:rFonts w:hint="eastAsia"/>
        </w:rPr>
        <w:t>刘继潭</w:t>
      </w:r>
      <w:r>
        <w:rPr>
          <w:rFonts w:hint="eastAsia"/>
        </w:rPr>
        <w:tab/>
      </w:r>
      <w:r>
        <w:rPr>
          <w:rFonts w:hint="eastAsia"/>
        </w:rPr>
        <w:t>燃烧和灭火</w:t>
      </w:r>
      <w:r>
        <w:rPr>
          <w:rFonts w:hint="eastAsia"/>
        </w:rPr>
        <w:tab/>
      </w:r>
      <w:r>
        <w:rPr>
          <w:rFonts w:hint="eastAsia"/>
        </w:rPr>
        <w:t>教育创新论文 区级 三等奖</w:t>
      </w:r>
    </w:p>
    <w:p>
      <w:pPr>
        <w:rPr>
          <w:rFonts w:hint="eastAsia"/>
        </w:rPr>
      </w:pPr>
      <w:r>
        <w:rPr>
          <w:rFonts w:hint="eastAsia"/>
        </w:rPr>
        <w:t>刘继潭</w:t>
      </w:r>
      <w:r>
        <w:rPr>
          <w:rFonts w:hint="eastAsia"/>
        </w:rPr>
        <w:tab/>
      </w:r>
      <w:r>
        <w:rPr>
          <w:rFonts w:hint="eastAsia"/>
        </w:rPr>
        <w:t>燃烧和灭火</w:t>
      </w:r>
      <w:r>
        <w:rPr>
          <w:rFonts w:hint="eastAsia"/>
        </w:rPr>
        <w:tab/>
      </w:r>
      <w:r>
        <w:rPr>
          <w:rFonts w:hint="eastAsia"/>
        </w:rPr>
        <w:t>信息技术与课堂深度融合评比镇街一等奖</w:t>
      </w:r>
    </w:p>
    <w:p>
      <w:pPr>
        <w:rPr>
          <w:rFonts w:hint="eastAsia"/>
        </w:rPr>
      </w:pPr>
      <w:r>
        <w:rPr>
          <w:rFonts w:hint="eastAsia"/>
        </w:rPr>
        <w:t>刘继潭</w:t>
      </w:r>
      <w:r>
        <w:rPr>
          <w:rFonts w:hint="eastAsia"/>
        </w:rPr>
        <w:tab/>
      </w:r>
      <w:r>
        <w:rPr>
          <w:rFonts w:hint="eastAsia"/>
        </w:rPr>
        <w:t>核心素养体系下化学新课堂探究</w:t>
      </w:r>
      <w:r>
        <w:rPr>
          <w:rFonts w:hint="eastAsia"/>
        </w:rPr>
        <w:tab/>
      </w:r>
      <w:r>
        <w:rPr>
          <w:rFonts w:hint="eastAsia"/>
        </w:rPr>
        <w:t>教育创新论文 市级三等奖</w:t>
      </w:r>
    </w:p>
    <w:p>
      <w:pPr>
        <w:rPr>
          <w:rFonts w:hint="eastAsia"/>
        </w:rPr>
      </w:pPr>
      <w:r>
        <w:rPr>
          <w:rFonts w:hint="eastAsia"/>
        </w:rPr>
        <w:t>王玉娥      宝坻区区级优秀团干</w:t>
      </w:r>
    </w:p>
    <w:p>
      <w:pPr>
        <w:rPr>
          <w:rFonts w:hint="eastAsia"/>
        </w:rPr>
      </w:pPr>
      <w:r>
        <w:rPr>
          <w:rFonts w:hint="eastAsia"/>
        </w:rPr>
        <w:t>王玉娥</w:t>
      </w:r>
      <w:r>
        <w:rPr>
          <w:rFonts w:hint="eastAsia"/>
        </w:rPr>
        <w:tab/>
      </w:r>
      <w:r>
        <w:rPr>
          <w:rFonts w:hint="eastAsia"/>
        </w:rPr>
        <w:t>宝坻区教育系统“三八红旗手”</w:t>
      </w:r>
    </w:p>
    <w:p>
      <w:pPr>
        <w:rPr>
          <w:rFonts w:hint="eastAsia"/>
        </w:rPr>
      </w:pPr>
      <w:r>
        <w:rPr>
          <w:rFonts w:hint="eastAsia"/>
        </w:rPr>
        <w:t>王玉娥</w:t>
      </w:r>
      <w:r>
        <w:rPr>
          <w:rFonts w:hint="eastAsia"/>
        </w:rPr>
        <w:tab/>
      </w:r>
      <w:r>
        <w:rPr>
          <w:rFonts w:hint="eastAsia"/>
        </w:rPr>
        <w:t>国学经典诵读宝坻区二等奖</w:t>
      </w:r>
    </w:p>
    <w:p>
      <w:pPr>
        <w:rPr>
          <w:rFonts w:hint="eastAsia"/>
        </w:rPr>
      </w:pPr>
      <w:r>
        <w:rPr>
          <w:rFonts w:hint="eastAsia"/>
        </w:rPr>
        <w:t>王玉娥</w:t>
      </w:r>
      <w:r>
        <w:rPr>
          <w:rFonts w:hint="eastAsia"/>
        </w:rPr>
        <w:tab/>
      </w:r>
      <w:r>
        <w:rPr>
          <w:rFonts w:hint="eastAsia"/>
        </w:rPr>
        <w:t>宝坻区十佳青年教师</w:t>
      </w:r>
    </w:p>
    <w:p>
      <w:pPr>
        <w:rPr>
          <w:rFonts w:hint="eastAsia"/>
        </w:rPr>
      </w:pPr>
      <w:r>
        <w:rPr>
          <w:rFonts w:hint="eastAsia"/>
        </w:rPr>
        <w:t>王玉娥</w:t>
      </w:r>
      <w:r>
        <w:rPr>
          <w:rFonts w:hint="eastAsia"/>
        </w:rPr>
        <w:tab/>
      </w:r>
      <w:r>
        <w:rPr>
          <w:rFonts w:hint="eastAsia"/>
        </w:rPr>
        <w:t>校际网络同步课《谈生命》</w:t>
      </w:r>
      <w:r>
        <w:rPr>
          <w:rFonts w:hint="eastAsia"/>
        </w:rPr>
        <w:tab/>
      </w:r>
      <w:r>
        <w:rPr>
          <w:rFonts w:hint="eastAsia"/>
        </w:rPr>
        <w:t>区级一等奖</w:t>
      </w:r>
    </w:p>
    <w:p>
      <w:pPr>
        <w:rPr>
          <w:rFonts w:hint="eastAsia"/>
        </w:rPr>
      </w:pPr>
      <w:r>
        <w:rPr>
          <w:rFonts w:hint="eastAsia"/>
        </w:rPr>
        <w:t>吴国华</w:t>
      </w:r>
      <w:r>
        <w:rPr>
          <w:rFonts w:hint="eastAsia"/>
        </w:rPr>
        <w:tab/>
      </w:r>
      <w:r>
        <w:rPr>
          <w:rFonts w:hint="eastAsia"/>
        </w:rPr>
        <w:t xml:space="preserve">天津市青少年科技创意大赛优秀教师 </w:t>
      </w:r>
    </w:p>
    <w:p>
      <w:pPr>
        <w:rPr>
          <w:rFonts w:hint="eastAsia"/>
        </w:rPr>
      </w:pPr>
      <w:r>
        <w:rPr>
          <w:rFonts w:hint="eastAsia"/>
        </w:rPr>
        <w:t>2.成果的代表作简介</w:t>
      </w:r>
    </w:p>
    <w:p>
      <w:pPr>
        <w:rPr>
          <w:rFonts w:hint="eastAsia"/>
        </w:rPr>
      </w:pPr>
      <w:r>
        <w:rPr>
          <w:rFonts w:hint="eastAsia"/>
        </w:rPr>
        <w:t xml:space="preserve"> 代表作名称：《谈生命》</w:t>
      </w:r>
    </w:p>
    <w:p>
      <w:pPr>
        <w:rPr>
          <w:rFonts w:hint="eastAsia"/>
        </w:rPr>
      </w:pPr>
      <w:r>
        <w:rPr>
          <w:rFonts w:hint="eastAsia"/>
        </w:rPr>
        <w:t xml:space="preserve">    作者：王玉娥     </w:t>
      </w:r>
    </w:p>
    <w:p>
      <w:pPr>
        <w:rPr>
          <w:rFonts w:hint="eastAsia"/>
        </w:rPr>
      </w:pPr>
      <w:r>
        <w:rPr>
          <w:rFonts w:hint="eastAsia"/>
        </w:rPr>
        <w:t>获奖情况：在2018年天津市中学信息技术与教学深度融合优秀课评比中获市级一等奖。</w:t>
      </w:r>
    </w:p>
    <w:p>
      <w:pPr>
        <w:rPr>
          <w:rFonts w:hint="eastAsia"/>
        </w:rPr>
      </w:pPr>
      <w:r>
        <w:rPr>
          <w:rFonts w:hint="eastAsia"/>
        </w:rPr>
        <w:t>内容简介：课堂延伸与人生体悟</w:t>
      </w:r>
    </w:p>
    <w:p>
      <w:pPr>
        <w:rPr>
          <w:rFonts w:hint="eastAsia"/>
        </w:rPr>
      </w:pPr>
      <w:r>
        <w:rPr>
          <w:rFonts w:hint="eastAsia"/>
        </w:rPr>
        <w:t>将课程与人生理想想融合，在课程中将学生的情感充分调动，将情感态度价值观、人生观、世界观进行有机的融合。以“生命”感动生命。</w:t>
      </w:r>
    </w:p>
    <w:p>
      <w:pPr>
        <w:rPr>
          <w:rFonts w:hint="eastAsia"/>
        </w:rPr>
      </w:pPr>
      <w:r>
        <w:rPr>
          <w:rFonts w:hint="eastAsia"/>
        </w:rPr>
        <w:t>我的感悟部分：</w:t>
      </w:r>
    </w:p>
    <w:p>
      <w:pPr>
        <w:rPr>
          <w:rFonts w:hint="eastAsia"/>
        </w:rPr>
      </w:pPr>
      <w:r>
        <w:rPr>
          <w:rFonts w:hint="eastAsia"/>
        </w:rPr>
        <w:t>感悟（一）学情在变，但学生作为教育主体的根本不能变。</w:t>
      </w:r>
    </w:p>
    <w:p>
      <w:pPr>
        <w:rPr>
          <w:rFonts w:hint="eastAsia"/>
        </w:rPr>
      </w:pPr>
      <w:r>
        <w:rPr>
          <w:rFonts w:hint="eastAsia"/>
        </w:rPr>
        <w:t>感悟（二） 教师推动新媒介与信息技术的应用不能成为另一中“满堂灌”要充分考虑学生的接受能力与发展水平。</w:t>
      </w:r>
    </w:p>
    <w:p>
      <w:r>
        <w:rPr>
          <w:rFonts w:hint="eastAsia"/>
        </w:rPr>
        <w:t>感悟（三） 在教育教学工作中充分尊重并应用教育心理学。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C7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dc:creator>
  <cp:lastModifiedBy>刘小坏</cp:lastModifiedBy>
  <dcterms:modified xsi:type="dcterms:W3CDTF">2020-11-14T03:58:10Z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