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47" w:rsidRPr="00960921" w:rsidRDefault="00412CB5" w:rsidP="00412CB5">
      <w:pPr>
        <w:pStyle w:val="a3"/>
        <w:shd w:val="clear" w:color="auto" w:fill="FFFFFF"/>
        <w:tabs>
          <w:tab w:val="left" w:pos="5560"/>
        </w:tabs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cs="Tahoma" w:hint="eastAsia"/>
          <w:b/>
          <w:sz w:val="36"/>
          <w:szCs w:val="36"/>
        </w:rPr>
        <w:t>网络给学生带来的德育挑战和危害调查</w:t>
      </w:r>
    </w:p>
    <w:p w:rsidR="009B314C" w:rsidRPr="00FB2405" w:rsidRDefault="009B314C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网络作为一把双</w:t>
      </w:r>
      <w:proofErr w:type="gramStart"/>
      <w:r w:rsidRPr="00FB2405">
        <w:rPr>
          <w:rFonts w:asciiTheme="minorEastAsia" w:hAnsiTheme="minorEastAsia" w:hint="eastAsia"/>
          <w:b/>
          <w:sz w:val="30"/>
          <w:szCs w:val="30"/>
        </w:rPr>
        <w:t>刃</w:t>
      </w:r>
      <w:proofErr w:type="gramEnd"/>
      <w:r w:rsidRPr="00FB2405">
        <w:rPr>
          <w:rFonts w:asciiTheme="minorEastAsia" w:hAnsiTheme="minorEastAsia" w:hint="eastAsia"/>
          <w:b/>
          <w:sz w:val="30"/>
          <w:szCs w:val="30"/>
        </w:rPr>
        <w:t>剑，一方面</w:t>
      </w:r>
      <w:r w:rsidR="006A45C7">
        <w:rPr>
          <w:rFonts w:asciiTheme="minorEastAsia" w:hAnsiTheme="minorEastAsia" w:hint="eastAsia"/>
          <w:b/>
          <w:sz w:val="30"/>
          <w:szCs w:val="30"/>
        </w:rPr>
        <w:t>能为学生提供丰富的信息资源，提升其综合素养。另一方面，网络会给学生带来一些消极影响。由于</w:t>
      </w:r>
      <w:r w:rsidRPr="00FB2405">
        <w:rPr>
          <w:rFonts w:asciiTheme="minorEastAsia" w:hAnsiTheme="minorEastAsia" w:hint="eastAsia"/>
          <w:b/>
          <w:sz w:val="30"/>
          <w:szCs w:val="30"/>
        </w:rPr>
        <w:t>学生认知体系不完善，缺乏敏锐的洞察力，</w:t>
      </w:r>
      <w:r w:rsidR="006A45C7">
        <w:rPr>
          <w:rFonts w:asciiTheme="minorEastAsia" w:hAnsiTheme="minorEastAsia" w:hint="eastAsia"/>
          <w:b/>
          <w:sz w:val="30"/>
          <w:szCs w:val="30"/>
        </w:rPr>
        <w:t>思想观还处于构建阶段，因此，社会必须加强网络环境管理力度，确保</w:t>
      </w:r>
      <w:r w:rsidRPr="00FB2405">
        <w:rPr>
          <w:rFonts w:asciiTheme="minorEastAsia" w:hAnsiTheme="minorEastAsia" w:hint="eastAsia"/>
          <w:b/>
          <w:sz w:val="30"/>
          <w:szCs w:val="30"/>
        </w:rPr>
        <w:t xml:space="preserve">学生德育工作有序开展。 </w:t>
      </w:r>
    </w:p>
    <w:p w:rsidR="00B532DA" w:rsidRDefault="0084451E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随着信息技术的</w:t>
      </w:r>
      <w:r w:rsidR="00BA5511" w:rsidRPr="00FB2405">
        <w:rPr>
          <w:rFonts w:asciiTheme="minorEastAsia" w:hAnsiTheme="minorEastAsia" w:hint="eastAsia"/>
          <w:b/>
          <w:sz w:val="30"/>
          <w:szCs w:val="30"/>
        </w:rPr>
        <w:t>快速</w:t>
      </w:r>
      <w:r w:rsidRPr="00FB2405">
        <w:rPr>
          <w:rFonts w:asciiTheme="minorEastAsia" w:hAnsiTheme="minorEastAsia" w:hint="eastAsia"/>
          <w:b/>
          <w:sz w:val="30"/>
          <w:szCs w:val="30"/>
        </w:rPr>
        <w:t>发展和互联网文化的应用普及,网络文化已经成为科学技术与当今文化相互交融的典型范式。由于网络文化是一种新生的特殊文化形态,决定了在网络文化形态中道德教育对象和外部环境的复杂化,在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不同</w:t>
      </w:r>
      <w:r w:rsidR="00052CB0">
        <w:rPr>
          <w:rFonts w:asciiTheme="minorEastAsia" w:hAnsiTheme="minorEastAsia" w:hint="eastAsia"/>
          <w:b/>
          <w:sz w:val="30"/>
          <w:szCs w:val="30"/>
        </w:rPr>
        <w:t>程度上也加大了网络文化环境中未形成正确“三观”的</w:t>
      </w:r>
      <w:r w:rsidRPr="00FB2405">
        <w:rPr>
          <w:rFonts w:asciiTheme="minorEastAsia" w:hAnsiTheme="minorEastAsia" w:hint="eastAsia"/>
          <w:b/>
          <w:sz w:val="30"/>
          <w:szCs w:val="30"/>
        </w:rPr>
        <w:t>学生德育管理的难度。因此,本文着重从网络文化对中学生德育产生的消极影响分析其原因,从家庭、学校、社会、国家相关部门四个角度提出了加强中学生道德教育</w:t>
      </w:r>
      <w:r w:rsidR="00052CB0">
        <w:rPr>
          <w:rFonts w:asciiTheme="minorEastAsia" w:hAnsiTheme="minorEastAsia" w:hint="eastAsia"/>
          <w:b/>
          <w:sz w:val="30"/>
          <w:szCs w:val="30"/>
        </w:rPr>
        <w:t>，</w:t>
      </w:r>
      <w:r w:rsidRPr="00FB2405">
        <w:rPr>
          <w:rFonts w:asciiTheme="minorEastAsia" w:hAnsiTheme="minorEastAsia" w:hint="eastAsia"/>
          <w:b/>
          <w:sz w:val="30"/>
          <w:szCs w:val="30"/>
        </w:rPr>
        <w:t>消除网络文化带来消极影响的对策建议。众所周知,学生德育管理是一个复杂的话题,它是同家庭教育、学校管理、社会关爱和政府参与相挂钩的,只有四个方面拧成一股绳,共同发力,形成合力教育,不断地强化对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于</w:t>
      </w:r>
      <w:r w:rsidRPr="00FB2405">
        <w:rPr>
          <w:rFonts w:asciiTheme="minorEastAsia" w:hAnsiTheme="minorEastAsia" w:hint="eastAsia"/>
          <w:b/>
          <w:sz w:val="30"/>
          <w:szCs w:val="30"/>
        </w:rPr>
        <w:t>网络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环境的监管</w:t>
      </w:r>
      <w:r w:rsidRPr="00FB2405">
        <w:rPr>
          <w:rFonts w:asciiTheme="minorEastAsia" w:hAnsiTheme="minorEastAsia" w:hint="eastAsia"/>
          <w:b/>
          <w:sz w:val="30"/>
          <w:szCs w:val="30"/>
        </w:rPr>
        <w:t>,</w:t>
      </w:r>
      <w:r w:rsidR="00052CB0">
        <w:rPr>
          <w:rFonts w:asciiTheme="minorEastAsia" w:hAnsiTheme="minorEastAsia" w:hint="eastAsia"/>
          <w:b/>
          <w:sz w:val="30"/>
          <w:szCs w:val="30"/>
        </w:rPr>
        <w:t>才能有效地推动</w:t>
      </w:r>
      <w:r w:rsidRPr="00FB2405">
        <w:rPr>
          <w:rFonts w:asciiTheme="minorEastAsia" w:hAnsiTheme="minorEastAsia" w:hint="eastAsia"/>
          <w:b/>
          <w:sz w:val="30"/>
          <w:szCs w:val="30"/>
        </w:rPr>
        <w:t>学生群体的网络道德素质文化的自觉,创新网络道德观教育的手段与方式,</w:t>
      </w:r>
      <w:r w:rsidR="00052CB0">
        <w:rPr>
          <w:rFonts w:asciiTheme="minorEastAsia" w:hAnsiTheme="minorEastAsia" w:hint="eastAsia"/>
          <w:b/>
          <w:sz w:val="30"/>
          <w:szCs w:val="30"/>
        </w:rPr>
        <w:t>从而提高</w:t>
      </w:r>
      <w:r w:rsidRPr="00FB2405">
        <w:rPr>
          <w:rFonts w:asciiTheme="minorEastAsia" w:hAnsiTheme="minorEastAsia" w:hint="eastAsia"/>
          <w:b/>
          <w:sz w:val="30"/>
          <w:szCs w:val="30"/>
        </w:rPr>
        <w:t>学</w:t>
      </w:r>
      <w:r w:rsidR="00052CB0">
        <w:rPr>
          <w:rFonts w:asciiTheme="minorEastAsia" w:hAnsiTheme="minorEastAsia" w:hint="eastAsia"/>
          <w:b/>
          <w:sz w:val="30"/>
          <w:szCs w:val="30"/>
        </w:rPr>
        <w:t>生网络文化信息素养。四方面合力也是现今信息科学技术高速发展时代</w:t>
      </w:r>
      <w:r w:rsidRPr="00FB2405">
        <w:rPr>
          <w:rFonts w:asciiTheme="minorEastAsia" w:hAnsiTheme="minorEastAsia" w:hint="eastAsia"/>
          <w:b/>
          <w:sz w:val="30"/>
          <w:szCs w:val="30"/>
        </w:rPr>
        <w:t xml:space="preserve">学生德育管理创新发展的必然趋势和要求。 </w:t>
      </w:r>
    </w:p>
    <w:p w:rsidR="00B532DA" w:rsidRPr="00FB2405" w:rsidRDefault="00FB261F" w:rsidP="00FB261F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61F">
        <w:rPr>
          <w:rFonts w:asciiTheme="minorEastAsia" w:hAnsiTheme="minorEastAsia" w:hint="eastAsia"/>
          <w:b/>
          <w:sz w:val="30"/>
          <w:szCs w:val="30"/>
        </w:rPr>
        <w:t>网络的特点对学生具有魔力般的吸引力。学生已成为我国网</w:t>
      </w:r>
      <w:r w:rsidRPr="00FB261F">
        <w:rPr>
          <w:rFonts w:asciiTheme="minorEastAsia" w:hAnsiTheme="minorEastAsia" w:hint="eastAsia"/>
          <w:b/>
          <w:sz w:val="30"/>
          <w:szCs w:val="30"/>
        </w:rPr>
        <w:lastRenderedPageBreak/>
        <w:t>民的重要主体，也成为各种网吧的常客。他们一旦迷恋上网，很容易痴迷成瘾，深受其害而不不能自拔，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网络对他们的思维</w:t>
      </w:r>
      <w:r w:rsidR="00BA5511" w:rsidRPr="00FB2405">
        <w:rPr>
          <w:rFonts w:asciiTheme="minorEastAsia" w:hAnsiTheme="minorEastAsia" w:hint="eastAsia"/>
          <w:b/>
          <w:sz w:val="30"/>
          <w:szCs w:val="30"/>
        </w:rPr>
        <w:t>观念,行为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方式</w:t>
      </w:r>
      <w:r w:rsidR="00BA5511" w:rsidRPr="00FB2405">
        <w:rPr>
          <w:rFonts w:asciiTheme="minorEastAsia" w:hAnsiTheme="minorEastAsia" w:hint="eastAsia"/>
          <w:b/>
          <w:sz w:val="30"/>
          <w:szCs w:val="30"/>
        </w:rPr>
        <w:t>,社会价值观</w:t>
      </w:r>
      <w:r w:rsidR="00052CB0">
        <w:rPr>
          <w:rFonts w:asciiTheme="minorEastAsia" w:hAnsiTheme="minorEastAsia" w:hint="eastAsia"/>
          <w:b/>
          <w:sz w:val="30"/>
          <w:szCs w:val="30"/>
        </w:rPr>
        <w:t>等产生了广泛和深刻的影响，</w:t>
      </w:r>
      <w:r w:rsidR="00BD180F" w:rsidRPr="00BD180F">
        <w:rPr>
          <w:rFonts w:asciiTheme="minorEastAsia" w:hAnsiTheme="minorEastAsia" w:hint="eastAsia"/>
          <w:b/>
          <w:sz w:val="30"/>
          <w:szCs w:val="30"/>
        </w:rPr>
        <w:t>各种思想冲击着学生的大脑，它们通过网络隐蔽地向新时期的学生骨子里注入享乐主义、拜金主义，盲目的自由</w:t>
      </w:r>
      <w:proofErr w:type="gramStart"/>
      <w:r w:rsidR="00BD180F" w:rsidRPr="00BD180F">
        <w:rPr>
          <w:rFonts w:asciiTheme="minorEastAsia" w:hAnsiTheme="minorEastAsia" w:hint="eastAsia"/>
          <w:b/>
          <w:sz w:val="30"/>
          <w:szCs w:val="30"/>
        </w:rPr>
        <w:t>观冲击</w:t>
      </w:r>
      <w:proofErr w:type="gramEnd"/>
      <w:r w:rsidR="00BD180F" w:rsidRPr="00BD180F">
        <w:rPr>
          <w:rFonts w:asciiTheme="minorEastAsia" w:hAnsiTheme="minorEastAsia" w:hint="eastAsia"/>
          <w:b/>
          <w:sz w:val="30"/>
          <w:szCs w:val="30"/>
        </w:rPr>
        <w:t>着五千年形成的独特的华夏文明体系。</w:t>
      </w:r>
      <w:r w:rsidR="00317552" w:rsidRPr="00317552">
        <w:rPr>
          <w:rFonts w:asciiTheme="minorEastAsia" w:hAnsiTheme="minorEastAsia" w:hint="eastAsia"/>
          <w:b/>
          <w:sz w:val="30"/>
          <w:szCs w:val="30"/>
        </w:rPr>
        <w:t>学生在这些情感态度价值观的影响下，开始对华夏传统文化产生质疑，并且盲目地认为西式的思想文化和生活方式是一种时尚的潮流。这种思想瘟疫一般地在学校扩散和蔓延。</w:t>
      </w:r>
      <w:r w:rsidR="00052CB0">
        <w:rPr>
          <w:rFonts w:asciiTheme="minorEastAsia" w:hAnsiTheme="minorEastAsia" w:hint="eastAsia"/>
          <w:b/>
          <w:sz w:val="30"/>
          <w:szCs w:val="30"/>
        </w:rPr>
        <w:t>给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学</w:t>
      </w:r>
      <w:r w:rsidR="00052CB0">
        <w:rPr>
          <w:rFonts w:asciiTheme="minorEastAsia" w:hAnsiTheme="minorEastAsia" w:hint="eastAsia"/>
          <w:b/>
          <w:sz w:val="30"/>
          <w:szCs w:val="30"/>
        </w:rPr>
        <w:t>校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的德育教育提出了许多</w:t>
      </w:r>
      <w:r w:rsidR="00BA5511" w:rsidRPr="00FB2405">
        <w:rPr>
          <w:rFonts w:asciiTheme="minorEastAsia" w:hAnsiTheme="minorEastAsia" w:hint="eastAsia"/>
          <w:b/>
          <w:sz w:val="30"/>
          <w:szCs w:val="30"/>
        </w:rPr>
        <w:t>急需解决</w:t>
      </w:r>
      <w:r w:rsidR="00052CB0">
        <w:rPr>
          <w:rFonts w:asciiTheme="minorEastAsia" w:hAnsiTheme="minorEastAsia" w:hint="eastAsia"/>
          <w:b/>
          <w:sz w:val="30"/>
          <w:szCs w:val="30"/>
        </w:rPr>
        <w:t>的问题。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我们教育工作者要认真研究网络环境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，逐步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创造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出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学校德育</w:t>
      </w:r>
      <w:r w:rsidR="00AD06B9" w:rsidRPr="00FB2405">
        <w:rPr>
          <w:rFonts w:asciiTheme="minorEastAsia" w:hAnsiTheme="minorEastAsia" w:hint="eastAsia"/>
          <w:b/>
          <w:sz w:val="30"/>
          <w:szCs w:val="30"/>
        </w:rPr>
        <w:t>的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工作新形式、新方法和新途径，如何引导学生形成正确的道德伦理思维和判断；如何遵循青少年身心发展规律和德育规律来提高德育的操作性，针对性和实效性。</w:t>
      </w:r>
    </w:p>
    <w:p w:rsidR="0084451E" w:rsidRPr="00FB2405" w:rsidRDefault="00501F05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网络教育和引导成为德育教育刻不容缓的一项工作。思想教育是一项特殊的教育，它是一种难以量化和通过考核可以认定的学科，这种教育更多地是一种</w:t>
      </w:r>
      <w:r w:rsidR="00EE13D1">
        <w:rPr>
          <w:rFonts w:asciiTheme="minorEastAsia" w:hAnsiTheme="minorEastAsia" w:hint="eastAsia"/>
          <w:b/>
          <w:sz w:val="30"/>
          <w:szCs w:val="30"/>
        </w:rPr>
        <w:t>潜移默化的渗透，是对一种文化和思想方式的认可。如何做到这种渗透</w:t>
      </w:r>
      <w:r w:rsidRPr="00FB2405">
        <w:rPr>
          <w:rFonts w:asciiTheme="minorEastAsia" w:hAnsiTheme="minorEastAsia" w:hint="eastAsia"/>
          <w:b/>
          <w:sz w:val="30"/>
          <w:szCs w:val="30"/>
        </w:rPr>
        <w:t>获得学生认可的方式是德育工作的重要环节。</w:t>
      </w:r>
      <w:r w:rsidR="0084451E" w:rsidRPr="00FB2405">
        <w:rPr>
          <w:rFonts w:asciiTheme="minorEastAsia" w:hAnsiTheme="minorEastAsia" w:hint="eastAsia"/>
          <w:b/>
          <w:sz w:val="30"/>
          <w:szCs w:val="30"/>
        </w:rPr>
        <w:t>下面从几个方面谈谈我校是如何构建学校网络德育体系的。</w:t>
      </w:r>
    </w:p>
    <w:p w:rsidR="00D21747" w:rsidRPr="00FB2405" w:rsidRDefault="0084451E" w:rsidP="009B314C">
      <w:pPr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一、</w:t>
      </w:r>
      <w:r w:rsidR="00D21747" w:rsidRPr="00FB2405">
        <w:rPr>
          <w:rFonts w:asciiTheme="minorEastAsia" w:hAnsiTheme="minorEastAsia" w:hint="eastAsia"/>
          <w:b/>
          <w:sz w:val="30"/>
          <w:szCs w:val="30"/>
        </w:rPr>
        <w:t>实现学生德育的主体性</w:t>
      </w:r>
      <w:r w:rsidR="000B4A4D" w:rsidRPr="00FB2405">
        <w:rPr>
          <w:rFonts w:asciiTheme="minorEastAsia" w:hAnsiTheme="minorEastAsia" w:hint="eastAsia"/>
          <w:b/>
          <w:sz w:val="30"/>
          <w:szCs w:val="30"/>
        </w:rPr>
        <w:t>,</w:t>
      </w:r>
      <w:r w:rsidR="000B4A4D" w:rsidRPr="00FB2405">
        <w:rPr>
          <w:rFonts w:asciiTheme="minorEastAsia" w:hAnsiTheme="minorEastAsia"/>
          <w:b/>
          <w:sz w:val="30"/>
          <w:szCs w:val="30"/>
        </w:rPr>
        <w:t>制定和完善网络文明管理制度</w:t>
      </w:r>
    </w:p>
    <w:p w:rsidR="0084451E" w:rsidRPr="00FB2405" w:rsidRDefault="00D21747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网络是一把双</w:t>
      </w:r>
      <w:proofErr w:type="gramStart"/>
      <w:r w:rsidRPr="00FB2405">
        <w:rPr>
          <w:rFonts w:asciiTheme="minorEastAsia" w:hAnsiTheme="minorEastAsia" w:hint="eastAsia"/>
          <w:b/>
          <w:sz w:val="30"/>
          <w:szCs w:val="30"/>
        </w:rPr>
        <w:t>刃</w:t>
      </w:r>
      <w:proofErr w:type="gramEnd"/>
      <w:r w:rsidRPr="00FB2405">
        <w:rPr>
          <w:rFonts w:asciiTheme="minorEastAsia" w:hAnsiTheme="minorEastAsia" w:hint="eastAsia"/>
          <w:b/>
          <w:sz w:val="30"/>
          <w:szCs w:val="30"/>
        </w:rPr>
        <w:t>剑，它在为德育工作提供机遇和条件的同时，不可避免地也会为德育工作造成强有力的冲击，产生负面效应。</w:t>
      </w:r>
      <w:r w:rsidRPr="00FB2405">
        <w:rPr>
          <w:rFonts w:asciiTheme="minorEastAsia" w:hAnsiTheme="minorEastAsia" w:hint="eastAsia"/>
          <w:b/>
          <w:sz w:val="30"/>
          <w:szCs w:val="30"/>
        </w:rPr>
        <w:lastRenderedPageBreak/>
        <w:t>网络环境下师生的准分离状态和在线网民身份的隐蔽性、不确定性，极易导致教师主导作用的缺失，从而引发学生主体作用的异化。</w:t>
      </w:r>
    </w:p>
    <w:p w:rsidR="00F16933" w:rsidRPr="00FB2405" w:rsidRDefault="00F16933" w:rsidP="00FB2405">
      <w:pPr>
        <w:autoSpaceDE w:val="0"/>
        <w:autoSpaceDN w:val="0"/>
        <w:adjustRightInd w:val="0"/>
        <w:ind w:firstLineChars="200" w:firstLine="602"/>
        <w:jc w:val="left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建立分层次的管理目标：对于初级水平的：健康上网、安全上网、文明上网；对于有一定</w:t>
      </w:r>
      <w:r w:rsidR="00501F05" w:rsidRPr="00FB2405">
        <w:rPr>
          <w:rFonts w:asciiTheme="minorEastAsia" w:hAnsiTheme="minorEastAsia" w:hint="eastAsia"/>
          <w:b/>
          <w:sz w:val="30"/>
          <w:szCs w:val="30"/>
        </w:rPr>
        <w:t>网络</w:t>
      </w:r>
      <w:r w:rsidRPr="00FB2405">
        <w:rPr>
          <w:rFonts w:asciiTheme="minorEastAsia" w:hAnsiTheme="minorEastAsia" w:hint="eastAsia"/>
          <w:b/>
          <w:sz w:val="30"/>
          <w:szCs w:val="30"/>
        </w:rPr>
        <w:t>经验的</w:t>
      </w:r>
      <w:r w:rsidR="00501F05" w:rsidRPr="00FB2405">
        <w:rPr>
          <w:rFonts w:asciiTheme="minorEastAsia" w:hAnsiTheme="minorEastAsia" w:hint="eastAsia"/>
          <w:b/>
          <w:sz w:val="30"/>
          <w:szCs w:val="30"/>
        </w:rPr>
        <w:t>；</w:t>
      </w:r>
      <w:r w:rsidRPr="00FB2405">
        <w:rPr>
          <w:rFonts w:asciiTheme="minorEastAsia" w:hAnsiTheme="minorEastAsia" w:hint="eastAsia"/>
          <w:b/>
          <w:sz w:val="30"/>
          <w:szCs w:val="30"/>
        </w:rPr>
        <w:t>体验网络</w:t>
      </w:r>
      <w:r w:rsidR="00501F05" w:rsidRPr="00FB2405">
        <w:rPr>
          <w:rFonts w:asciiTheme="minorEastAsia" w:hAnsiTheme="minorEastAsia" w:hint="eastAsia"/>
          <w:b/>
          <w:sz w:val="30"/>
          <w:szCs w:val="30"/>
        </w:rPr>
        <w:t>、学习网络、学会</w:t>
      </w:r>
      <w:r w:rsidRPr="00FB2405">
        <w:rPr>
          <w:rFonts w:asciiTheme="minorEastAsia" w:hAnsiTheme="minorEastAsia" w:hint="eastAsia"/>
          <w:b/>
          <w:sz w:val="30"/>
          <w:szCs w:val="30"/>
        </w:rPr>
        <w:t>网络；对于网络技术较高的：合理利用、自主创新、资源共享。高层次的要达到低层次的水平。</w:t>
      </w:r>
    </w:p>
    <w:p w:rsidR="000B4A4D" w:rsidRPr="00FB2405" w:rsidRDefault="000B4A4D" w:rsidP="009B314C">
      <w:pPr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 xml:space="preserve">二、整合优化校园网资源，拓宽德育教育空间 </w:t>
      </w:r>
    </w:p>
    <w:p w:rsidR="000B4A4D" w:rsidRPr="00FB2405" w:rsidRDefault="000B4A4D" w:rsidP="00FB2405">
      <w:pPr>
        <w:autoSpaceDE w:val="0"/>
        <w:autoSpaceDN w:val="0"/>
        <w:adjustRightInd w:val="0"/>
        <w:ind w:firstLineChars="200" w:firstLine="602"/>
        <w:jc w:val="left"/>
        <w:rPr>
          <w:rFonts w:asciiTheme="minorEastAsia" w:hAnsiTheme="minorEastAsia"/>
          <w:b/>
          <w:sz w:val="30"/>
          <w:szCs w:val="30"/>
        </w:rPr>
      </w:pPr>
      <w:proofErr w:type="gramStart"/>
      <w:r w:rsidRPr="00FB2405">
        <w:rPr>
          <w:rFonts w:asciiTheme="minorEastAsia" w:hAnsiTheme="minorEastAsia" w:hint="eastAsia"/>
          <w:b/>
          <w:sz w:val="30"/>
          <w:szCs w:val="30"/>
        </w:rPr>
        <w:t>校园官网作为</w:t>
      </w:r>
      <w:proofErr w:type="gramEnd"/>
      <w:r w:rsidRPr="00FB2405">
        <w:rPr>
          <w:rFonts w:asciiTheme="minorEastAsia" w:hAnsiTheme="minorEastAsia" w:hint="eastAsia"/>
          <w:b/>
          <w:sz w:val="30"/>
          <w:szCs w:val="30"/>
        </w:rPr>
        <w:t>学校建设体系中的构成模块，有助于学生了解学生的动态媒介。校园网存在虚拟性与开放性的特征，是师生间互动交流的平台。创设学生德育工作网能满足时代的需求，每个学应增设教育工作专栏网页，确保德育工作能从线上线下共同进行。学校德育开设了专业的网络教育阵地，在确保德育工作质量的基础上提升了校园网的点击量，能吸引很多人关注校园网。能否建设成功的德育专业网站不仅关系到学校的建设质量，而且还影响到学生道德教育的成效。纵观当前学生网页建设质量可以发现，很多学校仅为了应付当地政府部门而开设网页，使网页缺乏有深层次的信息，难以发挥其优势。义务教育阶段正是学生养成良好道德品质的重要阶段，学校应积极利用该阶段来加强学生的道德责任教育力度。为了帮助学生树立道德理念，学校可以通过信息技术课程、班会、</w:t>
      </w:r>
      <w:r w:rsidR="00EE13D1">
        <w:rPr>
          <w:rFonts w:asciiTheme="minorEastAsia" w:hAnsiTheme="minorEastAsia" w:hint="eastAsia"/>
          <w:b/>
          <w:sz w:val="30"/>
          <w:szCs w:val="30"/>
        </w:rPr>
        <w:t>品德课的构建来引导学生善于利用网络资源，而非单纯的游戏工具，使</w:t>
      </w:r>
      <w:r w:rsidRPr="00FB2405">
        <w:rPr>
          <w:rFonts w:asciiTheme="minorEastAsia" w:hAnsiTheme="minorEastAsia" w:hint="eastAsia"/>
          <w:b/>
          <w:sz w:val="30"/>
          <w:szCs w:val="30"/>
        </w:rPr>
        <w:t>学生在网络生活中养成自主管理的</w:t>
      </w:r>
      <w:r w:rsidR="00EE13D1">
        <w:rPr>
          <w:rFonts w:asciiTheme="minorEastAsia" w:hAnsiTheme="minorEastAsia" w:hint="eastAsia"/>
          <w:b/>
          <w:sz w:val="30"/>
          <w:szCs w:val="30"/>
        </w:rPr>
        <w:lastRenderedPageBreak/>
        <w:t>意识。为了促进学生的个性化发展，学校在网站设计上还需要关注</w:t>
      </w:r>
      <w:r w:rsidRPr="00FB2405">
        <w:rPr>
          <w:rFonts w:asciiTheme="minorEastAsia" w:hAnsiTheme="minorEastAsia" w:hint="eastAsia"/>
          <w:b/>
          <w:sz w:val="30"/>
          <w:szCs w:val="30"/>
        </w:rPr>
        <w:t>学生的日常生活，具有亲切感与人文关怀，能为学生做出实际服务。将文明道德现象上传至网站页面；为了将枯燥的故事转化为具象生动的画面，教师可以在网站上创设单独的留言页面，使学生能主动留言心里的想法或者疑惑，有助于学生群体与教育工作间形成一种良好的互动关系。当教师收到邮件后，必须对其进行立即回复，借助网络的隐蔽性特征满足学生的需求。</w:t>
      </w:r>
    </w:p>
    <w:p w:rsidR="00AB0E40" w:rsidRPr="00FB2405" w:rsidRDefault="00D97609" w:rsidP="009B314C">
      <w:pPr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三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、加强对学生的心理指导和心理咨询。</w:t>
      </w:r>
    </w:p>
    <w:p w:rsidR="00B532DA" w:rsidRPr="00FB2405" w:rsidRDefault="00B532DA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加强对学生的心理指导和心理咨询。使得学生对网络有</w:t>
      </w:r>
      <w:proofErr w:type="gramStart"/>
      <w:r w:rsidRPr="00FB2405">
        <w:rPr>
          <w:rFonts w:asciiTheme="minorEastAsia" w:hAnsiTheme="minorEastAsia" w:hint="eastAsia"/>
          <w:b/>
          <w:sz w:val="30"/>
          <w:szCs w:val="30"/>
        </w:rPr>
        <w:t>十正确</w:t>
      </w:r>
      <w:proofErr w:type="gramEnd"/>
      <w:r w:rsidRPr="00FB2405">
        <w:rPr>
          <w:rFonts w:asciiTheme="minorEastAsia" w:hAnsiTheme="minorEastAsia" w:hint="eastAsia"/>
          <w:b/>
          <w:sz w:val="30"/>
          <w:szCs w:val="30"/>
        </w:rPr>
        <w:t>的认识，充分地认识到网络上的信息对自身的发展、学习、身体健康带来方方面面的影响。同时也要通过网络来获得更丰富的知识和学习技巧和技能，其积极作用已为学生们所广泛称赞。</w:t>
      </w:r>
    </w:p>
    <w:p w:rsidR="00B532DA" w:rsidRPr="00FB2405" w:rsidRDefault="00B532DA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作为我国知识水平高、思想敏锐、对知识接受力最强的一个特殊社会群体，学生在思想上，接受新事物的能力上以及是非判断独立性，他们都比过去时代的青年人更加成熟，更加理性，他们的思想政治状况总体上是积极健康向上的。</w:t>
      </w:r>
    </w:p>
    <w:p w:rsidR="00B532DA" w:rsidRPr="00FB2405" w:rsidRDefault="00B532DA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作为我国知识水平高、思想敏锐、对知识接受力最强的一个特殊社会群体，学生在思想上，接受新事物的能力上以及是非判断独立性，他们都比过去时代的青年人更加成熟，更加理性，他们的思想政治状况总体上是积极健康向上的。</w:t>
      </w:r>
    </w:p>
    <w:p w:rsidR="00B532DA" w:rsidRPr="00FB2405" w:rsidRDefault="00AD06B9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在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网络环境</w:t>
      </w:r>
      <w:r w:rsidRPr="00FB2405">
        <w:rPr>
          <w:rFonts w:asciiTheme="minorEastAsia" w:hAnsiTheme="minorEastAsia" w:hint="eastAsia"/>
          <w:b/>
          <w:sz w:val="30"/>
          <w:szCs w:val="30"/>
        </w:rPr>
        <w:t>中，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学校德育工作是一项社会系统工程，它不能单靠某些方面的付出就会取得好的效果，我们必须通过政府、社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lastRenderedPageBreak/>
        <w:t>会、学校、家庭及学生自身的努力和建设，才能改变学校传统落后的德育现状，为学生创建个健康、安全、有序、充满活</w:t>
      </w:r>
      <w:r w:rsidR="00692B75">
        <w:rPr>
          <w:rFonts w:asciiTheme="minorEastAsia" w:hAnsiTheme="minorEastAsia" w:hint="eastAsia"/>
          <w:b/>
          <w:sz w:val="30"/>
          <w:szCs w:val="30"/>
        </w:rPr>
        <w:t>力</w:t>
      </w:r>
      <w:r w:rsidR="00B532DA" w:rsidRPr="00FB2405">
        <w:rPr>
          <w:rFonts w:asciiTheme="minorEastAsia" w:hAnsiTheme="minorEastAsia" w:hint="eastAsia"/>
          <w:b/>
          <w:sz w:val="30"/>
          <w:szCs w:val="30"/>
        </w:rPr>
        <w:t>而又没有污染的绿色网路环境，创设一个健康文明的网络文化环境，网络与学生的德育工作是相辅相成的，正确的引导会使学生从网络上获取正面的信息，而这些正面积极的信息又能给学校的德育工作带来莫大的益处。</w:t>
      </w:r>
    </w:p>
    <w:p w:rsidR="009B314C" w:rsidRPr="00FB2405" w:rsidRDefault="00283F3B" w:rsidP="009B314C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四、发挥家庭道德教育的优势，促进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 xml:space="preserve">学生身心健康的发展 </w:t>
      </w:r>
    </w:p>
    <w:p w:rsidR="009B314C" w:rsidRPr="00FB2405" w:rsidRDefault="00283F3B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父母作为孩子的启蒙教师，家是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>学生日常生活的重要场所，为了实现德育目标，学校应加强与家庭的教育力度，或者定期开展家长会，使家庭树立先进的道德理念，</w:t>
      </w:r>
      <w:r>
        <w:rPr>
          <w:rFonts w:asciiTheme="minorEastAsia" w:hAnsiTheme="minorEastAsia" w:hint="eastAsia"/>
          <w:b/>
          <w:sz w:val="30"/>
          <w:szCs w:val="30"/>
        </w:rPr>
        <w:t>掌握正确合理的教育方法，通过提升家长的思想素质来确保子女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>具备优秀的道德品质。家长的言行举止对孩子具有潜移默化的影响，家长必须以身作则，注重自身的道德示范作用，为孩子树立道德榜样。互联网的应用改变了传统的家庭道德教育模式，延伸了家庭的教育空间。家长</w:t>
      </w:r>
      <w:r>
        <w:rPr>
          <w:rFonts w:asciiTheme="minorEastAsia" w:hAnsiTheme="minorEastAsia" w:hint="eastAsia"/>
          <w:b/>
          <w:sz w:val="30"/>
          <w:szCs w:val="30"/>
        </w:rPr>
        <w:t>应充分发挥互联网的优势，借鉴先进家庭德育的成功经验，开拓视野。学生天生热爱游戏活动，在信息时代背景下，他们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>通过网络媒介能获得良好的游戏体验，减少学习压力，得到放松身心的目的。某些家长对游戏功能存在一定的偏见，未用正确的观点看待游戏活动。家长应正确看待网络游戏，走</w:t>
      </w:r>
      <w:r w:rsidR="006C3D9B">
        <w:rPr>
          <w:rFonts w:asciiTheme="minorEastAsia" w:hAnsiTheme="minorEastAsia" w:hint="eastAsia"/>
          <w:b/>
          <w:sz w:val="30"/>
          <w:szCs w:val="30"/>
        </w:rPr>
        <w:t>进孩子的内心深处，提升自身修养，而不是简单的训斥，从而促进他们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>身心健康的发展。近年来，随着我国市场经济的高速发展，游戏生产商应</w:t>
      </w:r>
      <w:proofErr w:type="gramStart"/>
      <w:r w:rsidR="009B314C" w:rsidRPr="00FB2405">
        <w:rPr>
          <w:rFonts w:asciiTheme="minorEastAsia" w:hAnsiTheme="minorEastAsia" w:hint="eastAsia"/>
          <w:b/>
          <w:sz w:val="30"/>
          <w:szCs w:val="30"/>
        </w:rPr>
        <w:t>严格掌</w:t>
      </w:r>
      <w:proofErr w:type="gramEnd"/>
      <w:r w:rsidR="009B314C" w:rsidRPr="00FB2405">
        <w:rPr>
          <w:rFonts w:asciiTheme="minorEastAsia" w:hAnsiTheme="minorEastAsia" w:hint="eastAsia"/>
          <w:b/>
          <w:sz w:val="30"/>
          <w:szCs w:val="30"/>
        </w:rPr>
        <w:t>控游戏规则、内容及运营方式，社会也应发现游戏的价值，而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lastRenderedPageBreak/>
        <w:t>不能以商业利益为目的，一</w:t>
      </w:r>
      <w:r w:rsidR="006C3D9B">
        <w:rPr>
          <w:rFonts w:asciiTheme="minorEastAsia" w:hAnsiTheme="minorEastAsia" w:hint="eastAsia"/>
          <w:b/>
          <w:sz w:val="30"/>
          <w:szCs w:val="30"/>
        </w:rPr>
        <w:t>味地强调游戏市场占有率，而缺乏人文关怀。在信息时代背景下，多数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>学生对说教式的德育模式存在抵抗情绪。传统德育模式存在单一化、死板、单向性特征，降低了德育效果。网络</w:t>
      </w:r>
      <w:r w:rsidR="006C3D9B">
        <w:rPr>
          <w:rFonts w:asciiTheme="minorEastAsia" w:hAnsiTheme="minorEastAsia" w:hint="eastAsia"/>
          <w:b/>
          <w:sz w:val="30"/>
          <w:szCs w:val="30"/>
        </w:rPr>
        <w:t>游戏作为一种新兴媒介，传播方式上存在亲和化、娱乐化等特征，符合学生的身心发展规律。在互联网的支持下，能为他们</w:t>
      </w:r>
      <w:r w:rsidR="009B314C" w:rsidRPr="00FB2405">
        <w:rPr>
          <w:rFonts w:asciiTheme="minorEastAsia" w:hAnsiTheme="minorEastAsia" w:hint="eastAsia"/>
          <w:b/>
          <w:sz w:val="30"/>
          <w:szCs w:val="30"/>
        </w:rPr>
        <w:t xml:space="preserve">提供休闲娱乐的平台，解决了传统德育方式中存在的问题。另外，家长还可以借助网络资源开展亲子互动的游戏活动，在增进子女情感交流的过程中达到德育目标。 </w:t>
      </w:r>
    </w:p>
    <w:p w:rsidR="00D31792" w:rsidRPr="00FB2405" w:rsidRDefault="00AD06B9" w:rsidP="00FB240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B2405">
        <w:rPr>
          <w:rFonts w:asciiTheme="minorEastAsia" w:hAnsiTheme="minorEastAsia" w:hint="eastAsia"/>
          <w:b/>
          <w:sz w:val="30"/>
          <w:szCs w:val="30"/>
        </w:rPr>
        <w:t>面对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学生</w:t>
      </w:r>
      <w:r w:rsidRPr="00FB2405">
        <w:rPr>
          <w:rFonts w:asciiTheme="minorEastAsia" w:hAnsiTheme="minorEastAsia" w:hint="eastAsia"/>
          <w:b/>
          <w:sz w:val="30"/>
          <w:szCs w:val="30"/>
        </w:rPr>
        <w:t>，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德育培养工作是一项长期而艰巨的工作，想要取得长</w:t>
      </w:r>
      <w:r w:rsidRPr="00FB2405">
        <w:rPr>
          <w:rFonts w:asciiTheme="minorEastAsia" w:hAnsiTheme="minorEastAsia" w:hint="eastAsia"/>
          <w:b/>
          <w:sz w:val="30"/>
          <w:szCs w:val="30"/>
        </w:rPr>
        <w:t>久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而有效的</w:t>
      </w:r>
      <w:r w:rsidRPr="00FB2405">
        <w:rPr>
          <w:rFonts w:asciiTheme="minorEastAsia" w:hAnsiTheme="minorEastAsia" w:hint="eastAsia"/>
          <w:b/>
          <w:sz w:val="30"/>
          <w:szCs w:val="30"/>
        </w:rPr>
        <w:t>成效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仅仅以上措施是远远不够的。是需要整个教育体制的革新与应试教育的改革以及家庭、学校和社会</w:t>
      </w:r>
      <w:r w:rsidRPr="00FB2405">
        <w:rPr>
          <w:rFonts w:asciiTheme="minorEastAsia" w:hAnsiTheme="minorEastAsia" w:hint="eastAsia"/>
          <w:b/>
          <w:sz w:val="30"/>
          <w:szCs w:val="30"/>
        </w:rPr>
        <w:t>各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方面的</w:t>
      </w:r>
      <w:r w:rsidRPr="00FB2405">
        <w:rPr>
          <w:rFonts w:asciiTheme="minorEastAsia" w:hAnsiTheme="minorEastAsia" w:hint="eastAsia"/>
          <w:b/>
          <w:sz w:val="30"/>
          <w:szCs w:val="30"/>
        </w:rPr>
        <w:t>努力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，所以这是一个漫长的过程，我们不可操之过急，</w:t>
      </w:r>
      <w:r w:rsidRPr="00FB2405">
        <w:rPr>
          <w:rFonts w:asciiTheme="minorEastAsia" w:hAnsiTheme="minorEastAsia" w:hint="eastAsia"/>
          <w:b/>
          <w:sz w:val="30"/>
          <w:szCs w:val="30"/>
        </w:rPr>
        <w:t>我们坚信，我校</w:t>
      </w:r>
      <w:r w:rsidR="006C3D9B">
        <w:rPr>
          <w:rFonts w:asciiTheme="minorEastAsia" w:hAnsiTheme="minorEastAsia" w:hint="eastAsia"/>
          <w:b/>
          <w:sz w:val="30"/>
          <w:szCs w:val="30"/>
        </w:rPr>
        <w:t>对</w:t>
      </w:r>
      <w:r w:rsidR="008E7F12" w:rsidRPr="00FB2405">
        <w:rPr>
          <w:rFonts w:asciiTheme="minorEastAsia" w:hAnsiTheme="minorEastAsia" w:hint="eastAsia"/>
          <w:b/>
          <w:sz w:val="30"/>
          <w:szCs w:val="30"/>
        </w:rPr>
        <w:t>学生德育的培养一定会取得长足而可喜的成果。</w:t>
      </w:r>
    </w:p>
    <w:sectPr w:rsidR="00D31792" w:rsidRPr="00FB2405" w:rsidSect="00A8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D9" w:rsidRDefault="000D18D9" w:rsidP="00AB0E40">
      <w:r>
        <w:separator/>
      </w:r>
    </w:p>
  </w:endnote>
  <w:endnote w:type="continuationSeparator" w:id="0">
    <w:p w:rsidR="000D18D9" w:rsidRDefault="000D18D9" w:rsidP="00A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D9" w:rsidRDefault="000D18D9" w:rsidP="00AB0E40">
      <w:r>
        <w:separator/>
      </w:r>
    </w:p>
  </w:footnote>
  <w:footnote w:type="continuationSeparator" w:id="0">
    <w:p w:rsidR="000D18D9" w:rsidRDefault="000D18D9" w:rsidP="00AB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E31"/>
    <w:rsid w:val="00030C2B"/>
    <w:rsid w:val="00031CD5"/>
    <w:rsid w:val="000345C2"/>
    <w:rsid w:val="00050629"/>
    <w:rsid w:val="00052CB0"/>
    <w:rsid w:val="000555F6"/>
    <w:rsid w:val="00061A22"/>
    <w:rsid w:val="00070BC6"/>
    <w:rsid w:val="00073E8C"/>
    <w:rsid w:val="0008229D"/>
    <w:rsid w:val="000A0443"/>
    <w:rsid w:val="000A315A"/>
    <w:rsid w:val="000B4A4D"/>
    <w:rsid w:val="000C61C1"/>
    <w:rsid w:val="000D18D9"/>
    <w:rsid w:val="000E1DCF"/>
    <w:rsid w:val="000E295C"/>
    <w:rsid w:val="000F2F06"/>
    <w:rsid w:val="001059DD"/>
    <w:rsid w:val="001138C4"/>
    <w:rsid w:val="001233B2"/>
    <w:rsid w:val="0017630C"/>
    <w:rsid w:val="001817A4"/>
    <w:rsid w:val="001A0318"/>
    <w:rsid w:val="001B0099"/>
    <w:rsid w:val="001B0B97"/>
    <w:rsid w:val="001D2996"/>
    <w:rsid w:val="001E5965"/>
    <w:rsid w:val="0020083B"/>
    <w:rsid w:val="002117F0"/>
    <w:rsid w:val="00221B15"/>
    <w:rsid w:val="00224385"/>
    <w:rsid w:val="0025175B"/>
    <w:rsid w:val="0026746F"/>
    <w:rsid w:val="00267BF2"/>
    <w:rsid w:val="0027746A"/>
    <w:rsid w:val="00283F3B"/>
    <w:rsid w:val="002862E3"/>
    <w:rsid w:val="002A1FD0"/>
    <w:rsid w:val="002B456E"/>
    <w:rsid w:val="002C2072"/>
    <w:rsid w:val="002C5B49"/>
    <w:rsid w:val="002F58C6"/>
    <w:rsid w:val="00301F52"/>
    <w:rsid w:val="00310175"/>
    <w:rsid w:val="0031023C"/>
    <w:rsid w:val="00316046"/>
    <w:rsid w:val="00317552"/>
    <w:rsid w:val="003179D2"/>
    <w:rsid w:val="003261C3"/>
    <w:rsid w:val="00356043"/>
    <w:rsid w:val="00375842"/>
    <w:rsid w:val="0038418C"/>
    <w:rsid w:val="00397707"/>
    <w:rsid w:val="003D2783"/>
    <w:rsid w:val="003D497D"/>
    <w:rsid w:val="004036FF"/>
    <w:rsid w:val="00412CB5"/>
    <w:rsid w:val="004175F4"/>
    <w:rsid w:val="00420E79"/>
    <w:rsid w:val="00435987"/>
    <w:rsid w:val="004608ED"/>
    <w:rsid w:val="0046477B"/>
    <w:rsid w:val="0047215D"/>
    <w:rsid w:val="004733A8"/>
    <w:rsid w:val="004750D7"/>
    <w:rsid w:val="004C0D78"/>
    <w:rsid w:val="004C63C2"/>
    <w:rsid w:val="00501F05"/>
    <w:rsid w:val="00530973"/>
    <w:rsid w:val="0053354F"/>
    <w:rsid w:val="0054609B"/>
    <w:rsid w:val="00547943"/>
    <w:rsid w:val="0055141C"/>
    <w:rsid w:val="00565600"/>
    <w:rsid w:val="005B0CFD"/>
    <w:rsid w:val="005B744F"/>
    <w:rsid w:val="005D13A6"/>
    <w:rsid w:val="005F1C1D"/>
    <w:rsid w:val="006125CC"/>
    <w:rsid w:val="00615239"/>
    <w:rsid w:val="00634819"/>
    <w:rsid w:val="006445C6"/>
    <w:rsid w:val="00647736"/>
    <w:rsid w:val="00673A18"/>
    <w:rsid w:val="0068310E"/>
    <w:rsid w:val="00692B75"/>
    <w:rsid w:val="006A45C7"/>
    <w:rsid w:val="006A71BF"/>
    <w:rsid w:val="006B2FB4"/>
    <w:rsid w:val="006C3D9B"/>
    <w:rsid w:val="006E0676"/>
    <w:rsid w:val="006E37BA"/>
    <w:rsid w:val="006F725F"/>
    <w:rsid w:val="00705B8B"/>
    <w:rsid w:val="00713E30"/>
    <w:rsid w:val="00716743"/>
    <w:rsid w:val="007234C1"/>
    <w:rsid w:val="007324A7"/>
    <w:rsid w:val="0073754A"/>
    <w:rsid w:val="00740D27"/>
    <w:rsid w:val="00747F23"/>
    <w:rsid w:val="0075036B"/>
    <w:rsid w:val="0078506C"/>
    <w:rsid w:val="00795DEF"/>
    <w:rsid w:val="007A5C38"/>
    <w:rsid w:val="007B2568"/>
    <w:rsid w:val="007B2B33"/>
    <w:rsid w:val="007C222A"/>
    <w:rsid w:val="007D5272"/>
    <w:rsid w:val="007F0668"/>
    <w:rsid w:val="00824407"/>
    <w:rsid w:val="00824BD2"/>
    <w:rsid w:val="00833878"/>
    <w:rsid w:val="0083403D"/>
    <w:rsid w:val="00840A0D"/>
    <w:rsid w:val="0084451E"/>
    <w:rsid w:val="00863D34"/>
    <w:rsid w:val="00865AF2"/>
    <w:rsid w:val="00891EF8"/>
    <w:rsid w:val="00892349"/>
    <w:rsid w:val="008B0F1F"/>
    <w:rsid w:val="008B52FE"/>
    <w:rsid w:val="008E4F2F"/>
    <w:rsid w:val="008E57D8"/>
    <w:rsid w:val="008E7E2D"/>
    <w:rsid w:val="008E7F12"/>
    <w:rsid w:val="008F1223"/>
    <w:rsid w:val="00904012"/>
    <w:rsid w:val="009379E5"/>
    <w:rsid w:val="00960921"/>
    <w:rsid w:val="009619DB"/>
    <w:rsid w:val="00962EA2"/>
    <w:rsid w:val="009A2B56"/>
    <w:rsid w:val="009B170D"/>
    <w:rsid w:val="009B314C"/>
    <w:rsid w:val="009C361D"/>
    <w:rsid w:val="009D1CDF"/>
    <w:rsid w:val="009D6C31"/>
    <w:rsid w:val="009E5A28"/>
    <w:rsid w:val="009F597C"/>
    <w:rsid w:val="00A042B2"/>
    <w:rsid w:val="00A14CE1"/>
    <w:rsid w:val="00A3119B"/>
    <w:rsid w:val="00A3544E"/>
    <w:rsid w:val="00A4311C"/>
    <w:rsid w:val="00A44D9A"/>
    <w:rsid w:val="00A471E9"/>
    <w:rsid w:val="00A526E0"/>
    <w:rsid w:val="00A638C7"/>
    <w:rsid w:val="00A674F5"/>
    <w:rsid w:val="00A71C21"/>
    <w:rsid w:val="00A8724D"/>
    <w:rsid w:val="00A92B7B"/>
    <w:rsid w:val="00AB0E40"/>
    <w:rsid w:val="00AC1BA3"/>
    <w:rsid w:val="00AC39B6"/>
    <w:rsid w:val="00AD06B9"/>
    <w:rsid w:val="00AE6D78"/>
    <w:rsid w:val="00AF7A53"/>
    <w:rsid w:val="00B16EE9"/>
    <w:rsid w:val="00B20797"/>
    <w:rsid w:val="00B45981"/>
    <w:rsid w:val="00B532DA"/>
    <w:rsid w:val="00B621EB"/>
    <w:rsid w:val="00B746AE"/>
    <w:rsid w:val="00B805FD"/>
    <w:rsid w:val="00B86426"/>
    <w:rsid w:val="00BA1E02"/>
    <w:rsid w:val="00BA5511"/>
    <w:rsid w:val="00BA6DD9"/>
    <w:rsid w:val="00BD180F"/>
    <w:rsid w:val="00BE06C5"/>
    <w:rsid w:val="00BE2013"/>
    <w:rsid w:val="00BF4A4E"/>
    <w:rsid w:val="00C11A4F"/>
    <w:rsid w:val="00C3425B"/>
    <w:rsid w:val="00C45CAF"/>
    <w:rsid w:val="00C4615F"/>
    <w:rsid w:val="00C602FB"/>
    <w:rsid w:val="00C612B0"/>
    <w:rsid w:val="00C61CEB"/>
    <w:rsid w:val="00C6557A"/>
    <w:rsid w:val="00C67E31"/>
    <w:rsid w:val="00C73FF2"/>
    <w:rsid w:val="00CA2D8B"/>
    <w:rsid w:val="00CA79ED"/>
    <w:rsid w:val="00CB4649"/>
    <w:rsid w:val="00CC2455"/>
    <w:rsid w:val="00CD035D"/>
    <w:rsid w:val="00D03A33"/>
    <w:rsid w:val="00D07EB6"/>
    <w:rsid w:val="00D21747"/>
    <w:rsid w:val="00D2694E"/>
    <w:rsid w:val="00D26B7A"/>
    <w:rsid w:val="00D31792"/>
    <w:rsid w:val="00D44CAB"/>
    <w:rsid w:val="00D52C81"/>
    <w:rsid w:val="00D66174"/>
    <w:rsid w:val="00D93D38"/>
    <w:rsid w:val="00D9405D"/>
    <w:rsid w:val="00D97609"/>
    <w:rsid w:val="00D97F15"/>
    <w:rsid w:val="00DD6158"/>
    <w:rsid w:val="00DE45A4"/>
    <w:rsid w:val="00DF0174"/>
    <w:rsid w:val="00DF36F6"/>
    <w:rsid w:val="00E012C1"/>
    <w:rsid w:val="00E077A6"/>
    <w:rsid w:val="00E15025"/>
    <w:rsid w:val="00E15780"/>
    <w:rsid w:val="00E1655E"/>
    <w:rsid w:val="00E33859"/>
    <w:rsid w:val="00E5517F"/>
    <w:rsid w:val="00E6516F"/>
    <w:rsid w:val="00E7062B"/>
    <w:rsid w:val="00EB0141"/>
    <w:rsid w:val="00ED6FDF"/>
    <w:rsid w:val="00EE13D1"/>
    <w:rsid w:val="00F05C81"/>
    <w:rsid w:val="00F0779E"/>
    <w:rsid w:val="00F1349F"/>
    <w:rsid w:val="00F16933"/>
    <w:rsid w:val="00F45A7C"/>
    <w:rsid w:val="00F47089"/>
    <w:rsid w:val="00F67F8F"/>
    <w:rsid w:val="00F7260F"/>
    <w:rsid w:val="00F73FAE"/>
    <w:rsid w:val="00F94B62"/>
    <w:rsid w:val="00FB1ADD"/>
    <w:rsid w:val="00FB2405"/>
    <w:rsid w:val="00FB261F"/>
    <w:rsid w:val="00FC3847"/>
    <w:rsid w:val="00FC38BB"/>
    <w:rsid w:val="00FC4C3A"/>
    <w:rsid w:val="00FE05B9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59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E40"/>
    <w:rPr>
      <w:color w:val="0000FF"/>
      <w:u w:val="single"/>
    </w:rPr>
  </w:style>
  <w:style w:type="character" w:styleId="a5">
    <w:name w:val="Strong"/>
    <w:basedOn w:val="a0"/>
    <w:uiPriority w:val="22"/>
    <w:qFormat/>
    <w:rsid w:val="00AB0E40"/>
    <w:rPr>
      <w:b/>
      <w:bCs/>
    </w:rPr>
  </w:style>
  <w:style w:type="character" w:customStyle="1" w:styleId="style21">
    <w:name w:val="style21"/>
    <w:basedOn w:val="a0"/>
    <w:rsid w:val="00AB0E40"/>
    <w:rPr>
      <w:color w:val="0066CC"/>
    </w:rPr>
  </w:style>
  <w:style w:type="paragraph" w:styleId="a6">
    <w:name w:val="header"/>
    <w:basedOn w:val="a"/>
    <w:link w:val="Char"/>
    <w:uiPriority w:val="99"/>
    <w:unhideWhenUsed/>
    <w:rsid w:val="00AB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B0E4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B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0E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97C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59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E40"/>
    <w:rPr>
      <w:color w:val="0000FF"/>
      <w:u w:val="single"/>
    </w:rPr>
  </w:style>
  <w:style w:type="character" w:styleId="a5">
    <w:name w:val="Strong"/>
    <w:basedOn w:val="a0"/>
    <w:uiPriority w:val="22"/>
    <w:qFormat/>
    <w:rsid w:val="00AB0E40"/>
    <w:rPr>
      <w:b/>
      <w:bCs/>
    </w:rPr>
  </w:style>
  <w:style w:type="character" w:customStyle="1" w:styleId="style21">
    <w:name w:val="style21"/>
    <w:basedOn w:val="a0"/>
    <w:rsid w:val="00AB0E40"/>
    <w:rPr>
      <w:color w:val="0066CC"/>
    </w:rPr>
  </w:style>
  <w:style w:type="paragraph" w:styleId="a6">
    <w:name w:val="header"/>
    <w:basedOn w:val="a"/>
    <w:link w:val="Char"/>
    <w:uiPriority w:val="99"/>
    <w:unhideWhenUsed/>
    <w:rsid w:val="00AB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B0E4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B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B0E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97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162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483</Words>
  <Characters>2758</Characters>
  <Application>Microsoft Office Word</Application>
  <DocSecurity>0</DocSecurity>
  <Lines>22</Lines>
  <Paragraphs>6</Paragraphs>
  <ScaleCrop>false</ScaleCrop>
  <Company>微软中国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cp:lastPrinted>2018-12-17T02:37:00Z</cp:lastPrinted>
  <dcterms:created xsi:type="dcterms:W3CDTF">2018-12-15T02:14:00Z</dcterms:created>
  <dcterms:modified xsi:type="dcterms:W3CDTF">2018-12-17T07:07:00Z</dcterms:modified>
</cp:coreProperties>
</file>