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5C" w:rsidRDefault="000B125C" w:rsidP="001558D4">
      <w:pPr>
        <w:spacing w:line="276" w:lineRule="auto"/>
        <w:jc w:val="center"/>
        <w:rPr>
          <w:rFonts w:ascii="宋体" w:hAnsi="宋体" w:cs="宋体"/>
          <w:b/>
          <w:bCs/>
          <w:sz w:val="32"/>
          <w:szCs w:val="32"/>
        </w:rPr>
      </w:pPr>
      <w:r w:rsidRPr="000B125C">
        <w:rPr>
          <w:rFonts w:ascii="宋体" w:hAnsi="宋体" w:cs="宋体"/>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83.75pt">
            <v:imagedata r:id="rId7" o:title="c0ecacd6ad34d68c308b5d5e6c2b1ec"/>
          </v:shape>
        </w:pict>
      </w:r>
    </w:p>
    <w:p w:rsidR="009B7246" w:rsidRDefault="000B125C" w:rsidP="001558D4">
      <w:pPr>
        <w:spacing w:line="276" w:lineRule="auto"/>
        <w:jc w:val="center"/>
        <w:rPr>
          <w:rFonts w:ascii="宋体" w:cs="Times New Roman"/>
          <w:b/>
          <w:bCs/>
          <w:sz w:val="32"/>
          <w:szCs w:val="32"/>
        </w:rPr>
      </w:pPr>
      <w:r>
        <w:rPr>
          <w:rFonts w:ascii="宋体" w:hAnsi="宋体" w:cs="宋体"/>
          <w:b/>
          <w:bCs/>
          <w:sz w:val="32"/>
          <w:szCs w:val="32"/>
        </w:rPr>
        <w:br w:type="page"/>
      </w:r>
      <w:r w:rsidR="001558D4">
        <w:rPr>
          <w:rFonts w:ascii="宋体" w:hAnsi="宋体" w:cs="宋体" w:hint="eastAsia"/>
          <w:b/>
          <w:bCs/>
          <w:sz w:val="32"/>
          <w:szCs w:val="32"/>
        </w:rPr>
        <w:lastRenderedPageBreak/>
        <w:t>《可能性》教学设计</w:t>
      </w:r>
    </w:p>
    <w:p w:rsidR="009B7246" w:rsidRPr="001558D4" w:rsidRDefault="001558D4">
      <w:pPr>
        <w:spacing w:line="276" w:lineRule="auto"/>
        <w:jc w:val="center"/>
        <w:rPr>
          <w:rFonts w:asciiTheme="minorEastAsia" w:eastAsiaTheme="minorEastAsia" w:hAnsiTheme="minorEastAsia" w:cs="Times New Roman"/>
          <w:b/>
          <w:bCs/>
          <w:sz w:val="24"/>
          <w:szCs w:val="24"/>
        </w:rPr>
      </w:pPr>
      <w:r w:rsidRPr="001558D4">
        <w:rPr>
          <w:rFonts w:asciiTheme="minorEastAsia" w:eastAsiaTheme="minorEastAsia" w:hAnsiTheme="minorEastAsia" w:cs="华文行楷" w:hint="eastAsia"/>
          <w:b/>
          <w:bCs/>
          <w:sz w:val="24"/>
          <w:szCs w:val="24"/>
        </w:rPr>
        <w:t>张连河</w:t>
      </w:r>
    </w:p>
    <w:p w:rsidR="009B7246" w:rsidRDefault="009B7246">
      <w:pPr>
        <w:spacing w:line="276" w:lineRule="auto"/>
        <w:jc w:val="left"/>
        <w:rPr>
          <w:rFonts w:cs="Times New Roman"/>
          <w:b/>
          <w:bCs/>
          <w:sz w:val="24"/>
          <w:szCs w:val="24"/>
        </w:rPr>
      </w:pPr>
      <w:r>
        <w:rPr>
          <w:rFonts w:cs="宋体" w:hint="eastAsia"/>
        </w:rPr>
        <w:t>学校：</w:t>
      </w:r>
      <w:r w:rsidRPr="00B4737C">
        <w:rPr>
          <w:rFonts w:cs="宋体" w:hint="eastAsia"/>
          <w:b/>
          <w:bCs/>
        </w:rPr>
        <w:t>赵各庄小学</w:t>
      </w:r>
      <w:r w:rsidRPr="00B4737C">
        <w:rPr>
          <w:b/>
          <w:bCs/>
        </w:rPr>
        <w:t xml:space="preserve"> </w:t>
      </w:r>
      <w:r>
        <w:t xml:space="preserve">                                         </w:t>
      </w:r>
      <w:r>
        <w:rPr>
          <w:rFonts w:cs="宋体" w:hint="eastAsia"/>
        </w:rPr>
        <w:t>学段：</w:t>
      </w:r>
      <w:r>
        <w:rPr>
          <w:rFonts w:cs="宋体" w:hint="eastAsia"/>
          <w:b/>
          <w:bCs/>
        </w:rPr>
        <w:t xml:space="preserve">　小学　</w:t>
      </w:r>
      <w:r>
        <w:rPr>
          <w:b/>
          <w:bCs/>
        </w:rPr>
        <w:t xml:space="preserve"> </w:t>
      </w:r>
      <w:r>
        <w:rPr>
          <w:rFonts w:cs="宋体" w:hint="eastAsia"/>
        </w:rPr>
        <w:t>学科：</w:t>
      </w:r>
      <w:r w:rsidRPr="00B4737C">
        <w:rPr>
          <w:rFonts w:cs="宋体" w:hint="eastAsia"/>
          <w:b/>
          <w:bCs/>
        </w:rPr>
        <w:t>数学</w:t>
      </w: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4"/>
        <w:gridCol w:w="1770"/>
        <w:gridCol w:w="3039"/>
        <w:gridCol w:w="1158"/>
        <w:gridCol w:w="2279"/>
      </w:tblGrid>
      <w:tr w:rsidR="009B7246">
        <w:trPr>
          <w:trHeight w:val="762"/>
        </w:trPr>
        <w:tc>
          <w:tcPr>
            <w:tcW w:w="1234" w:type="dxa"/>
            <w:vAlign w:val="center"/>
          </w:tcPr>
          <w:p w:rsidR="009B7246" w:rsidRDefault="009B7246">
            <w:pPr>
              <w:jc w:val="center"/>
              <w:rPr>
                <w:rFonts w:ascii="宋体" w:cs="Times New Roman"/>
                <w:b/>
                <w:bCs/>
                <w:sz w:val="24"/>
                <w:szCs w:val="24"/>
              </w:rPr>
            </w:pPr>
            <w:r>
              <w:rPr>
                <w:rFonts w:ascii="宋体" w:hAnsi="宋体" w:cs="宋体" w:hint="eastAsia"/>
                <w:b/>
                <w:bCs/>
                <w:sz w:val="24"/>
                <w:szCs w:val="24"/>
              </w:rPr>
              <w:t>课</w:t>
            </w:r>
            <w:r>
              <w:rPr>
                <w:rFonts w:ascii="宋体" w:hAnsi="宋体" w:cs="宋体"/>
                <w:b/>
                <w:bCs/>
                <w:sz w:val="24"/>
                <w:szCs w:val="24"/>
              </w:rPr>
              <w:t xml:space="preserve">  </w:t>
            </w:r>
            <w:r>
              <w:rPr>
                <w:rFonts w:ascii="宋体" w:hAnsi="宋体" w:cs="宋体" w:hint="eastAsia"/>
                <w:b/>
                <w:bCs/>
                <w:sz w:val="24"/>
                <w:szCs w:val="24"/>
              </w:rPr>
              <w:t>题</w:t>
            </w:r>
          </w:p>
        </w:tc>
        <w:tc>
          <w:tcPr>
            <w:tcW w:w="8246" w:type="dxa"/>
            <w:gridSpan w:val="4"/>
            <w:vAlign w:val="center"/>
          </w:tcPr>
          <w:p w:rsidR="009B7246" w:rsidRDefault="009B7246" w:rsidP="001558D4">
            <w:pPr>
              <w:ind w:firstLineChars="1078" w:firstLine="2597"/>
              <w:rPr>
                <w:rFonts w:ascii="宋体" w:cs="Times New Roman"/>
                <w:b/>
                <w:bCs/>
                <w:sz w:val="24"/>
                <w:szCs w:val="24"/>
              </w:rPr>
            </w:pPr>
            <w:r>
              <w:rPr>
                <w:rFonts w:ascii="宋体" w:cs="宋体" w:hint="eastAsia"/>
                <w:b/>
                <w:bCs/>
                <w:sz w:val="24"/>
                <w:szCs w:val="24"/>
              </w:rPr>
              <w:t>可能性</w:t>
            </w:r>
          </w:p>
        </w:tc>
      </w:tr>
      <w:tr w:rsidR="009B7246">
        <w:trPr>
          <w:trHeight w:val="814"/>
        </w:trPr>
        <w:tc>
          <w:tcPr>
            <w:tcW w:w="1234" w:type="dxa"/>
            <w:vAlign w:val="center"/>
          </w:tcPr>
          <w:p w:rsidR="009B7246" w:rsidRDefault="009B7246">
            <w:pPr>
              <w:spacing w:line="331" w:lineRule="auto"/>
              <w:jc w:val="distribute"/>
              <w:rPr>
                <w:rFonts w:ascii="宋体" w:cs="Times New Roman"/>
                <w:b/>
                <w:bCs/>
                <w:sz w:val="24"/>
                <w:szCs w:val="24"/>
              </w:rPr>
            </w:pPr>
            <w:r>
              <w:rPr>
                <w:rFonts w:ascii="宋体" w:hAnsi="宋体" w:cs="宋体" w:hint="eastAsia"/>
                <w:b/>
                <w:bCs/>
                <w:sz w:val="24"/>
                <w:szCs w:val="24"/>
              </w:rPr>
              <w:t>课时教学</w:t>
            </w:r>
          </w:p>
          <w:p w:rsidR="009B7246" w:rsidRDefault="009B7246">
            <w:pPr>
              <w:spacing w:line="331" w:lineRule="auto"/>
              <w:jc w:val="distribute"/>
              <w:rPr>
                <w:rFonts w:ascii="宋体" w:cs="Times New Roman"/>
                <w:b/>
                <w:bCs/>
                <w:sz w:val="24"/>
                <w:szCs w:val="24"/>
              </w:rPr>
            </w:pPr>
            <w:r>
              <w:rPr>
                <w:rFonts w:ascii="宋体" w:hAnsi="宋体" w:cs="宋体" w:hint="eastAsia"/>
                <w:b/>
                <w:bCs/>
                <w:sz w:val="24"/>
                <w:szCs w:val="24"/>
              </w:rPr>
              <w:t>目标</w:t>
            </w:r>
          </w:p>
        </w:tc>
        <w:tc>
          <w:tcPr>
            <w:tcW w:w="8246" w:type="dxa"/>
            <w:gridSpan w:val="4"/>
            <w:vAlign w:val="center"/>
          </w:tcPr>
          <w:p w:rsidR="009B7246" w:rsidRDefault="009B7246">
            <w:pPr>
              <w:rPr>
                <w:rFonts w:ascii="宋体" w:cs="Times New Roman"/>
                <w:b/>
                <w:bCs/>
                <w:color w:val="000000"/>
                <w:sz w:val="24"/>
                <w:szCs w:val="24"/>
              </w:rPr>
            </w:pPr>
            <w:r w:rsidRPr="00B4737C">
              <w:rPr>
                <w:rFonts w:ascii="宋体" w:cs="宋体"/>
                <w:b/>
                <w:bCs/>
                <w:color w:val="000000"/>
                <w:sz w:val="24"/>
                <w:szCs w:val="24"/>
              </w:rPr>
              <w:t>1.</w:t>
            </w:r>
            <w:r w:rsidRPr="00B4737C">
              <w:rPr>
                <w:rFonts w:ascii="宋体" w:cs="宋体" w:hint="eastAsia"/>
                <w:b/>
                <w:bCs/>
                <w:color w:val="000000"/>
                <w:sz w:val="24"/>
                <w:szCs w:val="24"/>
              </w:rPr>
              <w:t>使学生初步体验有些事情的发生是确定的，有些事情的发生是不确定的，并能用“可能”“不可能”等词语来描述随机事件发生的可能性。</w:t>
            </w:r>
          </w:p>
          <w:p w:rsidR="009B7246" w:rsidRDefault="009B7246">
            <w:pPr>
              <w:rPr>
                <w:rFonts w:ascii="宋体" w:cs="Times New Roman"/>
                <w:b/>
                <w:bCs/>
                <w:color w:val="000000"/>
                <w:sz w:val="24"/>
                <w:szCs w:val="24"/>
              </w:rPr>
            </w:pPr>
            <w:r w:rsidRPr="00B4737C">
              <w:rPr>
                <w:rFonts w:ascii="宋体" w:cs="宋体"/>
                <w:b/>
                <w:bCs/>
                <w:color w:val="000000"/>
                <w:sz w:val="24"/>
                <w:szCs w:val="24"/>
              </w:rPr>
              <w:t>2.</w:t>
            </w:r>
            <w:r w:rsidRPr="00B4737C">
              <w:rPr>
                <w:rFonts w:ascii="宋体" w:cs="宋体" w:hint="eastAsia"/>
                <w:b/>
                <w:bCs/>
                <w:color w:val="000000"/>
                <w:sz w:val="24"/>
                <w:szCs w:val="24"/>
              </w:rPr>
              <w:t>在活动过程中，使学生能够列出简单实验中所有可能发生的结果。</w:t>
            </w:r>
          </w:p>
          <w:p w:rsidR="009B7246" w:rsidRDefault="009B7246">
            <w:pPr>
              <w:rPr>
                <w:rFonts w:ascii="宋体" w:cs="Times New Roman"/>
                <w:b/>
                <w:bCs/>
                <w:color w:val="000000"/>
                <w:sz w:val="24"/>
                <w:szCs w:val="24"/>
              </w:rPr>
            </w:pPr>
            <w:r w:rsidRPr="00B4737C">
              <w:rPr>
                <w:rFonts w:ascii="宋体" w:cs="宋体"/>
                <w:b/>
                <w:bCs/>
                <w:color w:val="000000"/>
                <w:sz w:val="24"/>
                <w:szCs w:val="24"/>
              </w:rPr>
              <w:t>3.</w:t>
            </w:r>
            <w:r w:rsidRPr="00B4737C">
              <w:rPr>
                <w:rFonts w:ascii="宋体" w:cs="宋体" w:hint="eastAsia"/>
                <w:b/>
                <w:bCs/>
                <w:color w:val="000000"/>
                <w:sz w:val="24"/>
                <w:szCs w:val="24"/>
              </w:rPr>
              <w:t>让学生经历“猜想</w:t>
            </w:r>
            <w:r w:rsidRPr="00B4737C">
              <w:rPr>
                <w:rFonts w:ascii="宋体"/>
                <w:b/>
                <w:bCs/>
                <w:color w:val="000000"/>
                <w:sz w:val="24"/>
                <w:szCs w:val="24"/>
              </w:rPr>
              <w:t>—</w:t>
            </w:r>
            <w:r w:rsidRPr="00B4737C">
              <w:rPr>
                <w:rFonts w:ascii="宋体" w:cs="宋体" w:hint="eastAsia"/>
                <w:b/>
                <w:bCs/>
                <w:color w:val="000000"/>
                <w:sz w:val="24"/>
                <w:szCs w:val="24"/>
              </w:rPr>
              <w:t>实践</w:t>
            </w:r>
            <w:r w:rsidRPr="00B4737C">
              <w:rPr>
                <w:rFonts w:ascii="宋体"/>
                <w:b/>
                <w:bCs/>
                <w:color w:val="000000"/>
                <w:sz w:val="24"/>
                <w:szCs w:val="24"/>
              </w:rPr>
              <w:t>—</w:t>
            </w:r>
            <w:r w:rsidRPr="00B4737C">
              <w:rPr>
                <w:rFonts w:ascii="宋体" w:cs="宋体" w:hint="eastAsia"/>
                <w:b/>
                <w:bCs/>
                <w:color w:val="000000"/>
                <w:sz w:val="24"/>
                <w:szCs w:val="24"/>
              </w:rPr>
              <w:t>验证”的过程，培养学生的猜想意识、表达能力以及初步的判断和推理能力，让学生在同伴的合作和交流中获得良好的情感体验。</w:t>
            </w:r>
          </w:p>
          <w:p w:rsidR="009B7246" w:rsidRPr="00B4737C" w:rsidRDefault="009B7246">
            <w:pPr>
              <w:rPr>
                <w:rFonts w:ascii="宋体" w:cs="Times New Roman"/>
                <w:b/>
                <w:bCs/>
                <w:color w:val="000000"/>
                <w:sz w:val="24"/>
                <w:szCs w:val="24"/>
                <w:highlight w:val="yellow"/>
              </w:rPr>
            </w:pPr>
            <w:r w:rsidRPr="00B4737C">
              <w:rPr>
                <w:rFonts w:ascii="宋体" w:cs="宋体"/>
                <w:b/>
                <w:bCs/>
                <w:color w:val="000000"/>
                <w:sz w:val="24"/>
                <w:szCs w:val="24"/>
              </w:rPr>
              <w:t>4.</w:t>
            </w:r>
            <w:r w:rsidRPr="00B4737C">
              <w:rPr>
                <w:rFonts w:ascii="宋体" w:cs="宋体" w:hint="eastAsia"/>
                <w:b/>
                <w:bCs/>
                <w:color w:val="000000"/>
                <w:sz w:val="24"/>
                <w:szCs w:val="24"/>
              </w:rPr>
              <w:t>使学生感受到生活与数学的联系，培养学生学习数学的兴趣。</w:t>
            </w:r>
          </w:p>
        </w:tc>
      </w:tr>
      <w:tr w:rsidR="009B7246">
        <w:trPr>
          <w:trHeight w:val="762"/>
        </w:trPr>
        <w:tc>
          <w:tcPr>
            <w:tcW w:w="1234" w:type="dxa"/>
            <w:vAlign w:val="center"/>
          </w:tcPr>
          <w:p w:rsidR="009B7246" w:rsidRDefault="009B7246">
            <w:pPr>
              <w:spacing w:line="331" w:lineRule="auto"/>
              <w:jc w:val="center"/>
              <w:rPr>
                <w:rFonts w:ascii="宋体" w:cs="Times New Roman"/>
                <w:b/>
                <w:bCs/>
                <w:sz w:val="24"/>
                <w:szCs w:val="24"/>
              </w:rPr>
            </w:pPr>
            <w:r>
              <w:rPr>
                <w:rFonts w:ascii="宋体" w:hAnsi="宋体" w:cs="宋体" w:hint="eastAsia"/>
                <w:b/>
                <w:bCs/>
                <w:sz w:val="24"/>
                <w:szCs w:val="24"/>
              </w:rPr>
              <w:t>教学重点</w:t>
            </w:r>
          </w:p>
        </w:tc>
        <w:tc>
          <w:tcPr>
            <w:tcW w:w="8246" w:type="dxa"/>
            <w:gridSpan w:val="4"/>
            <w:vAlign w:val="center"/>
          </w:tcPr>
          <w:p w:rsidR="009B7246" w:rsidRPr="00503D41" w:rsidRDefault="009B7246" w:rsidP="00141451">
            <w:pPr>
              <w:pStyle w:val="a6"/>
              <w:rPr>
                <w:rFonts w:cs="Times New Roman"/>
                <w:b/>
                <w:bCs/>
              </w:rPr>
            </w:pPr>
            <w:r>
              <w:rPr>
                <w:rFonts w:hint="eastAsia"/>
                <w:b/>
                <w:bCs/>
              </w:rPr>
              <w:t>通过活动让学生充分体验随机事件发生的确定性和不确定性。</w:t>
            </w:r>
          </w:p>
        </w:tc>
      </w:tr>
      <w:tr w:rsidR="009B7246">
        <w:trPr>
          <w:trHeight w:val="762"/>
        </w:trPr>
        <w:tc>
          <w:tcPr>
            <w:tcW w:w="1234" w:type="dxa"/>
            <w:vAlign w:val="center"/>
          </w:tcPr>
          <w:p w:rsidR="009B7246" w:rsidRDefault="009B7246">
            <w:pPr>
              <w:spacing w:line="331" w:lineRule="auto"/>
              <w:jc w:val="center"/>
              <w:rPr>
                <w:rFonts w:ascii="宋体" w:cs="Times New Roman"/>
                <w:b/>
                <w:bCs/>
                <w:sz w:val="24"/>
                <w:szCs w:val="24"/>
              </w:rPr>
            </w:pPr>
            <w:r>
              <w:rPr>
                <w:rFonts w:ascii="宋体" w:hAnsi="宋体" w:cs="宋体" w:hint="eastAsia"/>
                <w:b/>
                <w:bCs/>
                <w:sz w:val="24"/>
                <w:szCs w:val="24"/>
              </w:rPr>
              <w:t>教学难点</w:t>
            </w:r>
          </w:p>
        </w:tc>
        <w:tc>
          <w:tcPr>
            <w:tcW w:w="8246" w:type="dxa"/>
            <w:gridSpan w:val="4"/>
            <w:vAlign w:val="center"/>
          </w:tcPr>
          <w:p w:rsidR="009B7246" w:rsidRPr="001068A5" w:rsidRDefault="009B7246" w:rsidP="001068A5">
            <w:pPr>
              <w:widowControl/>
              <w:snapToGrid w:val="0"/>
              <w:rPr>
                <w:rFonts w:ascii="宋体" w:cs="Times New Roman"/>
                <w:b/>
                <w:bCs/>
                <w:kern w:val="0"/>
                <w:sz w:val="24"/>
                <w:szCs w:val="24"/>
              </w:rPr>
            </w:pPr>
            <w:r w:rsidRPr="001068A5">
              <w:rPr>
                <w:rFonts w:ascii="宋体" w:cs="宋体" w:hint="eastAsia"/>
                <w:b/>
                <w:bCs/>
                <w:kern w:val="0"/>
                <w:sz w:val="24"/>
                <w:szCs w:val="24"/>
              </w:rPr>
              <w:t>通过验证找出简单随机事件中所有可能发生的结果。</w:t>
            </w:r>
          </w:p>
        </w:tc>
      </w:tr>
      <w:tr w:rsidR="009B7246">
        <w:trPr>
          <w:trHeight w:val="762"/>
        </w:trPr>
        <w:tc>
          <w:tcPr>
            <w:tcW w:w="1234" w:type="dxa"/>
            <w:vAlign w:val="center"/>
          </w:tcPr>
          <w:p w:rsidR="009B7246" w:rsidRDefault="009B7246">
            <w:pPr>
              <w:spacing w:line="331" w:lineRule="auto"/>
              <w:jc w:val="center"/>
              <w:rPr>
                <w:rFonts w:ascii="宋体" w:cs="Times New Roman"/>
                <w:b/>
                <w:bCs/>
                <w:sz w:val="24"/>
                <w:szCs w:val="24"/>
              </w:rPr>
            </w:pPr>
            <w:r>
              <w:rPr>
                <w:rFonts w:ascii="宋体" w:hAnsi="宋体" w:cs="宋体" w:hint="eastAsia"/>
                <w:b/>
                <w:bCs/>
                <w:sz w:val="24"/>
                <w:szCs w:val="24"/>
              </w:rPr>
              <w:t>教学方法</w:t>
            </w:r>
          </w:p>
        </w:tc>
        <w:tc>
          <w:tcPr>
            <w:tcW w:w="8246" w:type="dxa"/>
            <w:gridSpan w:val="4"/>
            <w:vAlign w:val="center"/>
          </w:tcPr>
          <w:p w:rsidR="009B7246" w:rsidRDefault="009B7246" w:rsidP="003E45E5">
            <w:pPr>
              <w:widowControl/>
              <w:snapToGrid w:val="0"/>
              <w:rPr>
                <w:rFonts w:ascii="宋体" w:cs="Times New Roman"/>
                <w:b/>
                <w:bCs/>
                <w:kern w:val="0"/>
                <w:sz w:val="24"/>
                <w:szCs w:val="24"/>
              </w:rPr>
            </w:pPr>
            <w:r>
              <w:rPr>
                <w:rFonts w:ascii="宋体" w:cs="宋体"/>
                <w:b/>
                <w:bCs/>
                <w:kern w:val="0"/>
                <w:sz w:val="24"/>
                <w:szCs w:val="24"/>
              </w:rPr>
              <w:t>1.</w:t>
            </w:r>
            <w:r>
              <w:rPr>
                <w:rFonts w:ascii="宋体" w:cs="宋体" w:hint="eastAsia"/>
                <w:b/>
                <w:bCs/>
                <w:kern w:val="0"/>
                <w:sz w:val="24"/>
                <w:szCs w:val="24"/>
              </w:rPr>
              <w:t>教法：情境教学法、引导发现法、观察试验法</w:t>
            </w:r>
          </w:p>
          <w:p w:rsidR="009B7246" w:rsidRPr="005E3434" w:rsidRDefault="009B7246" w:rsidP="003E45E5">
            <w:pPr>
              <w:widowControl/>
              <w:snapToGrid w:val="0"/>
              <w:rPr>
                <w:rFonts w:ascii="宋体" w:cs="Times New Roman"/>
                <w:b/>
                <w:bCs/>
                <w:kern w:val="0"/>
                <w:sz w:val="24"/>
                <w:szCs w:val="24"/>
              </w:rPr>
            </w:pPr>
            <w:r>
              <w:rPr>
                <w:rFonts w:ascii="宋体" w:cs="宋体"/>
                <w:b/>
                <w:bCs/>
                <w:kern w:val="0"/>
                <w:sz w:val="24"/>
                <w:szCs w:val="24"/>
              </w:rPr>
              <w:t>2.</w:t>
            </w:r>
            <w:r>
              <w:rPr>
                <w:rFonts w:ascii="宋体" w:cs="宋体" w:hint="eastAsia"/>
                <w:b/>
                <w:bCs/>
                <w:kern w:val="0"/>
                <w:sz w:val="24"/>
                <w:szCs w:val="24"/>
              </w:rPr>
              <w:t>学法：自主探究与合作交流相结合的方法。</w:t>
            </w:r>
          </w:p>
        </w:tc>
      </w:tr>
      <w:tr w:rsidR="009B7246">
        <w:trPr>
          <w:trHeight w:val="762"/>
        </w:trPr>
        <w:tc>
          <w:tcPr>
            <w:tcW w:w="1234" w:type="dxa"/>
            <w:vAlign w:val="center"/>
          </w:tcPr>
          <w:p w:rsidR="009B7246" w:rsidRDefault="009B7246">
            <w:pPr>
              <w:spacing w:line="331" w:lineRule="auto"/>
              <w:jc w:val="center"/>
              <w:rPr>
                <w:rFonts w:ascii="宋体" w:cs="Times New Roman"/>
                <w:b/>
                <w:bCs/>
                <w:sz w:val="24"/>
                <w:szCs w:val="24"/>
              </w:rPr>
            </w:pPr>
            <w:r>
              <w:rPr>
                <w:rFonts w:ascii="宋体" w:hAnsi="宋体" w:cs="宋体" w:hint="eastAsia"/>
                <w:b/>
                <w:bCs/>
                <w:sz w:val="24"/>
                <w:szCs w:val="24"/>
              </w:rPr>
              <w:t>教学手段</w:t>
            </w:r>
          </w:p>
        </w:tc>
        <w:tc>
          <w:tcPr>
            <w:tcW w:w="4809" w:type="dxa"/>
            <w:gridSpan w:val="2"/>
            <w:vAlign w:val="center"/>
          </w:tcPr>
          <w:p w:rsidR="009B7246" w:rsidRPr="001068A5" w:rsidRDefault="009B7246" w:rsidP="001068A5">
            <w:pPr>
              <w:widowControl/>
              <w:snapToGrid w:val="0"/>
              <w:rPr>
                <w:rFonts w:ascii="宋体" w:cs="Times New Roman"/>
                <w:b/>
                <w:bCs/>
                <w:kern w:val="0"/>
                <w:sz w:val="24"/>
                <w:szCs w:val="24"/>
              </w:rPr>
            </w:pPr>
            <w:r>
              <w:rPr>
                <w:rFonts w:ascii="宋体" w:cs="宋体" w:hint="eastAsia"/>
                <w:b/>
                <w:bCs/>
                <w:kern w:val="0"/>
                <w:sz w:val="24"/>
                <w:szCs w:val="24"/>
              </w:rPr>
              <w:t>游戏</w:t>
            </w:r>
            <w:r w:rsidRPr="00B4737C">
              <w:rPr>
                <w:rFonts w:ascii="宋体" w:cs="宋体" w:hint="eastAsia"/>
                <w:b/>
                <w:bCs/>
                <w:kern w:val="0"/>
                <w:sz w:val="24"/>
                <w:szCs w:val="24"/>
              </w:rPr>
              <w:t>导课，创设问题情境</w:t>
            </w:r>
            <w:r>
              <w:rPr>
                <w:rFonts w:ascii="宋体" w:cs="宋体" w:hint="eastAsia"/>
                <w:b/>
                <w:bCs/>
                <w:kern w:val="0"/>
                <w:sz w:val="24"/>
                <w:szCs w:val="24"/>
              </w:rPr>
              <w:t>；</w:t>
            </w:r>
            <w:r w:rsidRPr="001068A5">
              <w:rPr>
                <w:rFonts w:ascii="宋体" w:cs="宋体" w:hint="eastAsia"/>
                <w:b/>
                <w:bCs/>
                <w:kern w:val="0"/>
                <w:sz w:val="24"/>
                <w:szCs w:val="24"/>
              </w:rPr>
              <w:t>创设操作性情节，调动学习兴趣</w:t>
            </w:r>
            <w:r>
              <w:rPr>
                <w:rFonts w:ascii="宋体" w:cs="宋体" w:hint="eastAsia"/>
                <w:b/>
                <w:bCs/>
                <w:kern w:val="0"/>
                <w:sz w:val="24"/>
                <w:szCs w:val="24"/>
              </w:rPr>
              <w:t>；</w:t>
            </w:r>
            <w:r w:rsidRPr="001068A5">
              <w:rPr>
                <w:rFonts w:ascii="宋体" w:cs="宋体" w:hint="eastAsia"/>
                <w:b/>
                <w:bCs/>
                <w:kern w:val="0"/>
                <w:sz w:val="24"/>
                <w:szCs w:val="24"/>
              </w:rPr>
              <w:t>以小组合作为主要学习方式</w:t>
            </w:r>
            <w:r>
              <w:rPr>
                <w:rFonts w:ascii="宋体" w:cs="宋体" w:hint="eastAsia"/>
                <w:b/>
                <w:bCs/>
                <w:kern w:val="0"/>
                <w:sz w:val="24"/>
                <w:szCs w:val="24"/>
              </w:rPr>
              <w:t>。</w:t>
            </w:r>
          </w:p>
        </w:tc>
        <w:tc>
          <w:tcPr>
            <w:tcW w:w="1158" w:type="dxa"/>
            <w:vAlign w:val="center"/>
          </w:tcPr>
          <w:p w:rsidR="009B7246" w:rsidRDefault="009B7246">
            <w:pPr>
              <w:widowControl/>
              <w:snapToGrid w:val="0"/>
              <w:jc w:val="center"/>
              <w:rPr>
                <w:rFonts w:ascii="宋体" w:cs="Times New Roman"/>
                <w:b/>
                <w:bCs/>
                <w:kern w:val="0"/>
                <w:sz w:val="24"/>
                <w:szCs w:val="24"/>
              </w:rPr>
            </w:pPr>
            <w:r>
              <w:rPr>
                <w:rFonts w:ascii="宋体" w:hAnsi="宋体" w:cs="宋体" w:hint="eastAsia"/>
                <w:b/>
                <w:bCs/>
                <w:kern w:val="0"/>
                <w:sz w:val="24"/>
                <w:szCs w:val="24"/>
              </w:rPr>
              <w:t>课型</w:t>
            </w:r>
          </w:p>
        </w:tc>
        <w:tc>
          <w:tcPr>
            <w:tcW w:w="2279" w:type="dxa"/>
            <w:vAlign w:val="center"/>
          </w:tcPr>
          <w:p w:rsidR="009B7246" w:rsidRDefault="009B7246" w:rsidP="001068A5">
            <w:pPr>
              <w:widowControl/>
              <w:snapToGrid w:val="0"/>
              <w:rPr>
                <w:rFonts w:ascii="宋体" w:cs="Times New Roman"/>
                <w:b/>
                <w:bCs/>
                <w:kern w:val="0"/>
                <w:sz w:val="24"/>
                <w:szCs w:val="24"/>
              </w:rPr>
            </w:pPr>
            <w:r>
              <w:rPr>
                <w:rFonts w:ascii="宋体" w:cs="宋体" w:hint="eastAsia"/>
                <w:b/>
                <w:bCs/>
                <w:kern w:val="0"/>
                <w:sz w:val="24"/>
                <w:szCs w:val="24"/>
              </w:rPr>
              <w:t>新授课</w:t>
            </w:r>
          </w:p>
        </w:tc>
      </w:tr>
      <w:tr w:rsidR="009B7246">
        <w:trPr>
          <w:trHeight w:val="571"/>
        </w:trPr>
        <w:tc>
          <w:tcPr>
            <w:tcW w:w="1234" w:type="dxa"/>
            <w:vAlign w:val="center"/>
          </w:tcPr>
          <w:p w:rsidR="009B7246" w:rsidRDefault="009B7246">
            <w:pPr>
              <w:spacing w:line="331" w:lineRule="auto"/>
              <w:jc w:val="center"/>
              <w:rPr>
                <w:rFonts w:ascii="宋体" w:cs="Times New Roman"/>
                <w:b/>
                <w:bCs/>
                <w:sz w:val="24"/>
                <w:szCs w:val="24"/>
              </w:rPr>
            </w:pPr>
            <w:r>
              <w:rPr>
                <w:rFonts w:ascii="宋体" w:hAnsi="宋体" w:cs="宋体" w:hint="eastAsia"/>
                <w:b/>
                <w:bCs/>
                <w:sz w:val="24"/>
                <w:szCs w:val="24"/>
              </w:rPr>
              <w:t>教学环节</w:t>
            </w:r>
          </w:p>
        </w:tc>
        <w:tc>
          <w:tcPr>
            <w:tcW w:w="1770" w:type="dxa"/>
            <w:vAlign w:val="center"/>
          </w:tcPr>
          <w:p w:rsidR="009B7246" w:rsidRDefault="009B7246">
            <w:pPr>
              <w:widowControl/>
              <w:snapToGrid w:val="0"/>
              <w:jc w:val="center"/>
              <w:rPr>
                <w:rFonts w:ascii="宋体" w:cs="Times New Roman"/>
                <w:b/>
                <w:bCs/>
                <w:kern w:val="0"/>
                <w:sz w:val="24"/>
                <w:szCs w:val="24"/>
              </w:rPr>
            </w:pPr>
            <w:r>
              <w:rPr>
                <w:rFonts w:ascii="宋体" w:hAnsi="宋体" w:cs="宋体" w:hint="eastAsia"/>
                <w:b/>
                <w:bCs/>
                <w:kern w:val="0"/>
                <w:sz w:val="24"/>
                <w:szCs w:val="24"/>
              </w:rPr>
              <w:t>教学内容</w:t>
            </w:r>
          </w:p>
        </w:tc>
        <w:tc>
          <w:tcPr>
            <w:tcW w:w="3039" w:type="dxa"/>
            <w:vAlign w:val="center"/>
          </w:tcPr>
          <w:p w:rsidR="009B7246" w:rsidRDefault="009B7246">
            <w:pPr>
              <w:widowControl/>
              <w:snapToGrid w:val="0"/>
              <w:jc w:val="center"/>
              <w:rPr>
                <w:rFonts w:ascii="宋体" w:cs="Times New Roman"/>
                <w:b/>
                <w:bCs/>
                <w:kern w:val="0"/>
                <w:sz w:val="24"/>
                <w:szCs w:val="24"/>
              </w:rPr>
            </w:pPr>
            <w:r>
              <w:rPr>
                <w:rFonts w:ascii="宋体" w:hAnsi="宋体" w:cs="宋体" w:hint="eastAsia"/>
                <w:b/>
                <w:bCs/>
                <w:kern w:val="0"/>
                <w:sz w:val="24"/>
                <w:szCs w:val="24"/>
              </w:rPr>
              <w:t>教师活动</w:t>
            </w:r>
          </w:p>
        </w:tc>
        <w:tc>
          <w:tcPr>
            <w:tcW w:w="3437" w:type="dxa"/>
            <w:gridSpan w:val="2"/>
            <w:vAlign w:val="center"/>
          </w:tcPr>
          <w:p w:rsidR="009B7246" w:rsidRDefault="009B7246">
            <w:pPr>
              <w:widowControl/>
              <w:snapToGrid w:val="0"/>
              <w:jc w:val="center"/>
              <w:rPr>
                <w:rFonts w:ascii="宋体" w:cs="Times New Roman"/>
                <w:b/>
                <w:bCs/>
                <w:kern w:val="0"/>
                <w:sz w:val="24"/>
                <w:szCs w:val="24"/>
              </w:rPr>
            </w:pPr>
            <w:r>
              <w:rPr>
                <w:rFonts w:ascii="宋体" w:hAnsi="宋体" w:cs="宋体" w:hint="eastAsia"/>
                <w:b/>
                <w:bCs/>
                <w:kern w:val="0"/>
                <w:sz w:val="24"/>
                <w:szCs w:val="24"/>
              </w:rPr>
              <w:t>学生活动</w:t>
            </w:r>
          </w:p>
        </w:tc>
      </w:tr>
      <w:tr w:rsidR="009B7246">
        <w:trPr>
          <w:trHeight w:val="2850"/>
        </w:trPr>
        <w:tc>
          <w:tcPr>
            <w:tcW w:w="1234" w:type="dxa"/>
            <w:vAlign w:val="center"/>
          </w:tcPr>
          <w:p w:rsidR="009B7246" w:rsidRDefault="009B7246">
            <w:pPr>
              <w:rPr>
                <w:rFonts w:ascii="宋体" w:cs="Times New Roman"/>
                <w:b/>
                <w:bCs/>
                <w:sz w:val="24"/>
                <w:szCs w:val="24"/>
              </w:rPr>
            </w:pPr>
            <w:r w:rsidRPr="00F97B95">
              <w:rPr>
                <w:rFonts w:ascii="宋体" w:cs="宋体" w:hint="eastAsia"/>
                <w:b/>
                <w:bCs/>
                <w:sz w:val="24"/>
                <w:szCs w:val="24"/>
              </w:rPr>
              <w:t>一、</w:t>
            </w:r>
            <w:r>
              <w:rPr>
                <w:rFonts w:ascii="宋体" w:cs="宋体" w:hint="eastAsia"/>
                <w:b/>
                <w:bCs/>
                <w:sz w:val="24"/>
                <w:szCs w:val="24"/>
              </w:rPr>
              <w:t>游戏激</w:t>
            </w:r>
            <w:r w:rsidRPr="00F97B95">
              <w:rPr>
                <w:rFonts w:ascii="宋体" w:cs="宋体" w:hint="eastAsia"/>
                <w:b/>
                <w:bCs/>
                <w:sz w:val="24"/>
                <w:szCs w:val="24"/>
              </w:rPr>
              <w:t>趣</w:t>
            </w: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rsidP="00E55638">
            <w:pPr>
              <w:rPr>
                <w:rFonts w:ascii="宋体" w:cs="Times New Roman"/>
                <w:b/>
                <w:bCs/>
                <w:color w:val="000000"/>
                <w:sz w:val="24"/>
                <w:szCs w:val="24"/>
              </w:rPr>
            </w:pPr>
          </w:p>
          <w:p w:rsidR="009B7246" w:rsidRDefault="009B7246" w:rsidP="00E55638">
            <w:pPr>
              <w:rPr>
                <w:rFonts w:ascii="宋体" w:cs="Times New Roman"/>
                <w:b/>
                <w:bCs/>
                <w:color w:val="000000"/>
                <w:sz w:val="24"/>
                <w:szCs w:val="24"/>
              </w:rPr>
            </w:pPr>
          </w:p>
          <w:p w:rsidR="009B7246" w:rsidRPr="00E55638" w:rsidRDefault="009B7246" w:rsidP="00E55638">
            <w:pPr>
              <w:rPr>
                <w:rFonts w:ascii="宋体" w:cs="Times New Roman"/>
                <w:b/>
                <w:bCs/>
                <w:color w:val="000000"/>
                <w:sz w:val="24"/>
                <w:szCs w:val="24"/>
              </w:rPr>
            </w:pPr>
            <w:r w:rsidRPr="00E55638">
              <w:rPr>
                <w:rFonts w:ascii="宋体" w:hAnsi="宋体" w:cs="宋体" w:hint="eastAsia"/>
                <w:b/>
                <w:bCs/>
                <w:color w:val="000000"/>
                <w:sz w:val="24"/>
                <w:szCs w:val="24"/>
              </w:rPr>
              <w:t>二、互动</w:t>
            </w:r>
            <w:r>
              <w:rPr>
                <w:rFonts w:ascii="宋体" w:hAnsi="宋体" w:cs="宋体" w:hint="eastAsia"/>
                <w:b/>
                <w:bCs/>
                <w:color w:val="000000"/>
                <w:sz w:val="24"/>
                <w:szCs w:val="24"/>
              </w:rPr>
              <w:t>探究</w:t>
            </w: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rsidP="00AA1BC7">
            <w:pPr>
              <w:rPr>
                <w:rFonts w:ascii="宋体" w:cs="Times New Roman"/>
                <w:b/>
                <w:bCs/>
                <w:color w:val="000000"/>
                <w:sz w:val="24"/>
                <w:szCs w:val="24"/>
              </w:rPr>
            </w:pPr>
          </w:p>
          <w:p w:rsidR="009B7246" w:rsidRDefault="009B7246" w:rsidP="00AA1BC7">
            <w:pPr>
              <w:rPr>
                <w:rFonts w:ascii="宋体" w:cs="Times New Roman"/>
                <w:b/>
                <w:bCs/>
                <w:color w:val="000000"/>
                <w:sz w:val="24"/>
                <w:szCs w:val="24"/>
              </w:rPr>
            </w:pPr>
          </w:p>
          <w:p w:rsidR="009B7246" w:rsidRDefault="009B7246" w:rsidP="00AA1BC7">
            <w:pPr>
              <w:rPr>
                <w:rFonts w:ascii="宋体" w:cs="Times New Roman"/>
                <w:b/>
                <w:bCs/>
                <w:color w:val="000000"/>
                <w:sz w:val="24"/>
                <w:szCs w:val="24"/>
              </w:rPr>
            </w:pPr>
          </w:p>
          <w:p w:rsidR="009B7246" w:rsidRPr="00D313B6" w:rsidRDefault="009B7246" w:rsidP="00AA1BC7">
            <w:pPr>
              <w:rPr>
                <w:rFonts w:ascii="宋体" w:cs="Times New Roman"/>
                <w:b/>
                <w:bCs/>
                <w:color w:val="000000"/>
                <w:sz w:val="24"/>
                <w:szCs w:val="24"/>
              </w:rPr>
            </w:pPr>
            <w:r w:rsidRPr="00D313B6">
              <w:rPr>
                <w:rFonts w:ascii="宋体" w:hAnsi="宋体" w:cs="宋体" w:hint="eastAsia"/>
                <w:b/>
                <w:bCs/>
                <w:color w:val="000000"/>
                <w:sz w:val="24"/>
                <w:szCs w:val="24"/>
              </w:rPr>
              <w:t>三、巩固拓展</w:t>
            </w: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rsidP="00271353">
            <w:pPr>
              <w:rPr>
                <w:rFonts w:ascii="仿宋_GB2312" w:eastAsia="仿宋_GB2312" w:cs="Times New Roman"/>
                <w:b/>
                <w:bCs/>
                <w:color w:val="000000"/>
                <w:sz w:val="24"/>
                <w:szCs w:val="24"/>
              </w:rPr>
            </w:pPr>
          </w:p>
          <w:p w:rsidR="009B7246" w:rsidRPr="00D313B6" w:rsidRDefault="009B7246" w:rsidP="00271353">
            <w:pPr>
              <w:rPr>
                <w:rFonts w:ascii="宋体" w:cs="Times New Roman"/>
                <w:b/>
                <w:bCs/>
                <w:color w:val="000000"/>
                <w:sz w:val="24"/>
                <w:szCs w:val="24"/>
              </w:rPr>
            </w:pPr>
            <w:r w:rsidRPr="00D313B6">
              <w:rPr>
                <w:rFonts w:ascii="宋体" w:hAnsi="宋体" w:cs="宋体" w:hint="eastAsia"/>
                <w:b/>
                <w:bCs/>
                <w:color w:val="000000"/>
                <w:sz w:val="24"/>
                <w:szCs w:val="24"/>
              </w:rPr>
              <w:t>四、课堂小结</w:t>
            </w: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Default="009B7246">
            <w:pPr>
              <w:rPr>
                <w:rFonts w:ascii="宋体" w:cs="Times New Roman"/>
                <w:b/>
                <w:bCs/>
                <w:sz w:val="24"/>
                <w:szCs w:val="24"/>
              </w:rPr>
            </w:pPr>
            <w:r>
              <w:rPr>
                <w:rFonts w:ascii="宋体" w:cs="宋体" w:hint="eastAsia"/>
                <w:b/>
                <w:bCs/>
                <w:sz w:val="24"/>
                <w:szCs w:val="24"/>
              </w:rPr>
              <w:t>五、布置</w:t>
            </w:r>
            <w:r>
              <w:rPr>
                <w:rFonts w:ascii="宋体" w:cs="宋体" w:hint="eastAsia"/>
                <w:b/>
                <w:bCs/>
                <w:sz w:val="24"/>
                <w:szCs w:val="24"/>
              </w:rPr>
              <w:lastRenderedPageBreak/>
              <w:t>作业</w:t>
            </w:r>
          </w:p>
          <w:p w:rsidR="009B7246" w:rsidRDefault="009B7246">
            <w:pPr>
              <w:rPr>
                <w:rFonts w:ascii="宋体" w:cs="Times New Roman"/>
                <w:b/>
                <w:bCs/>
                <w:sz w:val="24"/>
                <w:szCs w:val="24"/>
              </w:rPr>
            </w:pPr>
          </w:p>
          <w:p w:rsidR="009B7246" w:rsidRDefault="009B7246">
            <w:pPr>
              <w:rPr>
                <w:rFonts w:ascii="宋体" w:cs="Times New Roman"/>
                <w:b/>
                <w:bCs/>
                <w:sz w:val="24"/>
                <w:szCs w:val="24"/>
              </w:rPr>
            </w:pPr>
          </w:p>
          <w:p w:rsidR="009B7246" w:rsidRPr="00F97B95" w:rsidRDefault="009B7246">
            <w:pPr>
              <w:rPr>
                <w:rFonts w:ascii="宋体" w:cs="Times New Roman"/>
                <w:b/>
                <w:bCs/>
                <w:sz w:val="24"/>
                <w:szCs w:val="24"/>
              </w:rPr>
            </w:pPr>
          </w:p>
        </w:tc>
        <w:tc>
          <w:tcPr>
            <w:tcW w:w="1770" w:type="dxa"/>
            <w:vAlign w:val="center"/>
          </w:tcPr>
          <w:p w:rsidR="009B7246" w:rsidRDefault="009B7246" w:rsidP="00432641">
            <w:pPr>
              <w:rPr>
                <w:rFonts w:ascii="宋体" w:cs="Times New Roman"/>
                <w:b/>
                <w:bCs/>
                <w:sz w:val="24"/>
                <w:szCs w:val="24"/>
              </w:rPr>
            </w:pPr>
            <w:r>
              <w:rPr>
                <w:rFonts w:ascii="宋体" w:cs="宋体"/>
                <w:b/>
                <w:bCs/>
                <w:sz w:val="24"/>
                <w:szCs w:val="24"/>
              </w:rPr>
              <w:lastRenderedPageBreak/>
              <w:t>1.</w:t>
            </w:r>
            <w:r>
              <w:rPr>
                <w:rFonts w:ascii="宋体" w:cs="宋体" w:hint="eastAsia"/>
                <w:b/>
                <w:bCs/>
                <w:sz w:val="24"/>
                <w:szCs w:val="24"/>
              </w:rPr>
              <w:t>导入</w:t>
            </w:r>
            <w:r w:rsidRPr="00432641">
              <w:rPr>
                <w:rFonts w:ascii="宋体" w:cs="宋体"/>
                <w:b/>
                <w:bCs/>
                <w:sz w:val="24"/>
                <w:szCs w:val="24"/>
              </w:rPr>
              <w:t xml:space="preserve"> </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2.</w:t>
            </w:r>
            <w:r w:rsidRPr="00432641">
              <w:rPr>
                <w:rFonts w:ascii="宋体" w:cs="宋体" w:hint="eastAsia"/>
                <w:b/>
                <w:bCs/>
                <w:sz w:val="24"/>
                <w:szCs w:val="24"/>
              </w:rPr>
              <w:t>揭</w:t>
            </w:r>
            <w:r>
              <w:rPr>
                <w:rFonts w:ascii="宋体" w:cs="宋体" w:hint="eastAsia"/>
                <w:b/>
                <w:bCs/>
                <w:sz w:val="24"/>
                <w:szCs w:val="24"/>
              </w:rPr>
              <w:t>示课</w:t>
            </w:r>
            <w:r w:rsidRPr="00432641">
              <w:rPr>
                <w:rFonts w:ascii="宋体" w:cs="宋体" w:hint="eastAsia"/>
                <w:b/>
                <w:bCs/>
                <w:sz w:val="24"/>
                <w:szCs w:val="24"/>
              </w:rPr>
              <w:t>题</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3.</w:t>
            </w:r>
            <w:r>
              <w:rPr>
                <w:rFonts w:ascii="宋体" w:cs="宋体" w:hint="eastAsia"/>
                <w:b/>
                <w:bCs/>
                <w:sz w:val="24"/>
                <w:szCs w:val="24"/>
              </w:rPr>
              <w:t>出示谜语</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4.</w:t>
            </w:r>
            <w:r w:rsidRPr="00432641">
              <w:rPr>
                <w:rFonts w:ascii="宋体" w:cs="宋体" w:hint="eastAsia"/>
                <w:b/>
                <w:bCs/>
                <w:sz w:val="24"/>
                <w:szCs w:val="24"/>
              </w:rPr>
              <w:t>出示奖品</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1.</w:t>
            </w:r>
            <w:r w:rsidRPr="00E55638">
              <w:rPr>
                <w:rFonts w:ascii="宋体" w:cs="宋体" w:hint="eastAsia"/>
                <w:b/>
                <w:bCs/>
                <w:sz w:val="24"/>
                <w:szCs w:val="24"/>
              </w:rPr>
              <w:t>引入</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2.</w:t>
            </w:r>
            <w:r w:rsidRPr="002D190F">
              <w:rPr>
                <w:rFonts w:ascii="宋体" w:cs="宋体" w:hint="eastAsia"/>
                <w:b/>
                <w:bCs/>
                <w:sz w:val="24"/>
                <w:szCs w:val="24"/>
              </w:rPr>
              <w:t>活动</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3.</w:t>
            </w:r>
            <w:r w:rsidRPr="002D190F">
              <w:rPr>
                <w:rFonts w:ascii="宋体" w:cs="宋体" w:hint="eastAsia"/>
                <w:b/>
                <w:bCs/>
                <w:sz w:val="24"/>
                <w:szCs w:val="24"/>
              </w:rPr>
              <w:t>抽签指</w:t>
            </w:r>
            <w:r>
              <w:rPr>
                <w:rFonts w:ascii="宋体" w:cs="宋体" w:hint="eastAsia"/>
                <w:b/>
                <w:bCs/>
                <w:sz w:val="24"/>
                <w:szCs w:val="24"/>
              </w:rPr>
              <w:t>学</w:t>
            </w:r>
            <w:r w:rsidRPr="002D190F">
              <w:rPr>
                <w:rFonts w:ascii="宋体" w:cs="宋体" w:hint="eastAsia"/>
                <w:b/>
                <w:bCs/>
                <w:sz w:val="24"/>
                <w:szCs w:val="24"/>
              </w:rPr>
              <w:t>生抽一张。（以抽到跳舞为例）</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4.</w:t>
            </w:r>
            <w:r w:rsidRPr="00AA1BC7">
              <w:rPr>
                <w:rFonts w:ascii="宋体" w:cs="宋体" w:hint="eastAsia"/>
                <w:b/>
                <w:bCs/>
                <w:sz w:val="24"/>
                <w:szCs w:val="24"/>
              </w:rPr>
              <w:t>引导</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b/>
                <w:bCs/>
                <w:sz w:val="24"/>
                <w:szCs w:val="24"/>
              </w:rPr>
              <w:t>5.</w:t>
            </w:r>
            <w:r w:rsidRPr="00AA1BC7">
              <w:rPr>
                <w:rFonts w:ascii="宋体" w:cs="宋体" w:hint="eastAsia"/>
                <w:b/>
                <w:bCs/>
                <w:sz w:val="24"/>
                <w:szCs w:val="24"/>
              </w:rPr>
              <w:t>师小结</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271353">
            <w:pPr>
              <w:rPr>
                <w:rFonts w:ascii="宋体" w:cs="Times New Roman"/>
                <w:b/>
                <w:bCs/>
                <w:sz w:val="24"/>
                <w:szCs w:val="24"/>
              </w:rPr>
            </w:pPr>
            <w:r>
              <w:rPr>
                <w:rFonts w:ascii="宋体" w:cs="宋体"/>
                <w:b/>
                <w:bCs/>
                <w:sz w:val="24"/>
                <w:szCs w:val="24"/>
              </w:rPr>
              <w:t>1.</w:t>
            </w:r>
            <w:r w:rsidRPr="00271353">
              <w:rPr>
                <w:rFonts w:ascii="宋体" w:cs="宋体" w:hint="eastAsia"/>
                <w:b/>
                <w:bCs/>
                <w:sz w:val="24"/>
                <w:szCs w:val="24"/>
              </w:rPr>
              <w:t>完成教材第</w:t>
            </w:r>
            <w:r w:rsidRPr="00271353">
              <w:rPr>
                <w:rFonts w:ascii="宋体" w:cs="宋体"/>
                <w:b/>
                <w:bCs/>
                <w:sz w:val="24"/>
                <w:szCs w:val="24"/>
              </w:rPr>
              <w:t>45</w:t>
            </w:r>
            <w:r w:rsidRPr="00271353">
              <w:rPr>
                <w:rFonts w:ascii="宋体" w:cs="宋体" w:hint="eastAsia"/>
                <w:b/>
                <w:bCs/>
                <w:sz w:val="24"/>
                <w:szCs w:val="24"/>
              </w:rPr>
              <w:t>页“做一做”。</w:t>
            </w: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Pr="00271353" w:rsidRDefault="009B7246" w:rsidP="00271353">
            <w:pPr>
              <w:rPr>
                <w:rFonts w:ascii="宋体" w:cs="Times New Roman"/>
                <w:b/>
                <w:bCs/>
                <w:sz w:val="24"/>
                <w:szCs w:val="24"/>
              </w:rPr>
            </w:pPr>
            <w:r>
              <w:rPr>
                <w:rFonts w:ascii="宋体" w:cs="宋体"/>
                <w:b/>
                <w:bCs/>
                <w:sz w:val="24"/>
                <w:szCs w:val="24"/>
              </w:rPr>
              <w:t>2.</w:t>
            </w:r>
            <w:r w:rsidRPr="00271353">
              <w:rPr>
                <w:rFonts w:ascii="宋体" w:cs="宋体" w:hint="eastAsia"/>
                <w:b/>
                <w:bCs/>
                <w:sz w:val="24"/>
                <w:szCs w:val="24"/>
              </w:rPr>
              <w:t>完成教材第</w:t>
            </w:r>
            <w:r w:rsidRPr="00271353">
              <w:rPr>
                <w:rFonts w:ascii="宋体" w:cs="宋体"/>
                <w:b/>
                <w:bCs/>
                <w:sz w:val="24"/>
                <w:szCs w:val="24"/>
              </w:rPr>
              <w:t>47</w:t>
            </w:r>
            <w:r w:rsidRPr="00271353">
              <w:rPr>
                <w:rFonts w:ascii="宋体" w:cs="宋体" w:hint="eastAsia"/>
                <w:b/>
                <w:bCs/>
                <w:sz w:val="24"/>
                <w:szCs w:val="24"/>
              </w:rPr>
              <w:t>页“练习十一”第</w:t>
            </w:r>
            <w:r w:rsidRPr="00271353">
              <w:rPr>
                <w:rFonts w:ascii="宋体" w:cs="宋体"/>
                <w:b/>
                <w:bCs/>
                <w:sz w:val="24"/>
                <w:szCs w:val="24"/>
              </w:rPr>
              <w:t>1</w:t>
            </w:r>
            <w:r w:rsidRPr="00271353">
              <w:rPr>
                <w:rFonts w:ascii="宋体" w:cs="宋体" w:hint="eastAsia"/>
                <w:b/>
                <w:bCs/>
                <w:sz w:val="24"/>
                <w:szCs w:val="24"/>
              </w:rPr>
              <w:t>题。</w:t>
            </w: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r>
              <w:rPr>
                <w:rFonts w:ascii="宋体" w:cs="宋体"/>
                <w:b/>
                <w:bCs/>
                <w:sz w:val="24"/>
                <w:szCs w:val="24"/>
              </w:rPr>
              <w:t>3.</w:t>
            </w:r>
            <w:r w:rsidRPr="00271353">
              <w:rPr>
                <w:rFonts w:ascii="宋体" w:cs="宋体" w:hint="eastAsia"/>
                <w:b/>
                <w:bCs/>
                <w:sz w:val="24"/>
                <w:szCs w:val="24"/>
              </w:rPr>
              <w:t>完成教材第</w:t>
            </w:r>
            <w:r w:rsidRPr="00271353">
              <w:rPr>
                <w:rFonts w:ascii="宋体" w:cs="宋体"/>
                <w:b/>
                <w:bCs/>
                <w:sz w:val="24"/>
                <w:szCs w:val="24"/>
              </w:rPr>
              <w:t>47</w:t>
            </w:r>
            <w:r w:rsidRPr="00271353">
              <w:rPr>
                <w:rFonts w:ascii="宋体" w:cs="宋体" w:hint="eastAsia"/>
                <w:b/>
                <w:bCs/>
                <w:sz w:val="24"/>
                <w:szCs w:val="24"/>
              </w:rPr>
              <w:t>页“练习十一”第</w:t>
            </w:r>
            <w:r w:rsidRPr="00271353">
              <w:rPr>
                <w:rFonts w:ascii="宋体" w:cs="宋体"/>
                <w:b/>
                <w:bCs/>
                <w:sz w:val="24"/>
                <w:szCs w:val="24"/>
              </w:rPr>
              <w:t>2</w:t>
            </w:r>
            <w:r w:rsidRPr="00271353">
              <w:rPr>
                <w:rFonts w:ascii="宋体" w:cs="宋体" w:hint="eastAsia"/>
                <w:b/>
                <w:bCs/>
                <w:sz w:val="24"/>
                <w:szCs w:val="24"/>
              </w:rPr>
              <w:t>题。</w:t>
            </w: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Pr="00271353" w:rsidRDefault="009B7246" w:rsidP="00271353">
            <w:pPr>
              <w:rPr>
                <w:rFonts w:ascii="宋体" w:cs="Times New Roman"/>
                <w:b/>
                <w:bCs/>
                <w:sz w:val="24"/>
                <w:szCs w:val="24"/>
              </w:rPr>
            </w:pPr>
            <w:r w:rsidRPr="00271353">
              <w:rPr>
                <w:rFonts w:ascii="宋体" w:cs="宋体"/>
                <w:b/>
                <w:bCs/>
                <w:sz w:val="24"/>
                <w:szCs w:val="24"/>
              </w:rPr>
              <w:t>4</w:t>
            </w:r>
            <w:r w:rsidRPr="00271353">
              <w:rPr>
                <w:rFonts w:ascii="宋体" w:cs="宋体" w:hint="eastAsia"/>
                <w:b/>
                <w:bCs/>
                <w:sz w:val="24"/>
                <w:szCs w:val="24"/>
              </w:rPr>
              <w:t>．说一说</w:t>
            </w: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Pr="00271353"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Pr="00271353" w:rsidRDefault="009B7246" w:rsidP="00271353">
            <w:pPr>
              <w:rPr>
                <w:rFonts w:ascii="宋体" w:cs="Times New Roman"/>
                <w:b/>
                <w:bCs/>
                <w:color w:val="000000"/>
                <w:sz w:val="24"/>
                <w:szCs w:val="24"/>
              </w:rPr>
            </w:pPr>
            <w:r w:rsidRPr="00271353">
              <w:rPr>
                <w:rFonts w:ascii="宋体" w:hAnsi="宋体" w:cs="宋体" w:hint="eastAsia"/>
                <w:b/>
                <w:bCs/>
                <w:color w:val="000000"/>
                <w:sz w:val="24"/>
                <w:szCs w:val="24"/>
              </w:rPr>
              <w:t>作业：教材练习第</w:t>
            </w:r>
            <w:r w:rsidRPr="00271353">
              <w:rPr>
                <w:rFonts w:ascii="宋体" w:hAnsi="宋体" w:cs="宋体"/>
                <w:b/>
                <w:bCs/>
                <w:color w:val="000000"/>
                <w:sz w:val="24"/>
                <w:szCs w:val="24"/>
              </w:rPr>
              <w:t>47</w:t>
            </w:r>
            <w:r w:rsidRPr="00271353">
              <w:rPr>
                <w:rFonts w:ascii="宋体" w:hAnsi="宋体" w:cs="宋体" w:hint="eastAsia"/>
                <w:b/>
                <w:bCs/>
                <w:color w:val="000000"/>
                <w:sz w:val="24"/>
                <w:szCs w:val="24"/>
              </w:rPr>
              <w:t>页第</w:t>
            </w:r>
            <w:r w:rsidRPr="00271353">
              <w:rPr>
                <w:rFonts w:ascii="宋体" w:hAnsi="宋体" w:cs="宋体"/>
                <w:b/>
                <w:bCs/>
                <w:color w:val="000000"/>
                <w:sz w:val="24"/>
                <w:szCs w:val="24"/>
              </w:rPr>
              <w:t>3</w:t>
            </w:r>
            <w:r w:rsidRPr="00271353">
              <w:rPr>
                <w:rFonts w:ascii="宋体" w:hAnsi="宋体" w:cs="宋体" w:hint="eastAsia"/>
                <w:b/>
                <w:bCs/>
                <w:color w:val="000000"/>
                <w:sz w:val="24"/>
                <w:szCs w:val="24"/>
              </w:rPr>
              <w:t>、</w:t>
            </w:r>
            <w:r w:rsidRPr="00271353">
              <w:rPr>
                <w:rFonts w:ascii="宋体" w:hAnsi="宋体" w:cs="宋体"/>
                <w:b/>
                <w:bCs/>
                <w:color w:val="000000"/>
                <w:sz w:val="24"/>
                <w:szCs w:val="24"/>
              </w:rPr>
              <w:lastRenderedPageBreak/>
              <w:t>4</w:t>
            </w:r>
            <w:r w:rsidRPr="00271353">
              <w:rPr>
                <w:rFonts w:ascii="宋体" w:hAnsi="宋体" w:cs="宋体" w:hint="eastAsia"/>
                <w:b/>
                <w:bCs/>
                <w:color w:val="000000"/>
                <w:sz w:val="24"/>
                <w:szCs w:val="24"/>
              </w:rPr>
              <w:t>题。</w:t>
            </w:r>
          </w:p>
          <w:p w:rsidR="009B7246" w:rsidRDefault="009B7246" w:rsidP="00271353">
            <w:pPr>
              <w:widowControl/>
              <w:spacing w:line="240" w:lineRule="atLeast"/>
              <w:rPr>
                <w:rFonts w:ascii="宋体" w:cs="Times New Roman"/>
                <w:color w:val="000000"/>
                <w:kern w:val="0"/>
                <w:sz w:val="24"/>
                <w:szCs w:val="24"/>
              </w:rPr>
            </w:pPr>
          </w:p>
          <w:p w:rsidR="009B7246" w:rsidRPr="00271353"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Default="009B7246" w:rsidP="00271353">
            <w:pPr>
              <w:rPr>
                <w:rFonts w:ascii="宋体" w:cs="Times New Roman"/>
                <w:b/>
                <w:bCs/>
                <w:sz w:val="24"/>
                <w:szCs w:val="24"/>
              </w:rPr>
            </w:pPr>
          </w:p>
          <w:p w:rsidR="009B7246" w:rsidRPr="00271353" w:rsidRDefault="009B7246" w:rsidP="00271353">
            <w:pPr>
              <w:rPr>
                <w:rFonts w:ascii="宋体" w:cs="Times New Roman"/>
                <w:b/>
                <w:bCs/>
                <w:sz w:val="24"/>
                <w:szCs w:val="24"/>
              </w:rPr>
            </w:pPr>
          </w:p>
        </w:tc>
        <w:tc>
          <w:tcPr>
            <w:tcW w:w="3039" w:type="dxa"/>
            <w:vAlign w:val="center"/>
          </w:tcPr>
          <w:p w:rsidR="009B7246" w:rsidRDefault="009B7246" w:rsidP="00432641">
            <w:pPr>
              <w:rPr>
                <w:rFonts w:ascii="宋体" w:cs="Times New Roman"/>
                <w:b/>
                <w:bCs/>
                <w:sz w:val="24"/>
                <w:szCs w:val="24"/>
              </w:rPr>
            </w:pPr>
            <w:r w:rsidRPr="00432641">
              <w:rPr>
                <w:rFonts w:ascii="宋体" w:cs="宋体" w:hint="eastAsia"/>
                <w:b/>
                <w:bCs/>
                <w:sz w:val="24"/>
                <w:szCs w:val="24"/>
              </w:rPr>
              <w:lastRenderedPageBreak/>
              <w:t>今天老师给大家带来一个小小的礼物，猜一猜是什么？</w:t>
            </w:r>
          </w:p>
          <w:p w:rsidR="009B7246" w:rsidRPr="00432641" w:rsidRDefault="009B7246" w:rsidP="00432641">
            <w:pPr>
              <w:rPr>
                <w:rFonts w:ascii="宋体" w:cs="Times New Roman"/>
                <w:b/>
                <w:bCs/>
                <w:sz w:val="24"/>
                <w:szCs w:val="24"/>
              </w:rPr>
            </w:pPr>
            <w:r>
              <w:rPr>
                <w:rFonts w:ascii="宋体" w:cs="宋体" w:hint="eastAsia"/>
                <w:b/>
                <w:bCs/>
                <w:sz w:val="24"/>
                <w:szCs w:val="24"/>
              </w:rPr>
              <w:t>大家</w:t>
            </w:r>
            <w:r w:rsidRPr="00432641">
              <w:rPr>
                <w:rFonts w:ascii="宋体" w:cs="宋体" w:hint="eastAsia"/>
                <w:b/>
                <w:bCs/>
                <w:sz w:val="24"/>
                <w:szCs w:val="24"/>
              </w:rPr>
              <w:t>说的这些都是有可能发生的事情，在数学上都是些不确定性事件。这节课我们就来研究事件发生的可能性。（板书课题：可能性）</w:t>
            </w:r>
          </w:p>
          <w:p w:rsidR="009B7246" w:rsidRDefault="009B7246" w:rsidP="00565D6D">
            <w:pPr>
              <w:rPr>
                <w:rFonts w:ascii="宋体" w:cs="Times New Roman"/>
                <w:b/>
                <w:bCs/>
                <w:sz w:val="24"/>
                <w:szCs w:val="24"/>
              </w:rPr>
            </w:pPr>
          </w:p>
          <w:p w:rsidR="009B7246" w:rsidRDefault="009B7246" w:rsidP="00565D6D">
            <w:pPr>
              <w:rPr>
                <w:rFonts w:ascii="宋体" w:cs="Times New Roman"/>
                <w:b/>
                <w:bCs/>
                <w:sz w:val="24"/>
                <w:szCs w:val="24"/>
              </w:rPr>
            </w:pPr>
            <w:r w:rsidRPr="00432641">
              <w:rPr>
                <w:rFonts w:ascii="宋体" w:cs="宋体" w:hint="eastAsia"/>
                <w:b/>
                <w:bCs/>
                <w:sz w:val="24"/>
                <w:szCs w:val="24"/>
              </w:rPr>
              <w:t>小黑人儿细又长，穿着木头花衣裳。画画写字它全会，就是不会把歌唱。</w:t>
            </w:r>
          </w:p>
          <w:p w:rsidR="009B7246" w:rsidRDefault="009B7246" w:rsidP="00565D6D">
            <w:pPr>
              <w:rPr>
                <w:rFonts w:ascii="宋体" w:cs="Times New Roman"/>
                <w:b/>
                <w:bCs/>
                <w:sz w:val="24"/>
                <w:szCs w:val="24"/>
              </w:rPr>
            </w:pPr>
          </w:p>
          <w:p w:rsidR="009B7246" w:rsidRPr="00432641" w:rsidRDefault="009B7246" w:rsidP="00565D6D">
            <w:pPr>
              <w:rPr>
                <w:rFonts w:ascii="宋体" w:cs="Times New Roman"/>
                <w:b/>
                <w:bCs/>
                <w:sz w:val="24"/>
                <w:szCs w:val="24"/>
              </w:rPr>
            </w:pPr>
            <w:r w:rsidRPr="00432641">
              <w:rPr>
                <w:rFonts w:ascii="宋体" w:cs="宋体" w:hint="eastAsia"/>
                <w:b/>
                <w:bCs/>
                <w:sz w:val="24"/>
                <w:szCs w:val="24"/>
              </w:rPr>
              <w:t>师追问：确定吗？让学生肯定回答一定是铅笔或确定是铅笔。</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432641">
              <w:rPr>
                <w:rFonts w:ascii="宋体" w:cs="宋体" w:hint="eastAsia"/>
                <w:b/>
                <w:bCs/>
                <w:sz w:val="24"/>
                <w:szCs w:val="24"/>
              </w:rPr>
              <w:t>出示奖品铅笔，并说明这是</w:t>
            </w:r>
            <w:r w:rsidRPr="00432641">
              <w:rPr>
                <w:rFonts w:ascii="宋体" w:cs="宋体" w:hint="eastAsia"/>
                <w:b/>
                <w:bCs/>
                <w:sz w:val="24"/>
                <w:szCs w:val="24"/>
              </w:rPr>
              <w:lastRenderedPageBreak/>
              <w:t>奖励表现最优秀的学生的，希望大家都能努力。</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D190F">
              <w:rPr>
                <w:rFonts w:ascii="宋体" w:cs="宋体" w:hint="eastAsia"/>
                <w:b/>
                <w:bCs/>
                <w:sz w:val="24"/>
                <w:szCs w:val="24"/>
              </w:rPr>
              <w:t>下周班会，老师想组织大家表演节目，每个人都有机会表演。但节目形式不能重复，每个类型只能有一个节目，大家讨论一下，我们应该怎样确定每一个同学演什么节目呢？</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D190F">
              <w:rPr>
                <w:rFonts w:ascii="宋体" w:cs="宋体" w:hint="eastAsia"/>
                <w:b/>
                <w:bCs/>
                <w:sz w:val="24"/>
                <w:szCs w:val="24"/>
              </w:rPr>
              <w:t>出示三张卡片，上面分别写上唱歌、跳舞、朗诵，找同学上来抽一张，引导学生先思考一下，会抽到什么？</w:t>
            </w:r>
          </w:p>
          <w:p w:rsidR="009B7246" w:rsidRDefault="009B7246" w:rsidP="00432641">
            <w:pPr>
              <w:rPr>
                <w:rFonts w:ascii="宋体" w:cs="Times New Roman"/>
                <w:b/>
                <w:bCs/>
                <w:sz w:val="24"/>
                <w:szCs w:val="24"/>
              </w:rPr>
            </w:pPr>
          </w:p>
          <w:p w:rsidR="009B7246" w:rsidRPr="002D190F" w:rsidRDefault="009B7246" w:rsidP="00432641">
            <w:pPr>
              <w:rPr>
                <w:rFonts w:ascii="宋体" w:cs="Times New Roman"/>
                <w:b/>
                <w:bCs/>
                <w:sz w:val="24"/>
                <w:szCs w:val="24"/>
              </w:rPr>
            </w:pPr>
            <w:r w:rsidRPr="002D190F">
              <w:rPr>
                <w:rFonts w:ascii="宋体" w:cs="宋体" w:hint="eastAsia"/>
                <w:b/>
                <w:bCs/>
                <w:sz w:val="24"/>
                <w:szCs w:val="24"/>
              </w:rPr>
              <w:t>师小结：每位同学表演节目类型是一件不确定的事件，有三种可能的结果。</w:t>
            </w:r>
          </w:p>
          <w:p w:rsidR="009B7246" w:rsidRDefault="009B7246" w:rsidP="00432641">
            <w:pPr>
              <w:rPr>
                <w:rFonts w:ascii="宋体" w:cs="Times New Roman"/>
                <w:b/>
                <w:bCs/>
                <w:sz w:val="24"/>
                <w:szCs w:val="24"/>
              </w:rPr>
            </w:pPr>
          </w:p>
          <w:p w:rsidR="009B7246" w:rsidRPr="00AA1BC7" w:rsidRDefault="009B7246" w:rsidP="00432641">
            <w:pPr>
              <w:rPr>
                <w:rFonts w:ascii="宋体" w:cs="Times New Roman"/>
                <w:b/>
                <w:bCs/>
                <w:sz w:val="24"/>
                <w:szCs w:val="24"/>
              </w:rPr>
            </w:pPr>
            <w:r>
              <w:rPr>
                <w:rFonts w:ascii="宋体" w:cs="宋体" w:hint="eastAsia"/>
                <w:b/>
                <w:bCs/>
                <w:sz w:val="24"/>
                <w:szCs w:val="24"/>
              </w:rPr>
              <w:t>教</w:t>
            </w:r>
            <w:r w:rsidRPr="00AA1BC7">
              <w:rPr>
                <w:rFonts w:ascii="宋体" w:cs="宋体" w:hint="eastAsia"/>
                <w:b/>
                <w:bCs/>
                <w:sz w:val="24"/>
                <w:szCs w:val="24"/>
              </w:rPr>
              <w:t>师引导：如果再找一名同学来抽签，可能会抽到什么？</w:t>
            </w:r>
          </w:p>
          <w:p w:rsidR="009B7246" w:rsidRDefault="009B7246" w:rsidP="00432641">
            <w:pPr>
              <w:rPr>
                <w:rFonts w:ascii="宋体" w:cs="Times New Roman"/>
                <w:b/>
                <w:bCs/>
                <w:sz w:val="24"/>
                <w:szCs w:val="24"/>
              </w:rPr>
            </w:pPr>
          </w:p>
          <w:p w:rsidR="009B7246" w:rsidRPr="00AA1BC7" w:rsidRDefault="009B7246" w:rsidP="00AA1BC7">
            <w:pPr>
              <w:rPr>
                <w:rFonts w:ascii="宋体" w:cs="Times New Roman"/>
                <w:b/>
                <w:bCs/>
                <w:sz w:val="24"/>
                <w:szCs w:val="24"/>
              </w:rPr>
            </w:pPr>
            <w:r w:rsidRPr="00AA1BC7">
              <w:rPr>
                <w:rFonts w:ascii="宋体" w:cs="宋体" w:hint="eastAsia"/>
                <w:b/>
                <w:bCs/>
                <w:sz w:val="24"/>
                <w:szCs w:val="24"/>
              </w:rPr>
              <w:t>引导学生质疑：有没有可能会抽到跳舞？</w:t>
            </w:r>
          </w:p>
          <w:p w:rsidR="009B7246" w:rsidRDefault="009B7246" w:rsidP="00AA1BC7">
            <w:pPr>
              <w:rPr>
                <w:rFonts w:ascii="宋体" w:cs="Times New Roman"/>
                <w:b/>
                <w:bCs/>
                <w:sz w:val="24"/>
                <w:szCs w:val="24"/>
              </w:rPr>
            </w:pPr>
          </w:p>
          <w:p w:rsidR="009B7246" w:rsidRPr="00AA1BC7" w:rsidRDefault="009B7246" w:rsidP="00AA1BC7">
            <w:pPr>
              <w:rPr>
                <w:rFonts w:ascii="宋体" w:cs="Times New Roman"/>
                <w:b/>
                <w:bCs/>
                <w:sz w:val="24"/>
                <w:szCs w:val="24"/>
              </w:rPr>
            </w:pPr>
            <w:r w:rsidRPr="00AA1BC7">
              <w:rPr>
                <w:rFonts w:ascii="宋体" w:cs="宋体" w:hint="eastAsia"/>
                <w:b/>
                <w:bCs/>
                <w:sz w:val="24"/>
                <w:szCs w:val="24"/>
              </w:rPr>
              <w:t>指生回答。</w:t>
            </w:r>
          </w:p>
          <w:p w:rsidR="009B7246" w:rsidRDefault="009B7246" w:rsidP="00AA1BC7">
            <w:pPr>
              <w:rPr>
                <w:rFonts w:ascii="宋体" w:cs="Times New Roman"/>
                <w:b/>
                <w:bCs/>
                <w:sz w:val="24"/>
                <w:szCs w:val="24"/>
              </w:rPr>
            </w:pPr>
          </w:p>
          <w:p w:rsidR="009B7246" w:rsidRPr="00AA1BC7" w:rsidRDefault="009B7246" w:rsidP="00AA1BC7">
            <w:pPr>
              <w:rPr>
                <w:rFonts w:ascii="宋体" w:cs="Times New Roman"/>
                <w:b/>
                <w:bCs/>
                <w:sz w:val="24"/>
                <w:szCs w:val="24"/>
              </w:rPr>
            </w:pPr>
            <w:r w:rsidRPr="00AA1BC7">
              <w:rPr>
                <w:rFonts w:ascii="宋体" w:cs="宋体" w:hint="eastAsia"/>
                <w:b/>
                <w:bCs/>
                <w:sz w:val="24"/>
                <w:szCs w:val="24"/>
              </w:rPr>
              <w:t>找</w:t>
            </w:r>
            <w:r>
              <w:rPr>
                <w:rFonts w:ascii="宋体" w:cs="宋体" w:hint="eastAsia"/>
                <w:b/>
                <w:bCs/>
                <w:sz w:val="24"/>
                <w:szCs w:val="24"/>
              </w:rPr>
              <w:t>学</w:t>
            </w:r>
            <w:r w:rsidRPr="00AA1BC7">
              <w:rPr>
                <w:rFonts w:ascii="宋体" w:cs="宋体" w:hint="eastAsia"/>
                <w:b/>
                <w:bCs/>
                <w:sz w:val="24"/>
                <w:szCs w:val="24"/>
              </w:rPr>
              <w:t>生抽一张，验证学生的猜测是否正确。</w:t>
            </w:r>
          </w:p>
          <w:p w:rsidR="009B7246" w:rsidRPr="00AA1BC7" w:rsidRDefault="009B7246" w:rsidP="00AA1BC7">
            <w:pPr>
              <w:rPr>
                <w:rFonts w:ascii="宋体" w:cs="Times New Roman"/>
                <w:b/>
                <w:bCs/>
                <w:sz w:val="24"/>
                <w:szCs w:val="24"/>
              </w:rPr>
            </w:pPr>
            <w:r w:rsidRPr="00AA1BC7">
              <w:rPr>
                <w:rFonts w:ascii="宋体" w:cs="宋体" w:hint="eastAsia"/>
                <w:b/>
                <w:bCs/>
                <w:sz w:val="24"/>
                <w:szCs w:val="24"/>
              </w:rPr>
              <w:t>（以学生抽到的是朗诵为例）</w:t>
            </w:r>
          </w:p>
          <w:p w:rsidR="009B7246" w:rsidRDefault="009B7246" w:rsidP="00432641">
            <w:pPr>
              <w:rPr>
                <w:rFonts w:ascii="宋体" w:cs="Times New Roman"/>
                <w:b/>
                <w:bCs/>
                <w:sz w:val="24"/>
                <w:szCs w:val="24"/>
              </w:rPr>
            </w:pPr>
          </w:p>
          <w:p w:rsidR="009B7246" w:rsidRPr="00AA1BC7" w:rsidRDefault="009B7246" w:rsidP="00432641">
            <w:pPr>
              <w:rPr>
                <w:rFonts w:ascii="宋体" w:cs="Times New Roman"/>
                <w:b/>
                <w:bCs/>
                <w:sz w:val="24"/>
                <w:szCs w:val="24"/>
              </w:rPr>
            </w:pPr>
            <w:r w:rsidRPr="00AA1BC7">
              <w:rPr>
                <w:rFonts w:ascii="宋体" w:cs="宋体" w:hint="eastAsia"/>
                <w:b/>
                <w:bCs/>
                <w:sz w:val="24"/>
                <w:szCs w:val="24"/>
              </w:rPr>
              <w:t>最后只剩一张了，你们能猜一猜这一张可能是什么吗？</w:t>
            </w:r>
          </w:p>
          <w:p w:rsidR="009B7246" w:rsidRDefault="009B7246" w:rsidP="00432641">
            <w:pPr>
              <w:rPr>
                <w:rFonts w:ascii="宋体" w:cs="Times New Roman"/>
                <w:b/>
                <w:bCs/>
                <w:sz w:val="24"/>
                <w:szCs w:val="24"/>
              </w:rPr>
            </w:pPr>
          </w:p>
          <w:p w:rsidR="009B7246" w:rsidRPr="00AA1BC7" w:rsidRDefault="009B7246" w:rsidP="00432641">
            <w:pPr>
              <w:rPr>
                <w:rFonts w:ascii="宋体" w:cs="Times New Roman"/>
                <w:b/>
                <w:bCs/>
                <w:sz w:val="24"/>
                <w:szCs w:val="24"/>
              </w:rPr>
            </w:pPr>
            <w:r w:rsidRPr="00AA1BC7">
              <w:rPr>
                <w:rFonts w:ascii="宋体" w:cs="宋体" w:hint="eastAsia"/>
                <w:b/>
                <w:bCs/>
                <w:sz w:val="24"/>
                <w:szCs w:val="24"/>
              </w:rPr>
              <w:t>刚才在猜测会抽到什么节目时，第一次同学们用的词是“可能”，第二次同学们用的词是“不可能”，第三次用的是“一定”。一般事情的发生都有“可能”“不</w:t>
            </w:r>
            <w:r w:rsidRPr="00AA1BC7">
              <w:rPr>
                <w:rFonts w:ascii="宋体" w:cs="宋体" w:hint="eastAsia"/>
                <w:b/>
                <w:bCs/>
                <w:sz w:val="24"/>
                <w:szCs w:val="24"/>
              </w:rPr>
              <w:lastRenderedPageBreak/>
              <w:t>可能”“一定”三种情况，当然，不同情况下，它们有时也会发生变化。（板书：可能</w:t>
            </w:r>
            <w:r w:rsidRPr="00AA1BC7">
              <w:rPr>
                <w:rFonts w:ascii="宋体" w:cs="宋体"/>
                <w:b/>
                <w:bCs/>
                <w:sz w:val="24"/>
                <w:szCs w:val="24"/>
              </w:rPr>
              <w:t xml:space="preserve"> </w:t>
            </w:r>
            <w:r w:rsidRPr="00AA1BC7">
              <w:rPr>
                <w:rFonts w:ascii="宋体" w:cs="宋体" w:hint="eastAsia"/>
                <w:b/>
                <w:bCs/>
                <w:sz w:val="24"/>
                <w:szCs w:val="24"/>
              </w:rPr>
              <w:t>不可能</w:t>
            </w:r>
            <w:r w:rsidRPr="00AA1BC7">
              <w:rPr>
                <w:rFonts w:ascii="宋体" w:cs="宋体"/>
                <w:b/>
                <w:bCs/>
                <w:sz w:val="24"/>
                <w:szCs w:val="24"/>
              </w:rPr>
              <w:t xml:space="preserve"> </w:t>
            </w:r>
            <w:r w:rsidRPr="00AA1BC7">
              <w:rPr>
                <w:rFonts w:ascii="宋体" w:cs="宋体" w:hint="eastAsia"/>
                <w:b/>
                <w:bCs/>
                <w:sz w:val="24"/>
                <w:szCs w:val="24"/>
              </w:rPr>
              <w:t>一定）</w:t>
            </w:r>
          </w:p>
          <w:p w:rsidR="009B7246" w:rsidRDefault="009B7246" w:rsidP="00432641">
            <w:pPr>
              <w:rPr>
                <w:rFonts w:ascii="宋体" w:cs="Times New Roman"/>
                <w:b/>
                <w:bCs/>
                <w:sz w:val="24"/>
                <w:szCs w:val="24"/>
              </w:rPr>
            </w:pPr>
          </w:p>
          <w:p w:rsidR="009B7246" w:rsidRPr="00271353" w:rsidRDefault="009B7246" w:rsidP="00271353">
            <w:pPr>
              <w:rPr>
                <w:rFonts w:ascii="宋体" w:cs="Times New Roman"/>
                <w:b/>
                <w:bCs/>
                <w:sz w:val="24"/>
                <w:szCs w:val="24"/>
              </w:rPr>
            </w:pPr>
            <w:r w:rsidRPr="00271353">
              <w:rPr>
                <w:rFonts w:ascii="宋体" w:cs="宋体" w:hint="eastAsia"/>
                <w:b/>
                <w:bCs/>
                <w:sz w:val="24"/>
                <w:szCs w:val="24"/>
              </w:rPr>
              <w:t>出示：两个盒子，一号盒子放的全部是红棋子，二号盒子放的有红棋子和绿棋子。</w:t>
            </w:r>
          </w:p>
          <w:p w:rsidR="009B7246" w:rsidRPr="00271353" w:rsidRDefault="009B7246" w:rsidP="00271353">
            <w:pPr>
              <w:rPr>
                <w:rFonts w:ascii="宋体" w:cs="Times New Roman"/>
                <w:b/>
                <w:bCs/>
                <w:sz w:val="24"/>
                <w:szCs w:val="24"/>
              </w:rPr>
            </w:pPr>
            <w:r w:rsidRPr="00271353">
              <w:rPr>
                <w:rFonts w:ascii="宋体" w:cs="宋体" w:hint="eastAsia"/>
                <w:b/>
                <w:bCs/>
                <w:sz w:val="24"/>
                <w:szCs w:val="24"/>
              </w:rPr>
              <w:t>引导学生先说一说，哪个盒子里一定能摸出红棋子？哪个盒子里可能会摸出绿棋子？哪个盒子里不可能摸出绿棋子？等问题。</w:t>
            </w:r>
          </w:p>
          <w:p w:rsidR="009B7246" w:rsidRDefault="009B7246" w:rsidP="00432641">
            <w:pPr>
              <w:rPr>
                <w:rFonts w:ascii="宋体" w:cs="Times New Roman"/>
                <w:b/>
                <w:bCs/>
                <w:sz w:val="24"/>
                <w:szCs w:val="24"/>
              </w:rPr>
            </w:pPr>
          </w:p>
          <w:p w:rsidR="009B7246" w:rsidRPr="00271353" w:rsidRDefault="009B7246" w:rsidP="00432641">
            <w:pPr>
              <w:rPr>
                <w:rFonts w:ascii="宋体" w:cs="Times New Roman"/>
                <w:b/>
                <w:bCs/>
                <w:sz w:val="24"/>
                <w:szCs w:val="24"/>
              </w:rPr>
            </w:pPr>
            <w:r w:rsidRPr="00271353">
              <w:rPr>
                <w:rFonts w:ascii="宋体" w:cs="宋体" w:hint="eastAsia"/>
                <w:b/>
                <w:bCs/>
                <w:sz w:val="24"/>
                <w:szCs w:val="24"/>
              </w:rPr>
              <w:t>让学生说一说，并说明理由。</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Pr="00271353" w:rsidRDefault="009B7246" w:rsidP="00271353">
            <w:pPr>
              <w:rPr>
                <w:rFonts w:ascii="宋体" w:cs="Times New Roman"/>
                <w:b/>
                <w:bCs/>
                <w:color w:val="000000"/>
                <w:sz w:val="24"/>
                <w:szCs w:val="24"/>
              </w:rPr>
            </w:pPr>
            <w:r w:rsidRPr="00271353">
              <w:rPr>
                <w:rFonts w:ascii="宋体" w:hAnsi="宋体" w:cs="宋体" w:hint="eastAsia"/>
                <w:b/>
                <w:bCs/>
                <w:color w:val="000000"/>
                <w:sz w:val="24"/>
                <w:szCs w:val="24"/>
              </w:rPr>
              <w:t>先让学生自主连一连，教师发彩色球让学生验证摸一摸，再说一说为什么这么连。</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71353">
              <w:rPr>
                <w:rFonts w:ascii="宋体" w:cs="宋体" w:hint="eastAsia"/>
                <w:b/>
                <w:bCs/>
                <w:sz w:val="24"/>
                <w:szCs w:val="24"/>
              </w:rPr>
              <w:t>教师引导学生用“一定”“可能”“不可能”等词语说说自己生活中一些事件发生的可能性。</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71353">
              <w:rPr>
                <w:rFonts w:ascii="宋体" w:cs="宋体" w:hint="eastAsia"/>
                <w:b/>
                <w:bCs/>
                <w:sz w:val="24"/>
                <w:szCs w:val="24"/>
              </w:rPr>
              <w:t>师：这节课你们学了什么知识？有什么收获？</w:t>
            </w:r>
          </w:p>
          <w:p w:rsidR="009B7246" w:rsidRDefault="009B7246" w:rsidP="00271353">
            <w:pPr>
              <w:rPr>
                <w:rFonts w:ascii="宋体" w:cs="Times New Roman"/>
                <w:b/>
                <w:bCs/>
                <w:sz w:val="24"/>
                <w:szCs w:val="24"/>
              </w:rPr>
            </w:pPr>
            <w:r w:rsidRPr="00271353">
              <w:rPr>
                <w:rFonts w:ascii="宋体" w:cs="宋体" w:hint="eastAsia"/>
                <w:b/>
                <w:bCs/>
                <w:sz w:val="24"/>
                <w:szCs w:val="24"/>
              </w:rPr>
              <w:t>引导归纳：</w:t>
            </w:r>
          </w:p>
          <w:p w:rsidR="009B7246" w:rsidRPr="00271353" w:rsidRDefault="009B7246" w:rsidP="00271353">
            <w:pPr>
              <w:rPr>
                <w:rFonts w:ascii="宋体" w:cs="Times New Roman"/>
                <w:b/>
                <w:bCs/>
                <w:sz w:val="24"/>
                <w:szCs w:val="24"/>
              </w:rPr>
            </w:pPr>
            <w:r w:rsidRPr="00271353">
              <w:rPr>
                <w:rFonts w:ascii="宋体" w:cs="宋体"/>
                <w:b/>
                <w:bCs/>
                <w:sz w:val="24"/>
                <w:szCs w:val="24"/>
              </w:rPr>
              <w:t>1</w:t>
            </w:r>
            <w:r w:rsidRPr="00271353">
              <w:rPr>
                <w:rFonts w:ascii="宋体" w:cs="宋体" w:hint="eastAsia"/>
                <w:b/>
                <w:bCs/>
                <w:sz w:val="24"/>
                <w:szCs w:val="24"/>
              </w:rPr>
              <w:t>．判断事件发生的可能性的几种情况：可能、不可能、一定。</w:t>
            </w:r>
          </w:p>
          <w:p w:rsidR="009B7246" w:rsidRPr="00271353" w:rsidRDefault="009B7246" w:rsidP="00271353">
            <w:pPr>
              <w:rPr>
                <w:rFonts w:ascii="宋体" w:cs="Times New Roman"/>
                <w:b/>
                <w:bCs/>
                <w:sz w:val="24"/>
                <w:szCs w:val="24"/>
              </w:rPr>
            </w:pPr>
            <w:r w:rsidRPr="00271353">
              <w:rPr>
                <w:rFonts w:ascii="宋体" w:cs="宋体"/>
                <w:b/>
                <w:bCs/>
                <w:sz w:val="24"/>
                <w:szCs w:val="24"/>
              </w:rPr>
              <w:t>2</w:t>
            </w:r>
            <w:r w:rsidRPr="00271353">
              <w:rPr>
                <w:rFonts w:ascii="宋体" w:cs="宋体" w:hint="eastAsia"/>
                <w:b/>
                <w:bCs/>
                <w:sz w:val="24"/>
                <w:szCs w:val="24"/>
              </w:rPr>
              <w:t>．能结合实际情况对一些事件进行判断。其中“不可能”和“一定”是能够在完全确定的情况下做出的判断，而“可能”是在不能确定的情况下做出的判断，它通常包含经常、偶尔两种情况。</w:t>
            </w:r>
          </w:p>
        </w:tc>
        <w:tc>
          <w:tcPr>
            <w:tcW w:w="3437" w:type="dxa"/>
            <w:gridSpan w:val="2"/>
            <w:vAlign w:val="center"/>
          </w:tcPr>
          <w:p w:rsidR="009B7246" w:rsidRDefault="009B7246" w:rsidP="00565D6D">
            <w:pPr>
              <w:rPr>
                <w:rFonts w:ascii="宋体" w:cs="Times New Roman"/>
                <w:b/>
                <w:bCs/>
                <w:sz w:val="24"/>
                <w:szCs w:val="24"/>
              </w:rPr>
            </w:pPr>
            <w:r w:rsidRPr="00432641">
              <w:rPr>
                <w:rFonts w:ascii="宋体" w:cs="宋体" w:hint="eastAsia"/>
                <w:b/>
                <w:bCs/>
                <w:sz w:val="24"/>
                <w:szCs w:val="24"/>
              </w:rPr>
              <w:lastRenderedPageBreak/>
              <w:t>让学生猜一猜，学生猜可能是文具，可能是玩具，可能是书…．</w:t>
            </w:r>
          </w:p>
          <w:p w:rsidR="009B7246" w:rsidRPr="00E55638" w:rsidRDefault="009B7246" w:rsidP="00565D6D">
            <w:pPr>
              <w:rPr>
                <w:rFonts w:ascii="宋体" w:cs="Times New Roman"/>
                <w:b/>
                <w:bCs/>
                <w:sz w:val="24"/>
                <w:szCs w:val="24"/>
              </w:rPr>
            </w:pPr>
            <w:r w:rsidRPr="00432641">
              <w:rPr>
                <w:rFonts w:ascii="宋体" w:cs="宋体" w:hint="eastAsia"/>
                <w:b/>
                <w:bCs/>
                <w:sz w:val="24"/>
                <w:szCs w:val="24"/>
              </w:rPr>
              <w:t>学生可能会说：铅笔。</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Pr="00E55638" w:rsidRDefault="009B7246" w:rsidP="0032656D">
            <w:pPr>
              <w:rPr>
                <w:rFonts w:ascii="宋体" w:cs="Times New Roman"/>
                <w:b/>
                <w:bCs/>
                <w:sz w:val="24"/>
                <w:szCs w:val="24"/>
              </w:rPr>
            </w:pPr>
            <w:r>
              <w:rPr>
                <w:rFonts w:ascii="宋体" w:cs="宋体" w:hint="eastAsia"/>
                <w:b/>
                <w:bCs/>
                <w:sz w:val="24"/>
                <w:szCs w:val="24"/>
              </w:rPr>
              <w:t>学生猜到</w:t>
            </w:r>
            <w:r w:rsidRPr="00432641">
              <w:rPr>
                <w:rFonts w:ascii="宋体" w:cs="宋体" w:hint="eastAsia"/>
                <w:b/>
                <w:bCs/>
                <w:sz w:val="24"/>
                <w:szCs w:val="24"/>
              </w:rPr>
              <w:t>铅笔。</w:t>
            </w:r>
          </w:p>
          <w:p w:rsidR="009B7246" w:rsidRDefault="009B7246" w:rsidP="0032656D">
            <w:pPr>
              <w:rPr>
                <w:rFonts w:ascii="宋体" w:cs="Times New Roman"/>
                <w:b/>
                <w:bCs/>
                <w:sz w:val="24"/>
                <w:szCs w:val="24"/>
              </w:rPr>
            </w:pPr>
          </w:p>
          <w:p w:rsidR="009B7246" w:rsidRPr="0032656D"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hint="eastAsia"/>
                <w:b/>
                <w:bCs/>
                <w:sz w:val="24"/>
                <w:szCs w:val="24"/>
              </w:rPr>
              <w:t>学生用“一定”回答。</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D190F">
              <w:rPr>
                <w:rFonts w:ascii="宋体" w:cs="宋体" w:hint="eastAsia"/>
                <w:b/>
                <w:bCs/>
                <w:sz w:val="24"/>
                <w:szCs w:val="24"/>
              </w:rPr>
              <w:t>组织小组讨论，大部分同学会想到用抽签的方法来决定。</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D190F">
              <w:rPr>
                <w:rFonts w:ascii="宋体" w:cs="宋体" w:hint="eastAsia"/>
                <w:b/>
                <w:bCs/>
                <w:sz w:val="24"/>
                <w:szCs w:val="24"/>
              </w:rPr>
              <w:t>学生会想到：可能是唱歌，可能是跳舞，也可能是朗诵。这三种情况都有可能。</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Pr="00AA1BC7" w:rsidRDefault="009B7246" w:rsidP="00432641">
            <w:pPr>
              <w:rPr>
                <w:rFonts w:ascii="宋体" w:cs="Times New Roman"/>
                <w:b/>
                <w:bCs/>
                <w:sz w:val="24"/>
                <w:szCs w:val="24"/>
              </w:rPr>
            </w:pPr>
            <w:r w:rsidRPr="00AA1BC7">
              <w:rPr>
                <w:rFonts w:ascii="宋体" w:cs="宋体" w:hint="eastAsia"/>
                <w:b/>
                <w:bCs/>
                <w:sz w:val="24"/>
                <w:szCs w:val="24"/>
              </w:rPr>
              <w:t>生可能回答：可能是唱歌，也可能是朗诵。</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AA1BC7">
              <w:rPr>
                <w:rFonts w:ascii="宋体" w:cs="宋体" w:hint="eastAsia"/>
                <w:b/>
                <w:bCs/>
                <w:sz w:val="24"/>
                <w:szCs w:val="24"/>
              </w:rPr>
              <w:t>不可能，因为剩的两张签里没有跳舞</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AA1BC7">
              <w:rPr>
                <w:rFonts w:ascii="宋体" w:cs="宋体" w:hint="eastAsia"/>
                <w:b/>
                <w:bCs/>
                <w:sz w:val="24"/>
                <w:szCs w:val="24"/>
              </w:rPr>
              <w:t>生可能会回答：一定是朗诵，因为只剩下朗诵这张卡片了。</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sidRPr="00271353">
              <w:rPr>
                <w:rFonts w:ascii="宋体" w:cs="宋体" w:hint="eastAsia"/>
                <w:b/>
                <w:bCs/>
                <w:sz w:val="24"/>
                <w:szCs w:val="24"/>
              </w:rPr>
              <w:t>让学生在小组内组织摸一摸活动，并验证，再集体汇报。</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Pr="00271353" w:rsidRDefault="009B7246" w:rsidP="00271353">
            <w:pPr>
              <w:rPr>
                <w:rFonts w:ascii="宋体" w:cs="Times New Roman"/>
                <w:b/>
                <w:bCs/>
                <w:sz w:val="24"/>
                <w:szCs w:val="24"/>
              </w:rPr>
            </w:pPr>
            <w:r>
              <w:rPr>
                <w:rFonts w:ascii="宋体" w:cs="宋体" w:hint="eastAsia"/>
                <w:b/>
                <w:bCs/>
                <w:sz w:val="24"/>
                <w:szCs w:val="24"/>
              </w:rPr>
              <w:t>学生回答</w:t>
            </w:r>
            <w:r w:rsidRPr="00271353">
              <w:rPr>
                <w:rFonts w:ascii="宋体" w:cs="宋体" w:hint="eastAsia"/>
                <w:b/>
                <w:bCs/>
                <w:sz w:val="24"/>
                <w:szCs w:val="24"/>
              </w:rPr>
              <w:t>并说明理由。</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r>
              <w:rPr>
                <w:rFonts w:ascii="宋体" w:cs="宋体" w:hint="eastAsia"/>
                <w:b/>
                <w:bCs/>
                <w:sz w:val="24"/>
                <w:szCs w:val="24"/>
              </w:rPr>
              <w:t>学生回答</w:t>
            </w:r>
            <w:r w:rsidRPr="00271353">
              <w:rPr>
                <w:rFonts w:ascii="宋体" w:cs="宋体" w:hint="eastAsia"/>
                <w:b/>
                <w:bCs/>
                <w:sz w:val="24"/>
                <w:szCs w:val="24"/>
              </w:rPr>
              <w:t>并说</w:t>
            </w:r>
            <w:r>
              <w:rPr>
                <w:rFonts w:ascii="宋体" w:cs="宋体" w:hint="eastAsia"/>
                <w:b/>
                <w:bCs/>
                <w:sz w:val="24"/>
                <w:szCs w:val="24"/>
              </w:rPr>
              <w:t>说为什么。</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271353">
            <w:pPr>
              <w:rPr>
                <w:rFonts w:ascii="宋体" w:cs="Times New Roman"/>
                <w:b/>
                <w:bCs/>
                <w:sz w:val="24"/>
                <w:szCs w:val="24"/>
              </w:rPr>
            </w:pPr>
            <w:r>
              <w:rPr>
                <w:rFonts w:ascii="宋体" w:cs="宋体" w:hint="eastAsia"/>
                <w:b/>
                <w:bCs/>
                <w:sz w:val="24"/>
                <w:szCs w:val="24"/>
              </w:rPr>
              <w:t>学生回答。</w:t>
            </w: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432641">
            <w:pPr>
              <w:rPr>
                <w:rFonts w:ascii="宋体" w:cs="Times New Roman"/>
                <w:b/>
                <w:bCs/>
                <w:sz w:val="24"/>
                <w:szCs w:val="24"/>
              </w:rPr>
            </w:pPr>
          </w:p>
          <w:p w:rsidR="009B7246" w:rsidRDefault="009B7246" w:rsidP="00271353">
            <w:pPr>
              <w:rPr>
                <w:rFonts w:ascii="宋体" w:cs="Times New Roman"/>
                <w:b/>
                <w:bCs/>
                <w:sz w:val="24"/>
                <w:szCs w:val="24"/>
              </w:rPr>
            </w:pPr>
            <w:r>
              <w:rPr>
                <w:rFonts w:ascii="宋体" w:cs="宋体" w:hint="eastAsia"/>
                <w:b/>
                <w:bCs/>
                <w:sz w:val="24"/>
                <w:szCs w:val="24"/>
              </w:rPr>
              <w:t>学生回答。</w:t>
            </w:r>
          </w:p>
          <w:p w:rsidR="009B7246" w:rsidRDefault="009B7246" w:rsidP="00271353">
            <w:pPr>
              <w:rPr>
                <w:rFonts w:ascii="宋体" w:cs="Times New Roman"/>
                <w:b/>
                <w:bCs/>
                <w:sz w:val="24"/>
                <w:szCs w:val="24"/>
              </w:rPr>
            </w:pPr>
          </w:p>
          <w:p w:rsidR="009B7246" w:rsidRPr="00271353" w:rsidRDefault="009B7246" w:rsidP="00432641">
            <w:pPr>
              <w:rPr>
                <w:rFonts w:ascii="宋体" w:cs="Times New Roman"/>
                <w:b/>
                <w:bCs/>
                <w:sz w:val="24"/>
                <w:szCs w:val="24"/>
              </w:rPr>
            </w:pPr>
          </w:p>
        </w:tc>
      </w:tr>
      <w:tr w:rsidR="009B7246">
        <w:trPr>
          <w:trHeight w:val="400"/>
        </w:trPr>
        <w:tc>
          <w:tcPr>
            <w:tcW w:w="9480" w:type="dxa"/>
            <w:gridSpan w:val="5"/>
            <w:vAlign w:val="center"/>
          </w:tcPr>
          <w:p w:rsidR="009B7246" w:rsidRDefault="009B7246">
            <w:pPr>
              <w:jc w:val="center"/>
              <w:rPr>
                <w:rFonts w:ascii="宋体" w:cs="Times New Roman"/>
                <w:b/>
                <w:bCs/>
                <w:sz w:val="24"/>
                <w:szCs w:val="24"/>
              </w:rPr>
            </w:pPr>
            <w:r>
              <w:rPr>
                <w:rFonts w:ascii="宋体" w:hAnsi="宋体" w:cs="宋体" w:hint="eastAsia"/>
                <w:b/>
                <w:bCs/>
                <w:sz w:val="24"/>
                <w:szCs w:val="24"/>
              </w:rPr>
              <w:lastRenderedPageBreak/>
              <w:t>板书设计</w:t>
            </w:r>
          </w:p>
        </w:tc>
      </w:tr>
      <w:tr w:rsidR="009B7246">
        <w:trPr>
          <w:trHeight w:val="1163"/>
        </w:trPr>
        <w:tc>
          <w:tcPr>
            <w:tcW w:w="9480" w:type="dxa"/>
            <w:gridSpan w:val="5"/>
            <w:vAlign w:val="center"/>
          </w:tcPr>
          <w:p w:rsidR="009B7246" w:rsidRDefault="009B7246" w:rsidP="001558D4">
            <w:pPr>
              <w:ind w:firstLineChars="1764" w:firstLine="4250"/>
              <w:rPr>
                <w:rFonts w:ascii="宋体" w:cs="Times New Roman"/>
                <w:b/>
                <w:bCs/>
                <w:sz w:val="24"/>
                <w:szCs w:val="24"/>
              </w:rPr>
            </w:pPr>
            <w:r w:rsidRPr="008C540A">
              <w:rPr>
                <w:rFonts w:ascii="宋体" w:cs="宋体" w:hint="eastAsia"/>
                <w:b/>
                <w:bCs/>
                <w:sz w:val="24"/>
                <w:szCs w:val="24"/>
              </w:rPr>
              <w:t>可能性</w:t>
            </w:r>
          </w:p>
          <w:p w:rsidR="009B7246" w:rsidRDefault="00054850" w:rsidP="001558D4">
            <w:pPr>
              <w:ind w:firstLineChars="1816" w:firstLine="3814"/>
              <w:rPr>
                <w:rFonts w:ascii="宋体" w:cs="Times New Roman"/>
                <w:b/>
                <w:bCs/>
                <w:sz w:val="24"/>
                <w:szCs w:val="24"/>
              </w:rPr>
            </w:pPr>
            <w:r w:rsidRPr="00054850">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71.2pt;margin-top:0;width:8.95pt;height:44.45pt;flip:y;z-index:1"/>
              </w:pict>
            </w:r>
            <w:r w:rsidR="009B7246">
              <w:rPr>
                <w:rFonts w:ascii="宋体" w:cs="宋体" w:hint="eastAsia"/>
                <w:b/>
                <w:bCs/>
                <w:sz w:val="24"/>
                <w:szCs w:val="24"/>
              </w:rPr>
              <w:t>可能（不确定事件）</w:t>
            </w:r>
          </w:p>
          <w:p w:rsidR="009B7246" w:rsidRDefault="009B7246" w:rsidP="001558D4">
            <w:pPr>
              <w:ind w:firstLineChars="1078" w:firstLine="2597"/>
              <w:rPr>
                <w:rFonts w:ascii="宋体" w:cs="Times New Roman"/>
                <w:b/>
                <w:bCs/>
                <w:sz w:val="24"/>
                <w:szCs w:val="24"/>
              </w:rPr>
            </w:pPr>
            <w:r>
              <w:rPr>
                <w:rFonts w:ascii="宋体" w:cs="宋体" w:hint="eastAsia"/>
                <w:b/>
                <w:bCs/>
                <w:sz w:val="24"/>
                <w:szCs w:val="24"/>
              </w:rPr>
              <w:t>可能性</w:t>
            </w:r>
            <w:r>
              <w:rPr>
                <w:rFonts w:ascii="宋体" w:cs="宋体"/>
                <w:b/>
                <w:bCs/>
                <w:sz w:val="24"/>
                <w:szCs w:val="24"/>
              </w:rPr>
              <w:t xml:space="preserve">    </w:t>
            </w:r>
            <w:r>
              <w:rPr>
                <w:rFonts w:ascii="宋体" w:cs="宋体" w:hint="eastAsia"/>
                <w:b/>
                <w:bCs/>
                <w:sz w:val="24"/>
                <w:szCs w:val="24"/>
              </w:rPr>
              <w:t>不可能（确定事件）</w:t>
            </w:r>
          </w:p>
          <w:p w:rsidR="009B7246" w:rsidRDefault="009B7246" w:rsidP="001558D4">
            <w:pPr>
              <w:ind w:firstLineChars="1568" w:firstLine="3778"/>
              <w:rPr>
                <w:rFonts w:ascii="宋体" w:cs="Times New Roman"/>
                <w:b/>
                <w:bCs/>
                <w:sz w:val="24"/>
                <w:szCs w:val="24"/>
              </w:rPr>
            </w:pPr>
            <w:r>
              <w:rPr>
                <w:rFonts w:ascii="宋体" w:cs="宋体" w:hint="eastAsia"/>
                <w:b/>
                <w:bCs/>
                <w:sz w:val="24"/>
                <w:szCs w:val="24"/>
              </w:rPr>
              <w:t>一定</w:t>
            </w:r>
          </w:p>
        </w:tc>
      </w:tr>
      <w:tr w:rsidR="009B7246">
        <w:trPr>
          <w:trHeight w:val="441"/>
        </w:trPr>
        <w:tc>
          <w:tcPr>
            <w:tcW w:w="9480" w:type="dxa"/>
            <w:gridSpan w:val="5"/>
            <w:vAlign w:val="center"/>
          </w:tcPr>
          <w:p w:rsidR="009B7246" w:rsidRDefault="009B7246">
            <w:pPr>
              <w:jc w:val="center"/>
              <w:rPr>
                <w:rFonts w:ascii="宋体" w:cs="Times New Roman"/>
                <w:b/>
                <w:bCs/>
                <w:sz w:val="24"/>
                <w:szCs w:val="24"/>
              </w:rPr>
            </w:pPr>
            <w:r>
              <w:rPr>
                <w:rFonts w:ascii="宋体" w:cs="宋体" w:hint="eastAsia"/>
                <w:b/>
                <w:bCs/>
                <w:sz w:val="24"/>
                <w:szCs w:val="24"/>
              </w:rPr>
              <w:t>教　学　反　思</w:t>
            </w:r>
          </w:p>
        </w:tc>
      </w:tr>
      <w:tr w:rsidR="009B7246">
        <w:trPr>
          <w:trHeight w:val="595"/>
        </w:trPr>
        <w:tc>
          <w:tcPr>
            <w:tcW w:w="9480" w:type="dxa"/>
            <w:gridSpan w:val="5"/>
            <w:vAlign w:val="center"/>
          </w:tcPr>
          <w:p w:rsidR="009B7246" w:rsidRPr="00B4737C" w:rsidRDefault="009B7246" w:rsidP="001558D4">
            <w:pPr>
              <w:ind w:firstLineChars="196" w:firstLine="472"/>
              <w:rPr>
                <w:rFonts w:ascii="宋体" w:cs="Times New Roman"/>
                <w:b/>
                <w:bCs/>
                <w:sz w:val="24"/>
                <w:szCs w:val="24"/>
              </w:rPr>
            </w:pPr>
            <w:r>
              <w:rPr>
                <w:rFonts w:ascii="宋体" w:cs="宋体" w:hint="eastAsia"/>
                <w:b/>
                <w:bCs/>
                <w:sz w:val="24"/>
                <w:szCs w:val="24"/>
              </w:rPr>
              <w:t>《</w:t>
            </w:r>
            <w:r w:rsidRPr="00B4737C">
              <w:rPr>
                <w:rFonts w:ascii="宋体" w:cs="宋体" w:hint="eastAsia"/>
                <w:b/>
                <w:bCs/>
                <w:sz w:val="24"/>
                <w:szCs w:val="24"/>
              </w:rPr>
              <w:t>可能性》是</w:t>
            </w:r>
            <w:r>
              <w:rPr>
                <w:rFonts w:ascii="宋体" w:cs="宋体" w:hint="eastAsia"/>
                <w:b/>
                <w:bCs/>
                <w:sz w:val="24"/>
                <w:szCs w:val="24"/>
              </w:rPr>
              <w:t>人教版小学数学五</w:t>
            </w:r>
            <w:r w:rsidRPr="00B4737C">
              <w:rPr>
                <w:rFonts w:ascii="宋体" w:cs="宋体" w:hint="eastAsia"/>
                <w:b/>
                <w:bCs/>
                <w:sz w:val="24"/>
                <w:szCs w:val="24"/>
              </w:rPr>
              <w:t>年级上册的内容，主要教学事件发生的可能性。学习这部分内容，可以使学生初步了解简单随机现象的特点，感受简单随机事件发生的可能性的大小，发展随机意识，增强数据分析观念。同时也能拓展学生解决简单实际问题的范围，发展分析问题和解决问题的能力，为以后学习随机事件发生的概率奠定基础。</w:t>
            </w:r>
          </w:p>
          <w:p w:rsidR="009B7246" w:rsidRPr="00B4737C" w:rsidRDefault="009B7246" w:rsidP="00B4737C">
            <w:pPr>
              <w:rPr>
                <w:rFonts w:ascii="宋体" w:cs="Times New Roman"/>
                <w:b/>
                <w:bCs/>
                <w:sz w:val="24"/>
                <w:szCs w:val="24"/>
              </w:rPr>
            </w:pPr>
            <w:r>
              <w:rPr>
                <w:rFonts w:ascii="宋体" w:cs="宋体" w:hint="eastAsia"/>
                <w:b/>
                <w:bCs/>
                <w:sz w:val="24"/>
                <w:szCs w:val="24"/>
              </w:rPr>
              <w:t>下面谈自己教学设计的看法。</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一、把握好教学的起点</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学生在学习这节课之前，已经或多或少的体验了与可能性相关的一些知识，只是这些体验是零散的，混乱的，粗糙的和无序的，这就需要我们老师在课上能将这种感性的认识提升为科学的、理性的认识。让学生明白现实生活中，什么时候要用到有关可能性的知识，使学生体会到学习“可能性”的现实意义，激发学生强烈的学习欲望。在教学时，我通过三个相关联的游戏，让学生在游戏中思考，体验可能性。数学教学在关注学生兴趣的同时，更应关注学生的数学思考，用数学本身的魅力来激发学生的兴趣。同时更应关注学生的起点，强调从学生已有的生活经验出发，让学生亲身经历将实际问题抽象成数学模型并进行解释与应用的过程，进而使学生获得</w:t>
            </w:r>
            <w:r w:rsidRPr="00B4737C">
              <w:rPr>
                <w:rFonts w:ascii="宋体" w:cs="宋体"/>
                <w:b/>
                <w:bCs/>
                <w:sz w:val="24"/>
                <w:szCs w:val="24"/>
              </w:rPr>
              <w:t xml:space="preserve"> </w:t>
            </w:r>
            <w:r w:rsidRPr="00B4737C">
              <w:rPr>
                <w:rFonts w:ascii="宋体" w:cs="宋体" w:hint="eastAsia"/>
                <w:b/>
                <w:bCs/>
                <w:sz w:val="24"/>
                <w:szCs w:val="24"/>
              </w:rPr>
              <w:t>对数学的理解的同时，在思维能力、情感态度与价值观等多方面得到进步和发展。</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二、精心组织教学活动</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一节成功的数学课，需要教师对每次师生活动进行精心的设计，在每次活动中都能找到数学思考的</w:t>
            </w:r>
            <w:r>
              <w:rPr>
                <w:rFonts w:ascii="宋体" w:cs="宋体" w:hint="eastAsia"/>
                <w:b/>
                <w:bCs/>
                <w:sz w:val="24"/>
                <w:szCs w:val="24"/>
              </w:rPr>
              <w:t>成份，巧妙地融数学思考于活动之中。本节课的开始，我安排了猜一猜</w:t>
            </w:r>
            <w:r w:rsidRPr="00B4737C">
              <w:rPr>
                <w:rFonts w:ascii="宋体" w:cs="宋体" w:hint="eastAsia"/>
                <w:b/>
                <w:bCs/>
                <w:sz w:val="24"/>
                <w:szCs w:val="24"/>
              </w:rPr>
              <w:t>的游戏，通过游戏激发学生的兴趣，启迪学生的思维，在教师明确的指</w:t>
            </w:r>
            <w:r>
              <w:rPr>
                <w:rFonts w:ascii="宋体" w:cs="宋体" w:hint="eastAsia"/>
                <w:b/>
                <w:bCs/>
                <w:sz w:val="24"/>
                <w:szCs w:val="24"/>
              </w:rPr>
              <w:t>导</w:t>
            </w:r>
            <w:r w:rsidRPr="00B4737C">
              <w:rPr>
                <w:rFonts w:ascii="宋体" w:cs="宋体" w:hint="eastAsia"/>
                <w:b/>
                <w:bCs/>
                <w:sz w:val="24"/>
                <w:szCs w:val="24"/>
              </w:rPr>
              <w:t>下，学生体验到了事情发生的确定性和不确定性。课中通过抽</w:t>
            </w:r>
            <w:r>
              <w:rPr>
                <w:rFonts w:ascii="宋体" w:cs="宋体" w:hint="eastAsia"/>
                <w:b/>
                <w:bCs/>
                <w:sz w:val="24"/>
                <w:szCs w:val="24"/>
              </w:rPr>
              <w:t>卡片</w:t>
            </w:r>
            <w:r w:rsidRPr="00B4737C">
              <w:rPr>
                <w:rFonts w:ascii="宋体" w:cs="宋体" w:hint="eastAsia"/>
                <w:b/>
                <w:bCs/>
                <w:sz w:val="24"/>
                <w:szCs w:val="24"/>
              </w:rPr>
              <w:t>活动，感受到数学与生活的联系，体会到数学的用处。通过体验可能性的操作活动，使学生经历了数学研究过程，同时渗透了科学研究方法，体验了可能性，感悟了“小概率现象”。最后的总结，也能融数学思考为一体，发展了学生的分析、判断、推理等逻辑思维，同时，使学生充分体会了数学的妙处。</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三、重视学生自主合作学习</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课程标准指出：“动手实践、自主探索与合作交流是学生学习数学的重要方式。”在这节课中，我十分重视学生的合作学习，并重视教给学生合作的策略，能及时对表现好的学生作出公正合理的评价。把学习的主动权交给学生，放手让学生通过操作实践、自</w:t>
            </w:r>
            <w:r w:rsidRPr="00B4737C">
              <w:rPr>
                <w:rFonts w:ascii="宋体" w:cs="宋体" w:hint="eastAsia"/>
                <w:b/>
                <w:bCs/>
                <w:sz w:val="24"/>
                <w:szCs w:val="24"/>
              </w:rPr>
              <w:lastRenderedPageBreak/>
              <w:t>主探索、合作交流，认识和理解可能性。不管是开头的</w:t>
            </w:r>
            <w:r>
              <w:rPr>
                <w:rFonts w:ascii="宋体" w:cs="宋体" w:hint="eastAsia"/>
                <w:b/>
                <w:bCs/>
                <w:sz w:val="24"/>
                <w:szCs w:val="24"/>
              </w:rPr>
              <w:t>猜一猜</w:t>
            </w:r>
            <w:r w:rsidRPr="00B4737C">
              <w:rPr>
                <w:rFonts w:ascii="宋体" w:cs="宋体" w:hint="eastAsia"/>
                <w:b/>
                <w:bCs/>
                <w:sz w:val="24"/>
                <w:szCs w:val="24"/>
              </w:rPr>
              <w:t>游戏，还是中间的学生自主合作，进行</w:t>
            </w:r>
            <w:r>
              <w:rPr>
                <w:rFonts w:ascii="宋体" w:cs="宋体" w:hint="eastAsia"/>
                <w:b/>
                <w:bCs/>
                <w:sz w:val="24"/>
                <w:szCs w:val="24"/>
              </w:rPr>
              <w:t>摸棋子</w:t>
            </w:r>
            <w:r w:rsidRPr="00B4737C">
              <w:rPr>
                <w:rFonts w:ascii="宋体" w:cs="宋体" w:hint="eastAsia"/>
                <w:b/>
                <w:bCs/>
                <w:sz w:val="24"/>
                <w:szCs w:val="24"/>
              </w:rPr>
              <w:t>游戏，再到最后的练习、小结等，都体现了学生的自主合作。通过合作与交流，加深了学生对所学知识的理解。</w:t>
            </w:r>
          </w:p>
          <w:p w:rsidR="009B7246" w:rsidRPr="00B4737C" w:rsidRDefault="009B7246" w:rsidP="001558D4">
            <w:pPr>
              <w:ind w:firstLineChars="196" w:firstLine="472"/>
              <w:rPr>
                <w:rFonts w:ascii="宋体" w:cs="Times New Roman"/>
                <w:b/>
                <w:bCs/>
                <w:sz w:val="24"/>
                <w:szCs w:val="24"/>
              </w:rPr>
            </w:pPr>
            <w:r w:rsidRPr="00B4737C">
              <w:rPr>
                <w:rFonts w:ascii="宋体" w:cs="宋体" w:hint="eastAsia"/>
                <w:b/>
                <w:bCs/>
                <w:sz w:val="24"/>
                <w:szCs w:val="24"/>
              </w:rPr>
              <w:t>当然，在这节课的教学中，我还发现有些学生的生活常识比较缺乏，口头表达能力及解决问题的能力有待提高，在今后的教学中，我将根据学生这些方面的弱点有针对性地进行辅导，力求更好。</w:t>
            </w:r>
          </w:p>
        </w:tc>
      </w:tr>
    </w:tbl>
    <w:p w:rsidR="009B7246" w:rsidRDefault="009B7246">
      <w:pPr>
        <w:rPr>
          <w:rFonts w:ascii="宋体" w:cs="Times New Roman"/>
        </w:rPr>
      </w:pPr>
      <w:r>
        <w:rPr>
          <w:rFonts w:ascii="宋体" w:hAnsi="宋体" w:cs="宋体" w:hint="eastAsia"/>
        </w:rPr>
        <w:lastRenderedPageBreak/>
        <w:t>备注：</w:t>
      </w:r>
      <w:r>
        <w:rPr>
          <w:rFonts w:ascii="宋体" w:hAnsi="宋体" w:cs="宋体"/>
        </w:rPr>
        <w:t>1.</w:t>
      </w:r>
      <w:r>
        <w:rPr>
          <w:rFonts w:ascii="宋体" w:hAnsi="宋体" w:cs="宋体" w:hint="eastAsia"/>
        </w:rPr>
        <w:t>此表格供任课教师使用。</w:t>
      </w:r>
    </w:p>
    <w:p w:rsidR="009B7246" w:rsidRDefault="009B7246">
      <w:pPr>
        <w:ind w:left="630"/>
        <w:rPr>
          <w:rFonts w:ascii="宋体" w:cs="Times New Roman"/>
        </w:rPr>
      </w:pPr>
      <w:r>
        <w:rPr>
          <w:rFonts w:ascii="宋体" w:hAnsi="宋体" w:cs="宋体"/>
        </w:rPr>
        <w:t>2.</w:t>
      </w:r>
      <w:r>
        <w:rPr>
          <w:rFonts w:ascii="宋体" w:hAnsi="宋体" w:cs="宋体" w:hint="eastAsia"/>
        </w:rPr>
        <w:t>教学过程的设计应以体现新课标理念，体现以学生为主体、教师为主导的教学思想，注重教学环节的完整性及信息技术与课堂教学的深度融合，彰</w:t>
      </w:r>
      <w:bookmarkStart w:id="0" w:name="_GoBack"/>
      <w:bookmarkEnd w:id="0"/>
      <w:r>
        <w:rPr>
          <w:rFonts w:ascii="宋体" w:hAnsi="宋体" w:cs="宋体" w:hint="eastAsia"/>
        </w:rPr>
        <w:t>显教学模式及重、难点的突破过程。</w:t>
      </w:r>
    </w:p>
    <w:p w:rsidR="009B7246" w:rsidRDefault="009B7246">
      <w:pPr>
        <w:jc w:val="left"/>
        <w:rPr>
          <w:rFonts w:cs="Times New Roman"/>
        </w:rPr>
      </w:pPr>
    </w:p>
    <w:p w:rsidR="009B7246" w:rsidRDefault="009B7246">
      <w:pPr>
        <w:rPr>
          <w:rFonts w:cs="Times New Roman"/>
        </w:rPr>
      </w:pPr>
    </w:p>
    <w:sectPr w:rsidR="009B7246" w:rsidSect="00373428">
      <w:headerReference w:type="default" r:id="rId8"/>
      <w:pgSz w:w="11907" w:h="16840"/>
      <w:pgMar w:top="1701" w:right="1418" w:bottom="1418" w:left="1418"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F67" w:rsidRDefault="00631F67" w:rsidP="00373428">
      <w:pPr>
        <w:rPr>
          <w:rFonts w:cs="Times New Roman"/>
        </w:rPr>
      </w:pPr>
      <w:r>
        <w:rPr>
          <w:rFonts w:cs="Times New Roman"/>
        </w:rPr>
        <w:separator/>
      </w:r>
    </w:p>
  </w:endnote>
  <w:endnote w:type="continuationSeparator" w:id="1">
    <w:p w:rsidR="00631F67" w:rsidRDefault="00631F67" w:rsidP="0037342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F67" w:rsidRDefault="00631F67" w:rsidP="00373428">
      <w:pPr>
        <w:rPr>
          <w:rFonts w:cs="Times New Roman"/>
        </w:rPr>
      </w:pPr>
      <w:r>
        <w:rPr>
          <w:rFonts w:cs="Times New Roman"/>
        </w:rPr>
        <w:separator/>
      </w:r>
    </w:p>
  </w:footnote>
  <w:footnote w:type="continuationSeparator" w:id="1">
    <w:p w:rsidR="00631F67" w:rsidRDefault="00631F67" w:rsidP="0037342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46" w:rsidRDefault="009B7246">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1203C"/>
    <w:multiLevelType w:val="hybridMultilevel"/>
    <w:tmpl w:val="D874764E"/>
    <w:lvl w:ilvl="0" w:tplc="890AB9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06F"/>
    <w:rsid w:val="00024AB9"/>
    <w:rsid w:val="00025501"/>
    <w:rsid w:val="00030D1F"/>
    <w:rsid w:val="00054850"/>
    <w:rsid w:val="00093BD4"/>
    <w:rsid w:val="00097703"/>
    <w:rsid w:val="000B125C"/>
    <w:rsid w:val="000B60D3"/>
    <w:rsid w:val="000D3EB1"/>
    <w:rsid w:val="000D4BBB"/>
    <w:rsid w:val="001068A5"/>
    <w:rsid w:val="00136B30"/>
    <w:rsid w:val="00141451"/>
    <w:rsid w:val="001558D4"/>
    <w:rsid w:val="00163C16"/>
    <w:rsid w:val="001B642B"/>
    <w:rsid w:val="001F1AB1"/>
    <w:rsid w:val="001F4727"/>
    <w:rsid w:val="00245191"/>
    <w:rsid w:val="00252357"/>
    <w:rsid w:val="00260E2F"/>
    <w:rsid w:val="00271353"/>
    <w:rsid w:val="002D0BD7"/>
    <w:rsid w:val="002D190F"/>
    <w:rsid w:val="003042A3"/>
    <w:rsid w:val="0032656D"/>
    <w:rsid w:val="00373428"/>
    <w:rsid w:val="00383D34"/>
    <w:rsid w:val="00393CBD"/>
    <w:rsid w:val="003B4F8F"/>
    <w:rsid w:val="003C2043"/>
    <w:rsid w:val="003E45E5"/>
    <w:rsid w:val="00432641"/>
    <w:rsid w:val="004426B9"/>
    <w:rsid w:val="00472ACD"/>
    <w:rsid w:val="00503D41"/>
    <w:rsid w:val="0051032F"/>
    <w:rsid w:val="005469EB"/>
    <w:rsid w:val="00565D6D"/>
    <w:rsid w:val="005B2F31"/>
    <w:rsid w:val="005E3434"/>
    <w:rsid w:val="0060606F"/>
    <w:rsid w:val="00631F67"/>
    <w:rsid w:val="00650E2C"/>
    <w:rsid w:val="006A6980"/>
    <w:rsid w:val="006D0E2A"/>
    <w:rsid w:val="007663BA"/>
    <w:rsid w:val="007961D0"/>
    <w:rsid w:val="00803F75"/>
    <w:rsid w:val="008271D4"/>
    <w:rsid w:val="008C540A"/>
    <w:rsid w:val="00957780"/>
    <w:rsid w:val="009B7246"/>
    <w:rsid w:val="00A26E66"/>
    <w:rsid w:val="00A575CB"/>
    <w:rsid w:val="00A81D79"/>
    <w:rsid w:val="00A97D50"/>
    <w:rsid w:val="00AA1BC7"/>
    <w:rsid w:val="00AD1D4D"/>
    <w:rsid w:val="00AE1AF5"/>
    <w:rsid w:val="00B355FB"/>
    <w:rsid w:val="00B4737C"/>
    <w:rsid w:val="00B57D81"/>
    <w:rsid w:val="00B6178C"/>
    <w:rsid w:val="00BE4C22"/>
    <w:rsid w:val="00C15C50"/>
    <w:rsid w:val="00C66DC8"/>
    <w:rsid w:val="00C7238C"/>
    <w:rsid w:val="00D06645"/>
    <w:rsid w:val="00D313B6"/>
    <w:rsid w:val="00D50E67"/>
    <w:rsid w:val="00E27CEE"/>
    <w:rsid w:val="00E55638"/>
    <w:rsid w:val="00EF603F"/>
    <w:rsid w:val="00F65689"/>
    <w:rsid w:val="00F90789"/>
    <w:rsid w:val="00F97B95"/>
    <w:rsid w:val="00FC0D58"/>
    <w:rsid w:val="0FDF7714"/>
    <w:rsid w:val="238C7150"/>
    <w:rsid w:val="33BD7C65"/>
    <w:rsid w:val="39AD5D44"/>
    <w:rsid w:val="3F073069"/>
    <w:rsid w:val="55726E65"/>
    <w:rsid w:val="683E05E6"/>
    <w:rsid w:val="6D584975"/>
    <w:rsid w:val="713B32C7"/>
    <w:rsid w:val="7C3B53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2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73428"/>
    <w:rPr>
      <w:sz w:val="18"/>
      <w:szCs w:val="18"/>
    </w:rPr>
  </w:style>
  <w:style w:type="character" w:customStyle="1" w:styleId="Char">
    <w:name w:val="批注框文本 Char"/>
    <w:basedOn w:val="a0"/>
    <w:link w:val="a3"/>
    <w:uiPriority w:val="99"/>
    <w:semiHidden/>
    <w:locked/>
    <w:rsid w:val="00373428"/>
    <w:rPr>
      <w:rFonts w:ascii="Calibri" w:eastAsia="宋体" w:hAnsi="Calibri" w:cs="Calibri"/>
      <w:sz w:val="18"/>
      <w:szCs w:val="18"/>
    </w:rPr>
  </w:style>
  <w:style w:type="paragraph" w:styleId="a4">
    <w:name w:val="footer"/>
    <w:basedOn w:val="a"/>
    <w:link w:val="Char0"/>
    <w:uiPriority w:val="99"/>
    <w:semiHidden/>
    <w:rsid w:val="0037342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73428"/>
    <w:rPr>
      <w:rFonts w:ascii="Calibri" w:eastAsia="宋体" w:hAnsi="Calibri" w:cs="Calibri"/>
      <w:kern w:val="2"/>
      <w:sz w:val="18"/>
      <w:szCs w:val="18"/>
    </w:rPr>
  </w:style>
  <w:style w:type="paragraph" w:styleId="a5">
    <w:name w:val="header"/>
    <w:basedOn w:val="a"/>
    <w:link w:val="Char1"/>
    <w:uiPriority w:val="99"/>
    <w:rsid w:val="0037342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373428"/>
    <w:rPr>
      <w:rFonts w:ascii="Calibri" w:eastAsia="宋体" w:hAnsi="Calibri" w:cs="Calibri"/>
      <w:sz w:val="18"/>
      <w:szCs w:val="18"/>
    </w:rPr>
  </w:style>
  <w:style w:type="paragraph" w:styleId="a6">
    <w:name w:val="Normal (Web)"/>
    <w:basedOn w:val="a"/>
    <w:uiPriority w:val="99"/>
    <w:rsid w:val="0037342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0317443">
      <w:marLeft w:val="0"/>
      <w:marRight w:val="0"/>
      <w:marTop w:val="0"/>
      <w:marBottom w:val="0"/>
      <w:divBdr>
        <w:top w:val="none" w:sz="0" w:space="0" w:color="auto"/>
        <w:left w:val="none" w:sz="0" w:space="0" w:color="auto"/>
        <w:bottom w:val="none" w:sz="0" w:space="0" w:color="auto"/>
        <w:right w:val="none" w:sz="0" w:space="0" w:color="auto"/>
      </w:divBdr>
    </w:div>
    <w:div w:id="1540317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498</Words>
  <Characters>2845</Characters>
  <Application>Microsoft Office Word</Application>
  <DocSecurity>0</DocSecurity>
  <Lines>23</Lines>
  <Paragraphs>6</Paragraphs>
  <ScaleCrop>false</ScaleCrop>
  <Company>Microsoft</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微软用户</cp:lastModifiedBy>
  <cp:revision>24</cp:revision>
  <dcterms:created xsi:type="dcterms:W3CDTF">2018-09-13T00:39:00Z</dcterms:created>
  <dcterms:modified xsi:type="dcterms:W3CDTF">2020-10-16T05:47:00Z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