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718" w:firstLine="640" w:firstLineChars="200"/>
        <w:jc w:val="center"/>
        <w:rPr>
          <w:rFonts w:ascii="黑体" w:hAnsi="黑体" w:eastAsia="黑体"/>
          <w:sz w:val="32"/>
          <w:szCs w:val="32"/>
        </w:rPr>
      </w:pPr>
      <w:bookmarkStart w:id="0" w:name="_GoBack"/>
      <w:r>
        <w:rPr>
          <w:rFonts w:hint="eastAsia" w:ascii="黑体" w:hAnsi="黑体" w:eastAsia="黑体"/>
          <w:sz w:val="32"/>
          <w:szCs w:val="32"/>
        </w:rPr>
        <w:t>谈劳技课中培养学生创造能力</w:t>
      </w:r>
    </w:p>
    <w:bookmarkEnd w:id="0"/>
    <w:p>
      <w:pPr>
        <w:widowControl/>
        <w:spacing w:line="240" w:lineRule="auto"/>
        <w:ind w:left="105" w:leftChars="50" w:firstLine="422" w:firstLineChars="150"/>
        <w:jc w:val="left"/>
        <w:rPr>
          <w:rFonts w:cs="宋体" w:asciiTheme="minorEastAsia" w:hAnsiTheme="minorEastAsia"/>
          <w:kern w:val="0"/>
          <w:sz w:val="28"/>
          <w:szCs w:val="28"/>
        </w:rPr>
      </w:pPr>
      <w:r>
        <w:rPr>
          <w:rFonts w:hint="eastAsia" w:cs="宋体" w:asciiTheme="minorEastAsia" w:hAnsiTheme="minorEastAsia"/>
          <w:b/>
          <w:kern w:val="0"/>
          <w:sz w:val="28"/>
          <w:szCs w:val="28"/>
        </w:rPr>
        <w:t>【摘要】</w:t>
      </w:r>
      <w:r>
        <w:rPr>
          <w:rFonts w:hint="eastAsia" w:cs="宋体" w:asciiTheme="minorEastAsia" w:hAnsiTheme="minorEastAsia"/>
          <w:kern w:val="0"/>
          <w:sz w:val="28"/>
          <w:szCs w:val="28"/>
        </w:rPr>
        <w:t>本文以怎么样在初中校的劳技课堂教学中，培养中学生的创新思维和创造能力，进行了劳动与技术教育的教学方面的研究与尝试。列举了“转变观念”“挖掘潜能”“ 自主创新”“实践创新”“多元评价”等研究方法，在培养学生的实践操作习惯，激发学生的创新思维和培养学生的创造能力等方面进行了相关的列举诠释。</w:t>
      </w:r>
    </w:p>
    <w:p>
      <w:pPr>
        <w:widowControl/>
        <w:spacing w:line="240" w:lineRule="auto"/>
        <w:ind w:left="-718" w:leftChars="0" w:firstLine="1265" w:firstLineChars="450"/>
        <w:jc w:val="left"/>
        <w:rPr>
          <w:rFonts w:hint="eastAsia" w:cs="宋体" w:asciiTheme="minorEastAsia" w:hAnsiTheme="minorEastAsia"/>
          <w:b/>
          <w:kern w:val="0"/>
          <w:sz w:val="28"/>
          <w:szCs w:val="28"/>
        </w:rPr>
      </w:pPr>
      <w:r>
        <w:rPr>
          <w:rFonts w:hint="eastAsia" w:cs="宋体" w:asciiTheme="minorEastAsia" w:hAnsiTheme="minorEastAsia"/>
          <w:b/>
          <w:kern w:val="0"/>
          <w:sz w:val="28"/>
          <w:szCs w:val="28"/>
        </w:rPr>
        <w:t>【关键词】 应试 素质  潜能 创新 自主 创造能力 多元评价</w:t>
      </w:r>
    </w:p>
    <w:p>
      <w:pPr>
        <w:widowControl/>
        <w:spacing w:line="240" w:lineRule="auto"/>
        <w:ind w:left="0" w:leftChars="0" w:firstLine="78" w:firstLineChars="0"/>
        <w:jc w:val="left"/>
        <w:rPr>
          <w:rFonts w:cs="宋体" w:asciiTheme="minorEastAsia" w:hAnsiTheme="minorEastAsia"/>
          <w:b/>
          <w:kern w:val="0"/>
          <w:sz w:val="28"/>
          <w:szCs w:val="28"/>
        </w:rPr>
      </w:pPr>
      <w:r>
        <w:rPr>
          <w:rFonts w:hint="eastAsia" w:cs="宋体" w:asciiTheme="minorEastAsia" w:hAnsiTheme="minorEastAsia"/>
          <w:kern w:val="0"/>
          <w:sz w:val="28"/>
          <w:szCs w:val="28"/>
        </w:rPr>
        <w:t xml:space="preserve">    </w:t>
      </w:r>
      <w:r>
        <w:rPr>
          <w:rFonts w:hint="eastAsia" w:cs="宋体" w:asciiTheme="minorEastAsia" w:hAnsiTheme="minorEastAsia"/>
          <w:b/>
          <w:kern w:val="0"/>
          <w:sz w:val="28"/>
          <w:szCs w:val="28"/>
        </w:rPr>
        <w:t>一、应试教育与素质教育</w:t>
      </w:r>
    </w:p>
    <w:p>
      <w:pPr>
        <w:widowControl/>
        <w:spacing w:line="240" w:lineRule="auto"/>
        <w:ind w:left="0" w:leftChars="0" w:firstLine="420" w:firstLineChars="150"/>
        <w:jc w:val="left"/>
        <w:rPr>
          <w:rFonts w:cs="宋体" w:asciiTheme="minorEastAsia" w:hAnsiTheme="minorEastAsia"/>
          <w:kern w:val="0"/>
          <w:sz w:val="28"/>
          <w:szCs w:val="28"/>
        </w:rPr>
      </w:pPr>
      <w:r>
        <w:rPr>
          <w:rFonts w:hint="eastAsia" w:cs="宋体" w:asciiTheme="minorEastAsia" w:hAnsiTheme="minorEastAsia"/>
          <w:kern w:val="0"/>
          <w:sz w:val="28"/>
          <w:szCs w:val="28"/>
        </w:rPr>
        <w:t>《中国教育改革和发展纲要》中有一段话是这样写的: “中小学生要由应试教育转向全面提高国民素质的轨道,面向全体学生,全面提高学生的思想道德、文化科学、劳动技能和身体心理素质,促进学生生动活泼地发展”。</w:t>
      </w:r>
    </w:p>
    <w:p>
      <w:pPr>
        <w:widowControl/>
        <w:spacing w:line="240" w:lineRule="auto"/>
        <w:ind w:left="0" w:leftChars="0"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我们提倡的“素质教育”本意就是以提高国民素质为目标的教育。它包括创造性能力的培养，自学能力的培养，劳动观念教育，审美观念与能力的培养等多方面。落实且抓好劳动教学工作 ,正是基础教育由应试教育向素质教育转变的必要环节。</w:t>
      </w:r>
    </w:p>
    <w:p>
      <w:pPr>
        <w:widowControl/>
        <w:spacing w:line="240" w:lineRule="auto"/>
        <w:ind w:left="0" w:leftChars="0"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众所周知创新是我们民族进步的灵魂，是我们国家兴旺发达的不竭动力。我们实施素质教育的核心就是培养具有创新思维和创造能力的复合人才。劳技教学的目的是培养学生具有劳动观念和技术素养，成为有知识有技能的对国家有用的人才。只有在劳技素质教育的实施中运用“转变观念”、“挖掘潜能”、“自主创新”、“实践创新”、 “多元评价”等方法进行有效的课堂研究教学，才能达到最终学习目的。</w:t>
      </w:r>
    </w:p>
    <w:p>
      <w:pPr>
        <w:widowControl/>
        <w:spacing w:line="240" w:lineRule="auto"/>
        <w:ind w:left="0" w:leftChars="0" w:firstLine="562" w:firstLineChars="200"/>
        <w:jc w:val="left"/>
        <w:rPr>
          <w:rFonts w:cs="宋体" w:asciiTheme="minorEastAsia" w:hAnsiTheme="minorEastAsia"/>
          <w:b/>
          <w:kern w:val="0"/>
          <w:sz w:val="28"/>
          <w:szCs w:val="28"/>
        </w:rPr>
      </w:pPr>
      <w:r>
        <w:rPr>
          <w:rFonts w:hint="eastAsia" w:cs="宋体" w:asciiTheme="minorEastAsia" w:hAnsiTheme="minorEastAsia"/>
          <w:b/>
          <w:kern w:val="0"/>
          <w:sz w:val="28"/>
          <w:szCs w:val="28"/>
        </w:rPr>
        <w:t>二、研究与尝试</w:t>
      </w:r>
    </w:p>
    <w:p>
      <w:pPr>
        <w:widowControl/>
        <w:spacing w:line="240" w:lineRule="auto"/>
        <w:ind w:left="0" w:leftChars="0" w:firstLine="562" w:firstLineChars="200"/>
        <w:jc w:val="left"/>
        <w:rPr>
          <w:rFonts w:cs="宋体" w:asciiTheme="minorEastAsia" w:hAnsiTheme="minorEastAsia"/>
          <w:b/>
          <w:kern w:val="0"/>
          <w:sz w:val="28"/>
          <w:szCs w:val="28"/>
        </w:rPr>
      </w:pPr>
      <w:r>
        <w:rPr>
          <w:rFonts w:hint="eastAsia" w:cs="宋体" w:asciiTheme="minorEastAsia" w:hAnsiTheme="minorEastAsia"/>
          <w:b/>
          <w:kern w:val="0"/>
          <w:sz w:val="28"/>
          <w:szCs w:val="28"/>
        </w:rPr>
        <w:t>1．转变观念，创新劳技教学</w:t>
      </w:r>
    </w:p>
    <w:p>
      <w:pPr>
        <w:widowControl/>
        <w:spacing w:line="240" w:lineRule="auto"/>
        <w:ind w:left="0" w:leftChars="0"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美国著名教育家布鲁纳指出：“教学生任何科目，绝不是对学生心灵中灌输某些固定的知识，而是启发学生去获取知识和组织知识，教师不要把学生教成一个活动的书橱，而是教学生如何思维”。传统的教学注重的是教师传授，注重教知识、轻学习过程，以教师主动教，学生被动学习为模式，缺少了互动教与学的环节，忽略掉学生的学习和思维过程，由此可知，传统的教学过程肯定不会是创新实践能力的培养过程。那么，学生自觉探索、不断发挥主观能动性的创新观念的过程应该就是素质教育的创新能力的培养过程。劳技教师应该在劳技教学中不断研究与尝试，转变观念，创新劳技教学。发挥学生的主观能动性，重视激发学生的求知欲和探索创新的兴趣，引导学生在实践中发现问题、解析问题，从而取得创新教学的成功。例如：“用亚克力水晶珠子穿线制作玫瑰花”这节课，首先我发给学生用珠子制成的玫瑰花作品。然后布置学生认真数一数每一件玫瑰花有多少颗珠子，有多少种材料制作，随后进行讨论、分析:①玫瑰花是由哪几种材料制成的？制作时所需的工具和材料？②玫瑰花制作的环节由几个部分组成的？十分钟小组讨论交流结束后，由小组长汇报结果。最后，教师进行归纳，总结出制作亚克力水晶珠子玫瑰花的主要工具和材料、制作环节和需要掌握的小技巧，并用图示分解进行了必要环节的温馨提示。然后引导学生探索总结“串珠玫瑰花”制作的步骤和技能技巧，并且鼓励学生积极设制“玫瑰花”造型。启发了学生制作出赋予灵感的玫瑰花。这样的教学起到了很好的作用，它拉近了学生与生活的距离，使学生学习起来既生动又有兴趣。这种转变观念的教学尝试， 也教会学生理论联系实际、归纳总结的方法。（观察花市或花店的玫瑰花等）先通过观察手工作品，分析归纳出制作过程和方法，生动形象的立体教学，更能加深学生认识，培养了学生的观察能力、发散思维的创造能力。</w:t>
      </w:r>
    </w:p>
    <w:p>
      <w:pPr>
        <w:widowControl/>
        <w:spacing w:line="240" w:lineRule="auto"/>
        <w:ind w:left="0" w:leftChars="0" w:firstLine="562" w:firstLineChars="200"/>
        <w:jc w:val="left"/>
        <w:rPr>
          <w:rFonts w:cs="宋体" w:asciiTheme="minorEastAsia" w:hAnsiTheme="minorEastAsia"/>
          <w:b/>
          <w:kern w:val="0"/>
          <w:sz w:val="28"/>
          <w:szCs w:val="28"/>
        </w:rPr>
      </w:pPr>
      <w:r>
        <w:rPr>
          <w:rFonts w:hint="eastAsia" w:cs="宋体" w:asciiTheme="minorEastAsia" w:hAnsiTheme="minorEastAsia"/>
          <w:b/>
          <w:kern w:val="0"/>
          <w:sz w:val="28"/>
          <w:szCs w:val="28"/>
        </w:rPr>
        <w:t>2．创设问题，挖掘学生潜能</w:t>
      </w:r>
    </w:p>
    <w:p>
      <w:pPr>
        <w:widowControl/>
        <w:spacing w:line="240" w:lineRule="auto"/>
        <w:ind w:left="0" w:leftChars="0"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在劳技教学中，设计一个真实的技术操作活动的情景或技术成果问题情景来调动学生的学习兴趣，强化训练的力度，调动学生勇于创新的潜能。例如：七年级教材中《刺绣》这节课我花了一些时间，事先绣了一些比较别致、优美的作品（如小动物，植物花草等）。课堂教学中，我留给学生时间观察优美的植物、小动物图案，学生欣赏的同时会探究各种问题：“小象的头是怎么绣出来的？”“老师，草莓的仔怎么这么像呀，是怎样绣出来的？”等等。 表现出他们求知探索的欲望。这时我就把刺绣的基本方法、要点逐一向学生交代清楚，板书在黑板上，然后要求学生根据自己喜爱，想象设计一个造型，而不是局限于课本中植物造型。教师激励学生在设计中发挥想象，展现自己的个性， 在小动物的颜色刺绣问题上，给学生自由创造的空间，选择喜欢的颜色。这样的教学设计，学生感乐趣，学起来有动力，激发了学生的创新能力。</w:t>
      </w:r>
    </w:p>
    <w:p>
      <w:pPr>
        <w:widowControl/>
        <w:spacing w:line="240" w:lineRule="auto"/>
        <w:ind w:left="0" w:leftChars="0" w:firstLine="562" w:firstLineChars="200"/>
        <w:jc w:val="left"/>
        <w:rPr>
          <w:rFonts w:cs="宋体" w:asciiTheme="minorEastAsia" w:hAnsiTheme="minorEastAsia"/>
          <w:b/>
          <w:kern w:val="0"/>
          <w:sz w:val="28"/>
          <w:szCs w:val="28"/>
        </w:rPr>
      </w:pPr>
      <w:r>
        <w:rPr>
          <w:rFonts w:hint="eastAsia" w:cs="宋体" w:asciiTheme="minorEastAsia" w:hAnsiTheme="minorEastAsia"/>
          <w:b/>
          <w:kern w:val="0"/>
          <w:sz w:val="28"/>
          <w:szCs w:val="28"/>
        </w:rPr>
        <w:t>3．提倡自主，发展创新能力</w:t>
      </w:r>
    </w:p>
    <w:p>
      <w:pPr>
        <w:widowControl/>
        <w:spacing w:line="240" w:lineRule="auto"/>
        <w:ind w:left="0" w:leftChars="0"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“让课堂充满生命的活力”，就意味着要学生能主动地参与学习。我们必须要把学习的自由还给学生。 在劳技课内，鼓励自主学习，留给学生探究学习的空间，让学生真正作为学习的主体，才能激发他们的创造创新能力。 例如，中国结盘长结的教学，先指导学生研究学习“两回盘长结”，并根据自己观察的编结规律写出好记的口诀。 当学生们能熟练地完成“两回盘长结”时，要鼓励学生发挥自己的想象， 用多种方式编结出丰富多彩的盘长结(如“三回”、 “四回”、 “六回”、 “复翼”等）。 在学生编结的过程中，要提醒大家不要忘记“起型一定要正方，平行线开始编结”这一要领。 及时把控课堂的主方向，点评个别学生的作品，探究好的方面与不足的地方，及时给与正确的修正方案，有效促进学生的创作积极性。这堂课，学生编结得虽然比平时慢一些，但是成果却不是一成不变的，甚至有些编结创意连我自己也没有预想到。 通过实践操作，学生编结出了多种多样、丰富多彩的盘长结，看得出每一份作品都是一份创造与创新。 可以说我们的每个学生都是天才，都是“特长生”。</w:t>
      </w:r>
    </w:p>
    <w:p>
      <w:pPr>
        <w:widowControl/>
        <w:spacing w:line="240" w:lineRule="auto"/>
        <w:ind w:left="0" w:leftChars="0" w:firstLine="562" w:firstLineChars="200"/>
        <w:jc w:val="left"/>
        <w:rPr>
          <w:rFonts w:cs="宋体" w:asciiTheme="minorEastAsia" w:hAnsiTheme="minorEastAsia"/>
          <w:b/>
          <w:kern w:val="0"/>
          <w:sz w:val="28"/>
          <w:szCs w:val="28"/>
        </w:rPr>
      </w:pPr>
      <w:r>
        <w:rPr>
          <w:rFonts w:hint="eastAsia" w:cs="宋体" w:asciiTheme="minorEastAsia" w:hAnsiTheme="minorEastAsia"/>
          <w:b/>
          <w:kern w:val="0"/>
          <w:sz w:val="28"/>
          <w:szCs w:val="28"/>
        </w:rPr>
        <w:t>4．实践，培养创新能力</w:t>
      </w:r>
    </w:p>
    <w:p>
      <w:pPr>
        <w:widowControl/>
        <w:spacing w:line="240" w:lineRule="auto"/>
        <w:ind w:left="0" w:leftChars="0"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劳技学习的最终检验方式就是实践操作。手工技术的实践操作是劳技课的生命，也是认知的源泉、技能的温室，一切创造最终来源于实践。那么问题的提出、探索、解决同样也需要实践。劳动技能的掌握、技巧的提高，则更离不开实践。学生可以通过反复的观察进行分析，来锻炼归纳总结的能力。教师进行及时有效的启发，可以激发学生的发散性思维。而技能情感的形成，不断总结经验教训收获技能经验。这就需要教师留给学生探究创造的空间，勤于练习，培养学生创新能力。例如，我在探究《金属丝自行车模型制作》一课的教学： 师：物件的组装，都有顺序，那么自行车模型组装顺序又是什么呢?如果你要组装，你先装哪一部分? 生:先安装车架，车把——车轮，再安装车后架。师:同学们回答的很好。学生活动: (由小组合作，四人一组组装自行车，并通过组员的操作实践结果，得出组装自行车的最佳方案) 教师总结方法。教师要激发学生的创新动力，让学生在反复操作实践中成长进步。所以说劳技课要精编教学环节，使每个学生积极参与学习，有充分表现自己的机会，</w:t>
      </w:r>
      <w:r>
        <w:rPr>
          <w:rFonts w:hint="eastAsia"/>
          <w:sz w:val="28"/>
          <w:szCs w:val="28"/>
        </w:rPr>
        <w:t>得以</w:t>
      </w:r>
      <w:r>
        <w:rPr>
          <w:rFonts w:hint="eastAsia" w:cs="宋体" w:asciiTheme="minorEastAsia" w:hAnsiTheme="minorEastAsia"/>
          <w:kern w:val="0"/>
          <w:sz w:val="28"/>
          <w:szCs w:val="28"/>
        </w:rPr>
        <w:t>发挥学生创造性思维，培养提升了学生的创新能力。</w:t>
      </w:r>
    </w:p>
    <w:p>
      <w:pPr>
        <w:widowControl/>
        <w:spacing w:line="240" w:lineRule="auto"/>
        <w:ind w:left="0" w:leftChars="0" w:firstLine="562" w:firstLineChars="200"/>
        <w:jc w:val="left"/>
        <w:rPr>
          <w:rFonts w:cs="宋体" w:asciiTheme="minorEastAsia" w:hAnsiTheme="minorEastAsia"/>
          <w:b/>
          <w:kern w:val="0"/>
          <w:sz w:val="28"/>
          <w:szCs w:val="28"/>
        </w:rPr>
      </w:pPr>
      <w:r>
        <w:rPr>
          <w:rFonts w:hint="eastAsia" w:cs="宋体" w:asciiTheme="minorEastAsia" w:hAnsiTheme="minorEastAsia"/>
          <w:b/>
          <w:kern w:val="0"/>
          <w:sz w:val="28"/>
          <w:szCs w:val="28"/>
        </w:rPr>
        <w:t>5．正确多元评价，激发创造欲望</w:t>
      </w:r>
    </w:p>
    <w:p>
      <w:pPr>
        <w:widowControl/>
        <w:spacing w:line="240" w:lineRule="auto"/>
        <w:ind w:left="0" w:leftChars="0"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以正面鼓励为主，对学生鼓励和表扬，能够激发学习兴趣、创造热情。也是目前教学中比较实用的正确的评价，这是教育心理学研究早就已经证明的。要关注每一个学生的创新成长过程，教师的鼓励是激励学生兴趣的养成和探究创造的新起点，是一份动力。教师的鼓励激励评价方式有很多：对学生的积极参与和动手能力可以用口头表扬，及时给予肯定。作品评奖、获奖，评选最佳巧手等活动，每学期举办成果作品展示学生的手工作品。教师要面向全体学生，敢于接受学生的奇思妙想，及时给与鼓励激励，就会大大激发他们的创造思维。教师还要善于观察每一个学生，中学生有很强的自尊心和表现欲，生怕在提问或回答问题时出错，出丑，被小伙伴笑话。教师要抓住教学环节的热点，放手让学生主动学习探究，发挥学生的个性特点。鼓励学生大胆地提问，培养学生独立思考的学习方法， 及时鼓励激发学生的创作欲望。用一个温柔的眼神、和蔼的微笑及时给予肯定。就算有些出入，也要给予正能量的正确的评价，让学生体验到学习的快乐。激发学生的创作动力和想象力，让创新的欢快气氛陪伴学生的学习进步。</w:t>
      </w:r>
    </w:p>
    <w:p>
      <w:pPr>
        <w:widowControl/>
        <w:spacing w:line="240" w:lineRule="auto"/>
        <w:ind w:left="4" w:leftChars="0"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总的来说，劳技教学中培养学生的创造能力必须尊重学生的个性，多样性、差异性，挖掘学生潜能，自主创新学习，正确多元评价，使每个学生都能够自主、生动、活泼地学习，只有这样才能充分发掘出他们的创新思维与创造能力。</w:t>
      </w:r>
    </w:p>
    <w:p>
      <w:pPr>
        <w:spacing w:line="240" w:lineRule="auto"/>
        <w:ind w:left="-718" w:firstLine="560" w:firstLineChars="200"/>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4EC"/>
    <w:rsid w:val="0005306B"/>
    <w:rsid w:val="000A51D1"/>
    <w:rsid w:val="00103C06"/>
    <w:rsid w:val="00335579"/>
    <w:rsid w:val="00362E9E"/>
    <w:rsid w:val="003848F4"/>
    <w:rsid w:val="00402A31"/>
    <w:rsid w:val="004A7A1C"/>
    <w:rsid w:val="005971DC"/>
    <w:rsid w:val="006D7F74"/>
    <w:rsid w:val="00705D2B"/>
    <w:rsid w:val="007C75EB"/>
    <w:rsid w:val="007D3EEF"/>
    <w:rsid w:val="007E24EC"/>
    <w:rsid w:val="007E7A33"/>
    <w:rsid w:val="00811039"/>
    <w:rsid w:val="00842499"/>
    <w:rsid w:val="00891B64"/>
    <w:rsid w:val="00A36D1F"/>
    <w:rsid w:val="00A42535"/>
    <w:rsid w:val="00AC6A4D"/>
    <w:rsid w:val="00AD2B12"/>
    <w:rsid w:val="00B22A10"/>
    <w:rsid w:val="00C379AA"/>
    <w:rsid w:val="00CB055D"/>
    <w:rsid w:val="00CB4A45"/>
    <w:rsid w:val="00D250A7"/>
    <w:rsid w:val="00D519CD"/>
    <w:rsid w:val="00D83DE4"/>
    <w:rsid w:val="00D927DE"/>
    <w:rsid w:val="00DE1D7B"/>
    <w:rsid w:val="00F90D9D"/>
    <w:rsid w:val="00FC6A37"/>
    <w:rsid w:val="00FE27DB"/>
    <w:rsid w:val="09531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left="-342" w:leftChars="-342" w:firstLine="307" w:firstLineChars="307"/>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uiPriority w:val="99"/>
    <w:pPr>
      <w:spacing w:line="240" w:lineRule="auto"/>
    </w:pPr>
    <w:rPr>
      <w:sz w:val="18"/>
      <w:szCs w:val="18"/>
    </w:rPr>
  </w:style>
  <w:style w:type="paragraph" w:styleId="5">
    <w:name w:val="List Paragraph"/>
    <w:basedOn w:val="1"/>
    <w:qFormat/>
    <w:uiPriority w:val="34"/>
    <w:pPr>
      <w:ind w:firstLine="420" w:firstLineChars="200"/>
    </w:pPr>
  </w:style>
  <w:style w:type="character" w:customStyle="1" w:styleId="6">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489</Words>
  <Characters>2790</Characters>
  <Lines>23</Lines>
  <Paragraphs>6</Paragraphs>
  <TotalTime>102</TotalTime>
  <ScaleCrop>false</ScaleCrop>
  <LinksUpToDate>false</LinksUpToDate>
  <CharactersWithSpaces>3273</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2019-08-26T07:21:00Z</dcterms:created>
  <dc:creator>Administrator</dc:creator>
  <cp:lastModifiedBy>bmyh</cp:lastModifiedBy>
  <dcterms:modified xsi:type="dcterms:W3CDTF">2020-11-12T12:46:24Z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