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33" w:rsidRPr="00665B7C" w:rsidRDefault="00F9414C" w:rsidP="00665B7C">
      <w:pPr>
        <w:jc w:val="center"/>
        <w:rPr>
          <w:b/>
          <w:sz w:val="30"/>
          <w:szCs w:val="30"/>
        </w:rPr>
      </w:pPr>
      <w:r w:rsidRPr="00665B7C">
        <w:rPr>
          <w:rFonts w:hint="eastAsia"/>
          <w:b/>
          <w:sz w:val="30"/>
          <w:szCs w:val="30"/>
        </w:rPr>
        <w:t>课题成果公告</w:t>
      </w:r>
    </w:p>
    <w:p w:rsidR="00665B7C" w:rsidRDefault="00665B7C" w:rsidP="0010041F">
      <w:pPr>
        <w:spacing w:line="360" w:lineRule="auto"/>
        <w:rPr>
          <w:sz w:val="24"/>
          <w:szCs w:val="24"/>
        </w:rPr>
      </w:pPr>
      <w:r>
        <w:rPr>
          <w:rFonts w:hint="eastAsia"/>
        </w:rPr>
        <w:t>课题名称：</w:t>
      </w:r>
      <w:r w:rsidR="001E31E9">
        <w:rPr>
          <w:rFonts w:hint="eastAsia"/>
        </w:rPr>
        <w:t>《</w:t>
      </w:r>
      <w:r w:rsidR="001E31E9" w:rsidRPr="001E31E9">
        <w:rPr>
          <w:rFonts w:hint="eastAsia"/>
          <w:sz w:val="24"/>
          <w:szCs w:val="24"/>
        </w:rPr>
        <w:t>信息技术在小学音美等学科教学中的应用</w:t>
      </w:r>
      <w:r w:rsidR="001E31E9">
        <w:rPr>
          <w:rFonts w:hint="eastAsia"/>
        </w:rPr>
        <w:t>》</w:t>
      </w:r>
    </w:p>
    <w:p w:rsidR="00665B7C" w:rsidRPr="00665B7C" w:rsidRDefault="00665B7C" w:rsidP="0010041F">
      <w:pPr>
        <w:spacing w:line="360" w:lineRule="auto"/>
        <w:rPr>
          <w:sz w:val="24"/>
          <w:szCs w:val="24"/>
        </w:rPr>
      </w:pPr>
      <w:r w:rsidRPr="00665B7C">
        <w:rPr>
          <w:rFonts w:hint="eastAsia"/>
          <w:sz w:val="24"/>
          <w:szCs w:val="24"/>
        </w:rPr>
        <w:t>立项编号：</w:t>
      </w:r>
      <w:r w:rsidRPr="00665B7C">
        <w:rPr>
          <w:rFonts w:hint="eastAsia"/>
          <w:sz w:val="24"/>
          <w:szCs w:val="24"/>
        </w:rPr>
        <w:t>171201100028</w:t>
      </w:r>
    </w:p>
    <w:p w:rsidR="00665B7C" w:rsidRDefault="00665B7C" w:rsidP="0010041F">
      <w:pPr>
        <w:spacing w:line="360" w:lineRule="auto"/>
        <w:rPr>
          <w:sz w:val="24"/>
          <w:szCs w:val="24"/>
        </w:rPr>
      </w:pPr>
      <w:r w:rsidRPr="00665B7C">
        <w:rPr>
          <w:rFonts w:hint="eastAsia"/>
          <w:sz w:val="24"/>
          <w:szCs w:val="24"/>
        </w:rPr>
        <w:t>课题类别：“十三五”教育信息技术研究课题</w:t>
      </w:r>
    </w:p>
    <w:p w:rsid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课题承担单位：天津钢管公司小学</w:t>
      </w:r>
    </w:p>
    <w:p w:rsid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课题负责人：天津钢管公司小学</w:t>
      </w:r>
      <w:r w:rsidR="001E31E9">
        <w:rPr>
          <w:rFonts w:hint="eastAsia"/>
          <w:sz w:val="24"/>
          <w:szCs w:val="24"/>
        </w:rPr>
        <w:t xml:space="preserve">    </w:t>
      </w:r>
      <w:r w:rsidR="00985BEF">
        <w:rPr>
          <w:rFonts w:hint="eastAsia"/>
          <w:sz w:val="24"/>
          <w:szCs w:val="24"/>
        </w:rPr>
        <w:t>一级</w:t>
      </w:r>
      <w:r w:rsidR="001E31E9">
        <w:rPr>
          <w:rFonts w:hint="eastAsia"/>
          <w:sz w:val="24"/>
          <w:szCs w:val="24"/>
        </w:rPr>
        <w:t>教师</w:t>
      </w:r>
      <w:r w:rsidR="001E31E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刘建文</w:t>
      </w:r>
    </w:p>
    <w:p w:rsidR="009804BC" w:rsidRP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主要研究成员：</w:t>
      </w:r>
      <w:r w:rsidRPr="009804BC">
        <w:rPr>
          <w:rFonts w:hint="eastAsia"/>
          <w:sz w:val="24"/>
          <w:szCs w:val="24"/>
        </w:rPr>
        <w:t>李沛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李丹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韩悦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周静辉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吴洁寒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黄润东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张瑾瑾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焦凯丽</w:t>
      </w:r>
    </w:p>
    <w:p w:rsidR="009804BC" w:rsidRDefault="009804BC" w:rsidP="008E0AC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一、研究目标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本课题研究</w:t>
      </w:r>
      <w:r w:rsidR="0099530F">
        <w:rPr>
          <w:rFonts w:asciiTheme="majorEastAsia" w:eastAsiaTheme="majorEastAsia" w:hAnsiTheme="majorEastAsia" w:cstheme="majorEastAsia" w:hint="eastAsia"/>
          <w:bCs/>
          <w:sz w:val="24"/>
        </w:rPr>
        <w:t>的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目标是，为更好地达到教学的根本目的，在音美等学科学习过程中</w:t>
      </w: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激发创造精神，发展实践能力，提高学科素养，陶冶高尚的审美情操，不断地完善人格。通过本课题的实践研究：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1、促进教师对现代信息技术的学习和运用，提高学习和工作的效率，为教师专业化发展打下基础。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2、提高合理处理和应用教学资源的能力，将现代化教学手段恰当合理的运用到课堂，提高课堂效率。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3、促进信息技术与学校教育的深度融合，真正实现均衡教育，全面提高农村学校的教学质量。</w:t>
      </w:r>
    </w:p>
    <w:p w:rsidR="00665B7C" w:rsidRPr="008E0AC3" w:rsidRDefault="00665B7C" w:rsidP="008E0AC3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bCs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bCs/>
          <w:sz w:val="24"/>
        </w:rPr>
        <w:t>研究内容与方法</w:t>
      </w:r>
    </w:p>
    <w:p w:rsidR="00665B7C" w:rsidRPr="00665B7C" w:rsidRDefault="00665B7C" w:rsidP="00665B7C">
      <w:pPr>
        <w:spacing w:line="360" w:lineRule="auto"/>
        <w:ind w:left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（一）研究内容</w:t>
      </w:r>
    </w:p>
    <w:p w:rsidR="00665B7C" w:rsidRP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665B7C">
        <w:rPr>
          <w:rFonts w:asciiTheme="majorEastAsia" w:eastAsiaTheme="majorEastAsia" w:hAnsiTheme="majorEastAsia" w:cstheme="majorEastAsia" w:hint="eastAsia"/>
          <w:bCs/>
          <w:sz w:val="24"/>
        </w:rPr>
        <w:t xml:space="preserve">兴趣是最好的老师。学习任何课程和技能，若能以兴趣为出发点，学习的积极性就很容易调动起来。信息化教学能充分利用计算机技术和网络资源，从视觉、听觉和感官等方面全方位呈现知识和信息，激发学生的好奇心与求知欲。     </w:t>
      </w:r>
    </w:p>
    <w:p w:rsidR="00665B7C" w:rsidRDefault="00665B7C" w:rsidP="00665B7C">
      <w:pPr>
        <w:spacing w:line="360" w:lineRule="auto"/>
        <w:ind w:leftChars="200" w:left="4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1、信息化教学提高学生学习效率，提综合素质 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信息化教学能充分利用计算机技术和网络资源，从视觉、听觉和感官等方面全方位呈现知识和信息，激发学生的好奇心与求知欲。  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例如，音乐、美术等农村薄弱学科教学更少不了信息化教学的助力。网络空间有取之不尽、用之不竭的学习资源，学习渠道也形式多样。学生可以利用计算机技术查找学习资料，学会更多课堂外的知识，扩展视野，促进思维的发展，培养学生的创造力。 在家长和老师的监督下，学校和学生如果能充分利用好信息</w:t>
      </w: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化教学，将对学生的成长、成才起到很大的促进作用。再如：英语有同步教材的网络备课，让我校学生也能不出校门享受更多更全的英语视听说的体验，节省学生课外学习负担，也减轻学生家长陪读的困难。 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2、信息化教学弥补师资力量不足问题，利于提高教学质量</w:t>
      </w:r>
    </w:p>
    <w:p w:rsidR="008B29EF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我校由于交通不便，生源相对落后学校没有更多吸引力，较难留住高层次年轻教师。而信息化教学正好能有效缓解学校师资力量不足的压力。另外，借助网络平台和资源可以将某些好的网络课程和教学视频带进课堂，既可以让学生了解和学习其他优秀教师的授课内容，也有利于让我校教师改变教育观念，接受先进的教育思想和教育理念，改进自己的教育方式和方法，进而提高教学质量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（二）研究方法</w:t>
      </w:r>
    </w:p>
    <w:p w:rsidR="008E0AC3" w:rsidRDefault="008E0AC3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信息环境下的小学音美等学科教学</w:t>
      </w:r>
      <w:r w:rsidR="003974B3">
        <w:rPr>
          <w:rFonts w:asciiTheme="majorEastAsia" w:eastAsiaTheme="majorEastAsia" w:hAnsiTheme="majorEastAsia" w:cstheme="majorEastAsia" w:hint="eastAsia"/>
          <w:sz w:val="24"/>
        </w:rPr>
        <w:t>，将采用简单合理的研究方法培养学生对各学科的兴趣，提升课堂效率，开阔学生思维、拓展视野</w:t>
      </w:r>
      <w:r w:rsidR="002D680B">
        <w:rPr>
          <w:rFonts w:asciiTheme="majorEastAsia" w:eastAsiaTheme="majorEastAsia" w:hAnsiTheme="majorEastAsia" w:cstheme="majorEastAsia" w:hint="eastAsia"/>
          <w:sz w:val="24"/>
        </w:rPr>
        <w:t>。</w:t>
      </w:r>
      <w:r>
        <w:rPr>
          <w:rFonts w:asciiTheme="majorEastAsia" w:eastAsiaTheme="majorEastAsia" w:hAnsiTheme="majorEastAsia" w:cstheme="majorEastAsia" w:hint="eastAsia"/>
          <w:sz w:val="24"/>
        </w:rPr>
        <w:t>倡导学生主动参与、乐于探究、勤于动手，培养学生发现问题和解决问题的能力，以及交流与合作能力，研究方法为以下三种。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1.案例研究法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案例研究法，是最近在学校教科研工作中形成的，为广大教师接受并广泛采用的一种教育科学研究方法，也是教师学习和研究教学的好方法。它是观察法和个案研究法的继承和发展。本课题组成员包含音、美、科学、英语及信息技术多学科教师，其中音、美小学科在我校以往的教学研究中参与度不高，这次课题组特安排这些学科的教师参与。计划通过多学科课堂实录、课后反思、评课说课等方法，总结出典型案例的课堂教学方法，找规律分析总结经验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2、对比分析法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我们希望通过数据分析的方法，统计出信息化课堂教中教学知识的掌握情况与传统教学的分析</w:t>
      </w:r>
      <w:r w:rsidR="0028564F">
        <w:rPr>
          <w:rFonts w:asciiTheme="majorEastAsia" w:eastAsiaTheme="majorEastAsia" w:hAnsiTheme="majorEastAsia" w:cstheme="majorEastAsia" w:hint="eastAsia"/>
          <w:sz w:val="24"/>
        </w:rPr>
        <w:t>比较，从而取其长处、优点加以推广交流。</w:t>
      </w:r>
    </w:p>
    <w:p w:rsidR="00665B7C" w:rsidRPr="008E0AC3" w:rsidRDefault="00665B7C" w:rsidP="008E0AC3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sz w:val="24"/>
        </w:rPr>
        <w:t>行动研究法：在</w:t>
      </w:r>
      <w:r w:rsidR="0099530F" w:rsidRPr="0099530F">
        <w:rPr>
          <w:rFonts w:asciiTheme="majorEastAsia" w:eastAsiaTheme="majorEastAsia" w:hAnsiTheme="majorEastAsia" w:cstheme="majorEastAsia" w:hint="eastAsia"/>
          <w:sz w:val="24"/>
        </w:rPr>
        <w:t>教育教学</w:t>
      </w:r>
      <w:r w:rsidR="0099530F" w:rsidRPr="008E0AC3">
        <w:rPr>
          <w:rFonts w:asciiTheme="majorEastAsia" w:eastAsiaTheme="majorEastAsia" w:hAnsiTheme="majorEastAsia" w:cstheme="majorEastAsia" w:hint="eastAsia"/>
          <w:sz w:val="24"/>
        </w:rPr>
        <w:t>研究过程</w:t>
      </w:r>
      <w:r w:rsidR="0099530F" w:rsidRPr="0099530F">
        <w:rPr>
          <w:rFonts w:asciiTheme="majorEastAsia" w:eastAsiaTheme="majorEastAsia" w:hAnsiTheme="majorEastAsia" w:cstheme="majorEastAsia" w:hint="eastAsia"/>
          <w:sz w:val="24"/>
        </w:rPr>
        <w:t>中</w:t>
      </w:r>
      <w:r w:rsidR="0099530F">
        <w:rPr>
          <w:rFonts w:asciiTheme="majorEastAsia" w:eastAsiaTheme="majorEastAsia" w:hAnsiTheme="majorEastAsia" w:cstheme="majorEastAsia" w:hint="eastAsia"/>
          <w:sz w:val="24"/>
        </w:rPr>
        <w:t>，</w:t>
      </w:r>
      <w:r w:rsidR="0099530F" w:rsidRPr="0099530F">
        <w:rPr>
          <w:rFonts w:asciiTheme="majorEastAsia" w:eastAsiaTheme="majorEastAsia" w:hAnsiTheme="majorEastAsia" w:cstheme="majorEastAsia" w:hint="eastAsia"/>
          <w:sz w:val="24"/>
        </w:rPr>
        <w:t>自主进行反思性探索,</w:t>
      </w:r>
      <w:r w:rsidRPr="008E0AC3">
        <w:rPr>
          <w:rFonts w:asciiTheme="majorEastAsia" w:eastAsiaTheme="majorEastAsia" w:hAnsiTheme="majorEastAsia" w:cstheme="majorEastAsia" w:hint="eastAsia"/>
          <w:sz w:val="24"/>
        </w:rPr>
        <w:t>针对出现的问题不断修正方案</w:t>
      </w:r>
      <w:r w:rsidR="0042719C"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665B7C" w:rsidRDefault="00665B7C" w:rsidP="008E0AC3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sz w:val="24"/>
        </w:rPr>
        <w:t>课题研究的结论</w:t>
      </w:r>
    </w:p>
    <w:p w:rsidR="00A40DE0" w:rsidRPr="00A40DE0" w:rsidRDefault="00A40DE0" w:rsidP="00A40DE0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A40DE0">
        <w:rPr>
          <w:rFonts w:asciiTheme="majorEastAsia" w:eastAsiaTheme="majorEastAsia" w:hAnsiTheme="majorEastAsia" w:cstheme="majorEastAsia" w:hint="eastAsia"/>
          <w:sz w:val="24"/>
        </w:rPr>
        <w:t>通过本课题的研究，教师们将信息技术合理恰当的运用到各自负责的学科课堂中，让学生感受到了信息技术进课堂的有趣、直观、省时、高效、可操作性强，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lastRenderedPageBreak/>
        <w:t>增强了学生的学习兴趣，加强了知识的记忆</w:t>
      </w:r>
      <w:r w:rsidRPr="00A40DE0">
        <w:rPr>
          <w:rFonts w:asciiTheme="majorEastAsia" w:eastAsiaTheme="majorEastAsia" w:hAnsiTheme="majorEastAsia" w:cstheme="majorEastAsia" w:hint="eastAsia"/>
          <w:sz w:val="24"/>
        </w:rPr>
        <w:t>，使学生身心得到了全面的发展。</w:t>
      </w:r>
    </w:p>
    <w:p w:rsidR="00A40DE0" w:rsidRPr="00A40DE0" w:rsidRDefault="00A40DE0" w:rsidP="00A40DE0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 w:rsidRPr="00A40DE0">
        <w:rPr>
          <w:rFonts w:asciiTheme="majorEastAsia" w:eastAsiaTheme="majorEastAsia" w:hAnsiTheme="majorEastAsia" w:cstheme="majorEastAsia" w:hint="eastAsia"/>
          <w:sz w:val="24"/>
        </w:rPr>
        <w:t>在研究的同时提高了教师的信息技术的操作能力和应用能力，把信息技术与各学科的特色教育教学活动联系起来，从而实现学生和教师都获利的局面，学生提高课堂听课效率，教师提高了教育教学能力。</w:t>
      </w:r>
    </w:p>
    <w:p w:rsidR="00A40DE0" w:rsidRPr="00A40DE0" w:rsidRDefault="00AD7FA0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在</w:t>
      </w:r>
      <w:r w:rsidR="00A40DE0" w:rsidRPr="00A40DE0">
        <w:rPr>
          <w:rFonts w:asciiTheme="majorEastAsia" w:eastAsiaTheme="majorEastAsia" w:hAnsiTheme="majorEastAsia" w:cstheme="majorEastAsia" w:hint="eastAsia"/>
          <w:sz w:val="24"/>
        </w:rPr>
        <w:t>信息化教学的课堂中，调动起</w:t>
      </w:r>
      <w:r>
        <w:rPr>
          <w:rFonts w:asciiTheme="majorEastAsia" w:eastAsiaTheme="majorEastAsia" w:hAnsiTheme="majorEastAsia" w:cstheme="majorEastAsia" w:hint="eastAsia"/>
          <w:sz w:val="24"/>
        </w:rPr>
        <w:t>了学生们的</w:t>
      </w:r>
      <w:r w:rsidR="00A40DE0" w:rsidRPr="00A40DE0">
        <w:rPr>
          <w:rFonts w:asciiTheme="majorEastAsia" w:eastAsiaTheme="majorEastAsia" w:hAnsiTheme="majorEastAsia" w:cstheme="majorEastAsia" w:hint="eastAsia"/>
          <w:sz w:val="24"/>
        </w:rPr>
        <w:t>看、听、操作等自身的各种感官，激发内在的生命体验，实现自我的超越和发展。同时，教师在各自学科课堂教学实施的过程中，巧妙的融入信息技术，提高了课堂效率和学生听课的兴趣，各自的教学水平也有了不认同程度的提升，促使教师们不断汲取现代信息技术的学习，“以教促学，以学促教”，达到各学科的教学的不断进步和完善。</w:t>
      </w:r>
    </w:p>
    <w:p w:rsidR="00713413" w:rsidRPr="008E0AC3" w:rsidRDefault="008E0AC3" w:rsidP="008E0AC3">
      <w:pPr>
        <w:spacing w:line="360" w:lineRule="auto"/>
        <w:ind w:left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四、</w:t>
      </w:r>
      <w:r w:rsidR="00713413" w:rsidRPr="008E0AC3">
        <w:rPr>
          <w:rFonts w:asciiTheme="majorEastAsia" w:eastAsiaTheme="majorEastAsia" w:hAnsiTheme="majorEastAsia" w:cstheme="majorEastAsia" w:hint="eastAsia"/>
          <w:sz w:val="24"/>
        </w:rPr>
        <w:t>课题研究产生的成果与影响</w:t>
      </w:r>
    </w:p>
    <w:p w:rsidR="00713413" w:rsidRDefault="00713413" w:rsidP="0071341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通过课题研究全面推动了我校教育教学水平的提升，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我校师生近</w:t>
      </w:r>
      <w:r>
        <w:rPr>
          <w:rFonts w:asciiTheme="majorEastAsia" w:eastAsiaTheme="majorEastAsia" w:hAnsiTheme="majorEastAsia" w:cstheme="majorEastAsia" w:hint="eastAsia"/>
          <w:sz w:val="24"/>
        </w:rPr>
        <w:t>两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年来在参加</w:t>
      </w:r>
      <w:r>
        <w:rPr>
          <w:rFonts w:asciiTheme="majorEastAsia" w:eastAsiaTheme="majorEastAsia" w:hAnsiTheme="majorEastAsia" w:cstheme="majorEastAsia" w:hint="eastAsia"/>
          <w:sz w:val="24"/>
        </w:rPr>
        <w:t>市、区、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全国教育部门组织的各类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双优课</w:t>
      </w:r>
      <w:r>
        <w:rPr>
          <w:rFonts w:asciiTheme="majorEastAsia" w:eastAsiaTheme="majorEastAsia" w:hAnsiTheme="majorEastAsia" w:cstheme="majorEastAsia" w:hint="eastAsia"/>
          <w:sz w:val="24"/>
        </w:rPr>
        <w:t>、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一师一优课、</w:t>
      </w:r>
      <w:r>
        <w:rPr>
          <w:rFonts w:asciiTheme="majorEastAsia" w:eastAsiaTheme="majorEastAsia" w:hAnsiTheme="majorEastAsia" w:cstheme="majorEastAsia" w:hint="eastAsia"/>
          <w:sz w:val="24"/>
        </w:rPr>
        <w:t>论文评选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、微课、课件、反思等比赛活动中都取得了不错的成绩。</w:t>
      </w:r>
      <w:r>
        <w:rPr>
          <w:rFonts w:asciiTheme="majorEastAsia" w:eastAsiaTheme="majorEastAsia" w:hAnsiTheme="majorEastAsia" w:cstheme="majorEastAsia" w:hint="eastAsia"/>
          <w:sz w:val="24"/>
        </w:rPr>
        <w:t>而且还全面推动了学校常规教学水平的提高，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同时课题研究还全面提升了教师的</w:t>
      </w:r>
      <w:r w:rsidR="0026121D">
        <w:rPr>
          <w:rFonts w:asciiTheme="majorEastAsia" w:eastAsiaTheme="majorEastAsia" w:hAnsiTheme="majorEastAsia" w:cstheme="majorEastAsia" w:hint="eastAsia"/>
          <w:sz w:val="24"/>
        </w:rPr>
        <w:t>现代化信息技术的应用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水平。</w:t>
      </w:r>
    </w:p>
    <w:p w:rsidR="00713413" w:rsidRPr="00713413" w:rsidRDefault="00713413" w:rsidP="0071341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13413">
        <w:rPr>
          <w:rFonts w:asciiTheme="majorEastAsia" w:eastAsiaTheme="majorEastAsia" w:hAnsiTheme="majorEastAsia" w:cstheme="majorEastAsia" w:hint="eastAsia"/>
          <w:sz w:val="24"/>
        </w:rPr>
        <w:t>信息化是当今世界经济和社会发展的大趋势，信息技术与其它学科的整合将成为我国面向21世纪学校教育教学改革的新视点。信息技术给音美等小学科教学提供了大量信息和多种手段，为音美等小学科教学内容、教学方法和学习方式等都提供了更深更广的可挖掘潜力。因此，音美等学科教师必须将先进的教育思想和方法与信息技术相结合，更好地达到教学的根本目的，在音美等学科学习过程中，激发创造精神，发展实践能力，提高学科素养，陶冶高尚的审美情操，不断地完善人格。</w:t>
      </w:r>
    </w:p>
    <w:p w:rsidR="00713413" w:rsidRPr="00713413" w:rsidRDefault="00713413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技术教育进入音美等学科教学中，不仅能够促进教师信息技术知识的学习，还能熟练对现代化教学设备的操作能力，让音美学科课堂教学耳目一新，具有新的突破。使教学化难为易，化复杂抽象为直观形象。同时也为学生提供包括视觉、听觉、触角等多样化的外部剌激，为学生提供了更多的认知和学习途径。在有限的时间里，加大教学密度，丰富教学内容，提高课堂效率，同时通过投影屏幕，丰富直观的感性认识，培养学生的观察力，加强了记忆力，开阔学生的视野，发散了学生的思维，也丰富了想象。</w:t>
      </w:r>
      <w:r w:rsidR="0026121D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:rsidR="0026121D" w:rsidRPr="002D680B" w:rsidRDefault="00665B7C" w:rsidP="002D680B">
      <w:pPr>
        <w:pStyle w:val="a4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2D680B">
        <w:rPr>
          <w:rFonts w:asciiTheme="majorEastAsia" w:eastAsiaTheme="majorEastAsia" w:hAnsiTheme="majorEastAsia" w:cstheme="majorEastAsia" w:hint="eastAsia"/>
          <w:sz w:val="24"/>
        </w:rPr>
        <w:t>改进与完善</w:t>
      </w:r>
    </w:p>
    <w:p w:rsidR="0026121D" w:rsidRPr="0026121D" w:rsidRDefault="0026121D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26121D">
        <w:rPr>
          <w:rFonts w:asciiTheme="majorEastAsia" w:eastAsiaTheme="majorEastAsia" w:hAnsiTheme="majorEastAsia" w:cstheme="majorEastAsia" w:hint="eastAsia"/>
          <w:sz w:val="24"/>
        </w:rPr>
        <w:lastRenderedPageBreak/>
        <w:t>（一）课题的研究全面推动了学校</w:t>
      </w:r>
      <w:r>
        <w:rPr>
          <w:rFonts w:asciiTheme="majorEastAsia" w:eastAsiaTheme="majorEastAsia" w:hAnsiTheme="majorEastAsia" w:cstheme="majorEastAsia" w:hint="eastAsia"/>
          <w:sz w:val="24"/>
        </w:rPr>
        <w:t>现代化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信息化</w:t>
      </w:r>
      <w:r>
        <w:rPr>
          <w:rFonts w:asciiTheme="majorEastAsia" w:eastAsiaTheme="majorEastAsia" w:hAnsiTheme="majorEastAsia" w:cstheme="majorEastAsia" w:hint="eastAsia"/>
          <w:sz w:val="24"/>
        </w:rPr>
        <w:t>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建设速度与促进了学校信息化水平的提高，同时还推动了学校</w:t>
      </w:r>
      <w:r>
        <w:rPr>
          <w:rFonts w:asciiTheme="majorEastAsia" w:eastAsiaTheme="majorEastAsia" w:hAnsiTheme="majorEastAsia" w:cstheme="majorEastAsia" w:hint="eastAsia"/>
          <w:sz w:val="24"/>
        </w:rPr>
        <w:t>现代信息技术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的专业建设与专业发展，加快了学校课程改革的步伐，学校在课题研究过程中尝试了全新的教育</w:t>
      </w:r>
      <w:r>
        <w:rPr>
          <w:rFonts w:asciiTheme="majorEastAsia" w:eastAsiaTheme="majorEastAsia" w:hAnsiTheme="majorEastAsia" w:cstheme="majorEastAsia" w:hint="eastAsia"/>
          <w:sz w:val="24"/>
        </w:rPr>
        <w:t>教学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模式，并</w:t>
      </w:r>
      <w:r>
        <w:rPr>
          <w:rFonts w:asciiTheme="majorEastAsia" w:eastAsiaTheme="majorEastAsia" w:hAnsiTheme="majorEastAsia" w:cstheme="majorEastAsia" w:hint="eastAsia"/>
          <w:sz w:val="24"/>
        </w:rPr>
        <w:t>将信息技术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与课程教学设计相结合，提高了</w:t>
      </w:r>
      <w:r>
        <w:rPr>
          <w:rFonts w:asciiTheme="majorEastAsia" w:eastAsiaTheme="majorEastAsia" w:hAnsiTheme="majorEastAsia" w:cstheme="majorEastAsia" w:hint="eastAsia"/>
          <w:sz w:val="24"/>
        </w:rPr>
        <w:t>各学科上课的时效性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，在今后的教学改革中我们还将进一步密切</w:t>
      </w:r>
      <w:r>
        <w:rPr>
          <w:rFonts w:asciiTheme="majorEastAsia" w:eastAsiaTheme="majorEastAsia" w:hAnsiTheme="majorEastAsia" w:cstheme="majorEastAsia" w:hint="eastAsia"/>
          <w:sz w:val="24"/>
        </w:rPr>
        <w:t>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与教学改革的关系，全面推动适合</w:t>
      </w:r>
      <w:r>
        <w:rPr>
          <w:rFonts w:asciiTheme="majorEastAsia" w:eastAsiaTheme="majorEastAsia" w:hAnsiTheme="majorEastAsia" w:cstheme="majorEastAsia" w:hint="eastAsia"/>
          <w:sz w:val="24"/>
        </w:rPr>
        <w:t>我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校课程特点的</w:t>
      </w:r>
      <w:r>
        <w:rPr>
          <w:rFonts w:asciiTheme="majorEastAsia" w:eastAsiaTheme="majorEastAsia" w:hAnsiTheme="majorEastAsia" w:cstheme="majorEastAsia" w:hint="eastAsia"/>
          <w:sz w:val="24"/>
        </w:rPr>
        <w:t>新的教育教学模式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665B7C" w:rsidRPr="0026121D" w:rsidRDefault="0026121D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（二）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课题组在研究过程中还需要专家的指导，并根据研究过程中出现的问题与困惑及时由专家进行专业指导，提高课题研究的效率。建议课题主管部门每年能组织专家对全部课题进一次专业指导，并组织课题组负责人进行集中学习，通过交流，提高大家的理论水平与学识水平，保证课题研究能取得更大的价值。</w:t>
      </w:r>
    </w:p>
    <w:p w:rsidR="00665B7C" w:rsidRDefault="0026121D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 w:rsidRPr="0026121D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（三）</w:t>
      </w: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钢管公司小学地处边远，</w:t>
      </w:r>
      <w:r w:rsidRPr="0026121D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学校学生的素质有比较大的差距，学生的学习习惯、行为习惯等对课题组开展对比研究、实验研究等增加了难度，</w:t>
      </w:r>
      <w:r w:rsidR="00E51F6C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但课题组的老师们运用恰当的教育教学手段和方法，由浅入深的将信息技术适时、巧妙的运用的各学科的教学中，因此，学生们上课的兴趣大大调动起来，课堂回答问题积极起来，上课效果明显好转，使课堂有了生趣，不再死板</w:t>
      </w:r>
    </w:p>
    <w:p w:rsidR="0010041F" w:rsidRDefault="002D680B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六</w:t>
      </w:r>
      <w:r w:rsidR="0010041F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、今后打算</w:t>
      </w:r>
    </w:p>
    <w:p w:rsidR="0010041F" w:rsidRPr="0026121D" w:rsidRDefault="0099530F" w:rsidP="003974B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课题结题</w:t>
      </w:r>
      <w:r w:rsidR="003974B3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只是本课题研究告一段落，但作为教育科研总体而言，则是一个不断加深、不断完善的连续发展过程，所以在今后的的教学实践中，还应不断对成果进行修改和补充，使研究成果更加完善。</w:t>
      </w:r>
    </w:p>
    <w:sectPr w:rsidR="0010041F" w:rsidRPr="0026121D" w:rsidSect="0050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F40" w:rsidRDefault="00691F40" w:rsidP="00985BEF">
      <w:r>
        <w:separator/>
      </w:r>
    </w:p>
  </w:endnote>
  <w:endnote w:type="continuationSeparator" w:id="1">
    <w:p w:rsidR="00691F40" w:rsidRDefault="00691F40" w:rsidP="0098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F40" w:rsidRDefault="00691F40" w:rsidP="00985BEF">
      <w:r>
        <w:separator/>
      </w:r>
    </w:p>
  </w:footnote>
  <w:footnote w:type="continuationSeparator" w:id="1">
    <w:p w:rsidR="00691F40" w:rsidRDefault="00691F40" w:rsidP="0098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3B6"/>
    <w:multiLevelType w:val="hybridMultilevel"/>
    <w:tmpl w:val="5C5EE2B8"/>
    <w:lvl w:ilvl="0" w:tplc="E00E2784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9D96B79"/>
    <w:multiLevelType w:val="hybridMultilevel"/>
    <w:tmpl w:val="5900D334"/>
    <w:lvl w:ilvl="0" w:tplc="BB1C93A2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BEF4BBA"/>
    <w:multiLevelType w:val="hybridMultilevel"/>
    <w:tmpl w:val="5FB28D7C"/>
    <w:lvl w:ilvl="0" w:tplc="762CF428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A28944D"/>
    <w:multiLevelType w:val="singleLevel"/>
    <w:tmpl w:val="5A28944D"/>
    <w:lvl w:ilvl="0">
      <w:start w:val="1"/>
      <w:numFmt w:val="decimal"/>
      <w:suff w:val="nothing"/>
      <w:lvlText w:val="%1、"/>
      <w:lvlJc w:val="left"/>
    </w:lvl>
  </w:abstractNum>
  <w:abstractNum w:abstractNumId="4">
    <w:nsid w:val="7FDF72D8"/>
    <w:multiLevelType w:val="hybridMultilevel"/>
    <w:tmpl w:val="9020A108"/>
    <w:lvl w:ilvl="0" w:tplc="1EA26D5A">
      <w:start w:val="1"/>
      <w:numFmt w:val="japaneseCounting"/>
      <w:lvlText w:val="%1、"/>
      <w:lvlJc w:val="left"/>
      <w:pPr>
        <w:ind w:left="960" w:hanging="480"/>
      </w:pPr>
      <w:rPr>
        <w:rFonts w:asciiTheme="majorEastAsia" w:eastAsiaTheme="majorEastAsia" w:hAnsiTheme="majorEastAsia" w:cstheme="major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14C"/>
    <w:rsid w:val="0010041F"/>
    <w:rsid w:val="001E31E9"/>
    <w:rsid w:val="0026121D"/>
    <w:rsid w:val="0028564F"/>
    <w:rsid w:val="002D680B"/>
    <w:rsid w:val="003974B3"/>
    <w:rsid w:val="00415BB1"/>
    <w:rsid w:val="0042719C"/>
    <w:rsid w:val="005052F8"/>
    <w:rsid w:val="00524502"/>
    <w:rsid w:val="00665B7C"/>
    <w:rsid w:val="00691F40"/>
    <w:rsid w:val="006D12AE"/>
    <w:rsid w:val="00713413"/>
    <w:rsid w:val="007B21EA"/>
    <w:rsid w:val="008B29EF"/>
    <w:rsid w:val="008E0AC3"/>
    <w:rsid w:val="008E300D"/>
    <w:rsid w:val="009804BC"/>
    <w:rsid w:val="00985BEF"/>
    <w:rsid w:val="0099530F"/>
    <w:rsid w:val="00A40DE0"/>
    <w:rsid w:val="00AD7FA0"/>
    <w:rsid w:val="00B4665B"/>
    <w:rsid w:val="00DB7F68"/>
    <w:rsid w:val="00E41565"/>
    <w:rsid w:val="00E51F6C"/>
    <w:rsid w:val="00F9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65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65B7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85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85BE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85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85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2957</Words>
  <Characters>2970</Characters>
  <Application>Microsoft Office Word</Application>
  <DocSecurity>0</DocSecurity>
  <Lines>106</Lines>
  <Paragraphs>41</Paragraphs>
  <ScaleCrop>false</ScaleCrop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2020-10-26T02:23:00Z</dcterms:created>
  <dcterms:modified xsi:type="dcterms:W3CDTF">2020-10-26T09:24:00Z</dcterms:modified>
</cp:coreProperties>
</file>