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F4E" w:rsidRPr="00036F9C" w:rsidRDefault="00261191" w:rsidP="00261191">
      <w:pPr>
        <w:jc w:val="center"/>
        <w:rPr>
          <w:b/>
          <w:sz w:val="32"/>
          <w:szCs w:val="32"/>
        </w:rPr>
      </w:pPr>
      <w:r w:rsidRPr="00036F9C">
        <w:rPr>
          <w:rFonts w:hint="eastAsia"/>
          <w:b/>
          <w:sz w:val="32"/>
          <w:szCs w:val="32"/>
        </w:rPr>
        <w:t>天津市教育信息技术研究课题</w:t>
      </w:r>
    </w:p>
    <w:p w:rsidR="00261191" w:rsidRPr="00036F9C" w:rsidRDefault="00261191" w:rsidP="00261191">
      <w:pPr>
        <w:jc w:val="center"/>
        <w:rPr>
          <w:sz w:val="28"/>
          <w:szCs w:val="28"/>
        </w:rPr>
      </w:pPr>
    </w:p>
    <w:p w:rsidR="00261191" w:rsidRPr="00036F9C" w:rsidRDefault="00261191" w:rsidP="00261191">
      <w:pPr>
        <w:jc w:val="center"/>
        <w:rPr>
          <w:b/>
          <w:sz w:val="52"/>
          <w:szCs w:val="52"/>
        </w:rPr>
      </w:pPr>
      <w:r w:rsidRPr="00036F9C">
        <w:rPr>
          <w:rFonts w:hint="eastAsia"/>
          <w:b/>
          <w:sz w:val="52"/>
          <w:szCs w:val="52"/>
        </w:rPr>
        <w:t>课题结题·成果公告</w:t>
      </w:r>
    </w:p>
    <w:p w:rsidR="00261191" w:rsidRPr="00036F9C" w:rsidRDefault="00261191" w:rsidP="00261191">
      <w:pPr>
        <w:jc w:val="left"/>
        <w:rPr>
          <w:sz w:val="28"/>
          <w:szCs w:val="28"/>
        </w:rPr>
      </w:pPr>
    </w:p>
    <w:p w:rsidR="00261191" w:rsidRPr="00036F9C" w:rsidRDefault="00261191" w:rsidP="00261191">
      <w:pPr>
        <w:jc w:val="left"/>
        <w:rPr>
          <w:sz w:val="28"/>
          <w:szCs w:val="28"/>
        </w:rPr>
      </w:pPr>
    </w:p>
    <w:p w:rsidR="00261191" w:rsidRPr="00036F9C" w:rsidRDefault="00261191" w:rsidP="00261191">
      <w:pPr>
        <w:jc w:val="left"/>
        <w:rPr>
          <w:sz w:val="28"/>
          <w:szCs w:val="28"/>
        </w:rPr>
      </w:pPr>
    </w:p>
    <w:p w:rsidR="00261191" w:rsidRPr="00036F9C" w:rsidRDefault="00261191" w:rsidP="00261191">
      <w:pPr>
        <w:jc w:val="left"/>
        <w:rPr>
          <w:sz w:val="28"/>
          <w:szCs w:val="28"/>
        </w:rPr>
      </w:pPr>
    </w:p>
    <w:p w:rsidR="00261191" w:rsidRPr="00036F9C" w:rsidRDefault="00261191" w:rsidP="00261191">
      <w:pPr>
        <w:jc w:val="left"/>
        <w:rPr>
          <w:sz w:val="28"/>
          <w:szCs w:val="28"/>
        </w:rPr>
      </w:pPr>
    </w:p>
    <w:p w:rsidR="00261191" w:rsidRPr="00036F9C" w:rsidRDefault="00261191" w:rsidP="00261191">
      <w:pPr>
        <w:spacing w:line="720" w:lineRule="auto"/>
        <w:ind w:firstLineChars="100" w:firstLine="280"/>
        <w:jc w:val="left"/>
        <w:rPr>
          <w:sz w:val="28"/>
          <w:szCs w:val="28"/>
        </w:rPr>
      </w:pPr>
      <w:r w:rsidRPr="00036F9C">
        <w:rPr>
          <w:rFonts w:hint="eastAsia"/>
          <w:sz w:val="28"/>
          <w:szCs w:val="28"/>
        </w:rPr>
        <w:t>课</w:t>
      </w:r>
      <w:r w:rsidRPr="00036F9C">
        <w:rPr>
          <w:rFonts w:hint="eastAsia"/>
          <w:sz w:val="28"/>
          <w:szCs w:val="28"/>
        </w:rPr>
        <w:t xml:space="preserve">  </w:t>
      </w:r>
      <w:r w:rsidRPr="00036F9C">
        <w:rPr>
          <w:rFonts w:hint="eastAsia"/>
          <w:sz w:val="28"/>
          <w:szCs w:val="28"/>
        </w:rPr>
        <w:t>题</w:t>
      </w:r>
      <w:r w:rsidRPr="00036F9C">
        <w:rPr>
          <w:rFonts w:hint="eastAsia"/>
          <w:sz w:val="28"/>
          <w:szCs w:val="28"/>
        </w:rPr>
        <w:t xml:space="preserve">  </w:t>
      </w:r>
      <w:r w:rsidRPr="00036F9C">
        <w:rPr>
          <w:rFonts w:hint="eastAsia"/>
          <w:sz w:val="28"/>
          <w:szCs w:val="28"/>
        </w:rPr>
        <w:t>名</w:t>
      </w:r>
      <w:r w:rsidRPr="00036F9C">
        <w:rPr>
          <w:rFonts w:hint="eastAsia"/>
          <w:sz w:val="28"/>
          <w:szCs w:val="28"/>
        </w:rPr>
        <w:t xml:space="preserve">  </w:t>
      </w:r>
      <w:r w:rsidRPr="00036F9C">
        <w:rPr>
          <w:rFonts w:hint="eastAsia"/>
          <w:sz w:val="28"/>
          <w:szCs w:val="28"/>
        </w:rPr>
        <w:t>称：</w:t>
      </w:r>
      <w:r w:rsidRPr="00036F9C">
        <w:rPr>
          <w:sz w:val="28"/>
          <w:szCs w:val="28"/>
        </w:rPr>
        <w:t>基于信息技术学科核心素养的高中课程有效教学实践研究</w:t>
      </w:r>
    </w:p>
    <w:p w:rsidR="00261191" w:rsidRPr="00036F9C" w:rsidRDefault="00261191" w:rsidP="00261191">
      <w:pPr>
        <w:spacing w:line="720" w:lineRule="auto"/>
        <w:ind w:firstLineChars="100" w:firstLine="280"/>
        <w:jc w:val="left"/>
        <w:rPr>
          <w:sz w:val="28"/>
          <w:szCs w:val="28"/>
        </w:rPr>
      </w:pPr>
      <w:r w:rsidRPr="00036F9C">
        <w:rPr>
          <w:rFonts w:hint="eastAsia"/>
          <w:sz w:val="28"/>
          <w:szCs w:val="28"/>
        </w:rPr>
        <w:t>课</w:t>
      </w:r>
      <w:r w:rsidRPr="00036F9C">
        <w:rPr>
          <w:rFonts w:hint="eastAsia"/>
          <w:sz w:val="28"/>
          <w:szCs w:val="28"/>
        </w:rPr>
        <w:t xml:space="preserve"> </w:t>
      </w:r>
      <w:r w:rsidRPr="00036F9C">
        <w:rPr>
          <w:rFonts w:hint="eastAsia"/>
          <w:sz w:val="28"/>
          <w:szCs w:val="28"/>
        </w:rPr>
        <w:t>题</w:t>
      </w:r>
      <w:r w:rsidRPr="00036F9C">
        <w:rPr>
          <w:rFonts w:hint="eastAsia"/>
          <w:sz w:val="28"/>
          <w:szCs w:val="28"/>
        </w:rPr>
        <w:t xml:space="preserve"> </w:t>
      </w:r>
      <w:r w:rsidRPr="00036F9C">
        <w:rPr>
          <w:rFonts w:hint="eastAsia"/>
          <w:sz w:val="28"/>
          <w:szCs w:val="28"/>
        </w:rPr>
        <w:t>批</w:t>
      </w:r>
      <w:r w:rsidRPr="00036F9C">
        <w:rPr>
          <w:rFonts w:hint="eastAsia"/>
          <w:sz w:val="28"/>
          <w:szCs w:val="28"/>
        </w:rPr>
        <w:t xml:space="preserve"> </w:t>
      </w:r>
      <w:r w:rsidRPr="00036F9C">
        <w:rPr>
          <w:rFonts w:hint="eastAsia"/>
          <w:sz w:val="28"/>
          <w:szCs w:val="28"/>
        </w:rPr>
        <w:t>准</w:t>
      </w:r>
      <w:r w:rsidRPr="00036F9C">
        <w:rPr>
          <w:rFonts w:hint="eastAsia"/>
          <w:sz w:val="28"/>
          <w:szCs w:val="28"/>
        </w:rPr>
        <w:t xml:space="preserve"> </w:t>
      </w:r>
      <w:r w:rsidRPr="00036F9C">
        <w:rPr>
          <w:rFonts w:hint="eastAsia"/>
          <w:sz w:val="28"/>
          <w:szCs w:val="28"/>
        </w:rPr>
        <w:t>号：</w:t>
      </w:r>
      <w:r w:rsidRPr="00036F9C">
        <w:rPr>
          <w:rFonts w:asciiTheme="minorEastAsia" w:hAnsiTheme="minorEastAsia" w:cs="Tahoma" w:hint="eastAsia"/>
          <w:kern w:val="0"/>
          <w:sz w:val="28"/>
          <w:szCs w:val="28"/>
        </w:rPr>
        <w:t>171201020169</w:t>
      </w:r>
    </w:p>
    <w:p w:rsidR="00261191" w:rsidRPr="00036F9C" w:rsidRDefault="00261191" w:rsidP="00261191">
      <w:pPr>
        <w:spacing w:line="720" w:lineRule="auto"/>
        <w:ind w:firstLineChars="100" w:firstLine="280"/>
        <w:jc w:val="left"/>
        <w:rPr>
          <w:sz w:val="28"/>
          <w:szCs w:val="28"/>
        </w:rPr>
      </w:pPr>
      <w:r w:rsidRPr="00036F9C">
        <w:rPr>
          <w:rFonts w:hint="eastAsia"/>
          <w:sz w:val="28"/>
          <w:szCs w:val="28"/>
        </w:rPr>
        <w:t>学</w:t>
      </w:r>
      <w:r w:rsidRPr="00036F9C">
        <w:rPr>
          <w:rFonts w:hint="eastAsia"/>
          <w:sz w:val="28"/>
          <w:szCs w:val="28"/>
        </w:rPr>
        <w:t xml:space="preserve">  </w:t>
      </w:r>
      <w:r w:rsidRPr="00036F9C">
        <w:rPr>
          <w:rFonts w:hint="eastAsia"/>
          <w:sz w:val="28"/>
          <w:szCs w:val="28"/>
        </w:rPr>
        <w:t>科</w:t>
      </w:r>
      <w:r w:rsidRPr="00036F9C">
        <w:rPr>
          <w:rFonts w:hint="eastAsia"/>
          <w:sz w:val="28"/>
          <w:szCs w:val="28"/>
        </w:rPr>
        <w:t xml:space="preserve">  </w:t>
      </w:r>
      <w:r w:rsidRPr="00036F9C">
        <w:rPr>
          <w:rFonts w:hint="eastAsia"/>
          <w:sz w:val="28"/>
          <w:szCs w:val="28"/>
        </w:rPr>
        <w:t>分</w:t>
      </w:r>
      <w:r w:rsidRPr="00036F9C">
        <w:rPr>
          <w:rFonts w:hint="eastAsia"/>
          <w:sz w:val="28"/>
          <w:szCs w:val="28"/>
        </w:rPr>
        <w:t xml:space="preserve">  </w:t>
      </w:r>
      <w:r w:rsidRPr="00036F9C">
        <w:rPr>
          <w:rFonts w:hint="eastAsia"/>
          <w:sz w:val="28"/>
          <w:szCs w:val="28"/>
        </w:rPr>
        <w:t>类：信息技术</w:t>
      </w:r>
    </w:p>
    <w:p w:rsidR="00261191" w:rsidRPr="00036F9C" w:rsidRDefault="00261191" w:rsidP="00261191">
      <w:pPr>
        <w:spacing w:line="720" w:lineRule="auto"/>
        <w:ind w:firstLineChars="100" w:firstLine="280"/>
        <w:jc w:val="left"/>
        <w:rPr>
          <w:sz w:val="28"/>
          <w:szCs w:val="28"/>
        </w:rPr>
      </w:pPr>
      <w:r w:rsidRPr="00036F9C">
        <w:rPr>
          <w:rFonts w:hint="eastAsia"/>
          <w:sz w:val="28"/>
          <w:szCs w:val="28"/>
        </w:rPr>
        <w:t>课</w:t>
      </w:r>
      <w:r w:rsidRPr="00036F9C">
        <w:rPr>
          <w:rFonts w:hint="eastAsia"/>
          <w:sz w:val="28"/>
          <w:szCs w:val="28"/>
        </w:rPr>
        <w:t xml:space="preserve">  </w:t>
      </w:r>
      <w:r w:rsidRPr="00036F9C">
        <w:rPr>
          <w:rFonts w:hint="eastAsia"/>
          <w:sz w:val="28"/>
          <w:szCs w:val="28"/>
        </w:rPr>
        <w:t>题</w:t>
      </w:r>
      <w:r w:rsidRPr="00036F9C">
        <w:rPr>
          <w:rFonts w:hint="eastAsia"/>
          <w:sz w:val="28"/>
          <w:szCs w:val="28"/>
        </w:rPr>
        <w:t xml:space="preserve">  </w:t>
      </w:r>
      <w:r w:rsidRPr="00036F9C">
        <w:rPr>
          <w:rFonts w:hint="eastAsia"/>
          <w:sz w:val="28"/>
          <w:szCs w:val="28"/>
        </w:rPr>
        <w:t>类</w:t>
      </w:r>
      <w:r w:rsidRPr="00036F9C">
        <w:rPr>
          <w:rFonts w:hint="eastAsia"/>
          <w:sz w:val="28"/>
          <w:szCs w:val="28"/>
        </w:rPr>
        <w:t xml:space="preserve">  </w:t>
      </w:r>
      <w:r w:rsidRPr="00036F9C">
        <w:rPr>
          <w:rFonts w:hint="eastAsia"/>
          <w:sz w:val="28"/>
          <w:szCs w:val="28"/>
        </w:rPr>
        <w:t>别：专项课题</w:t>
      </w:r>
    </w:p>
    <w:p w:rsidR="00261191" w:rsidRPr="00036F9C" w:rsidRDefault="00261191" w:rsidP="00261191">
      <w:pPr>
        <w:spacing w:line="720" w:lineRule="auto"/>
        <w:ind w:firstLineChars="100" w:firstLine="280"/>
        <w:jc w:val="left"/>
        <w:rPr>
          <w:sz w:val="28"/>
          <w:szCs w:val="28"/>
        </w:rPr>
      </w:pPr>
      <w:r w:rsidRPr="00036F9C">
        <w:rPr>
          <w:rFonts w:hint="eastAsia"/>
          <w:sz w:val="28"/>
          <w:szCs w:val="28"/>
        </w:rPr>
        <w:t>课</w:t>
      </w:r>
      <w:r w:rsidRPr="00036F9C">
        <w:rPr>
          <w:rFonts w:hint="eastAsia"/>
          <w:sz w:val="28"/>
          <w:szCs w:val="28"/>
        </w:rPr>
        <w:t xml:space="preserve"> </w:t>
      </w:r>
      <w:r w:rsidRPr="00036F9C">
        <w:rPr>
          <w:rFonts w:hint="eastAsia"/>
          <w:sz w:val="28"/>
          <w:szCs w:val="28"/>
        </w:rPr>
        <w:t>题</w:t>
      </w:r>
      <w:r w:rsidRPr="00036F9C">
        <w:rPr>
          <w:rFonts w:hint="eastAsia"/>
          <w:sz w:val="28"/>
          <w:szCs w:val="28"/>
        </w:rPr>
        <w:t xml:space="preserve"> </w:t>
      </w:r>
      <w:r w:rsidRPr="00036F9C">
        <w:rPr>
          <w:rFonts w:hint="eastAsia"/>
          <w:sz w:val="28"/>
          <w:szCs w:val="28"/>
        </w:rPr>
        <w:t>负</w:t>
      </w:r>
      <w:r w:rsidRPr="00036F9C">
        <w:rPr>
          <w:rFonts w:hint="eastAsia"/>
          <w:sz w:val="28"/>
          <w:szCs w:val="28"/>
        </w:rPr>
        <w:t xml:space="preserve"> </w:t>
      </w:r>
      <w:r w:rsidRPr="00036F9C">
        <w:rPr>
          <w:rFonts w:hint="eastAsia"/>
          <w:sz w:val="28"/>
          <w:szCs w:val="28"/>
        </w:rPr>
        <w:t>责</w:t>
      </w:r>
      <w:r w:rsidRPr="00036F9C">
        <w:rPr>
          <w:rFonts w:hint="eastAsia"/>
          <w:sz w:val="28"/>
          <w:szCs w:val="28"/>
        </w:rPr>
        <w:t xml:space="preserve"> </w:t>
      </w:r>
      <w:r w:rsidRPr="00036F9C">
        <w:rPr>
          <w:rFonts w:hint="eastAsia"/>
          <w:sz w:val="28"/>
          <w:szCs w:val="28"/>
        </w:rPr>
        <w:t>人：毕顺玉</w:t>
      </w:r>
    </w:p>
    <w:p w:rsidR="002F3230" w:rsidRPr="00036F9C" w:rsidRDefault="002F3230" w:rsidP="002F3230">
      <w:pPr>
        <w:spacing w:line="720" w:lineRule="auto"/>
        <w:ind w:firstLineChars="100" w:firstLine="280"/>
        <w:jc w:val="left"/>
        <w:rPr>
          <w:sz w:val="28"/>
          <w:szCs w:val="28"/>
        </w:rPr>
      </w:pPr>
      <w:r w:rsidRPr="00036F9C">
        <w:rPr>
          <w:rFonts w:hint="eastAsia"/>
          <w:sz w:val="28"/>
          <w:szCs w:val="28"/>
        </w:rPr>
        <w:t>负责人专技职务：高级教师</w:t>
      </w:r>
    </w:p>
    <w:p w:rsidR="00261191" w:rsidRPr="00036F9C" w:rsidRDefault="00261191" w:rsidP="00261191">
      <w:pPr>
        <w:spacing w:line="720" w:lineRule="auto"/>
        <w:ind w:firstLineChars="100" w:firstLine="280"/>
        <w:jc w:val="left"/>
        <w:rPr>
          <w:sz w:val="28"/>
          <w:szCs w:val="28"/>
        </w:rPr>
      </w:pPr>
      <w:r w:rsidRPr="00036F9C">
        <w:rPr>
          <w:rFonts w:hint="eastAsia"/>
          <w:sz w:val="28"/>
          <w:szCs w:val="28"/>
        </w:rPr>
        <w:t>负责人所在单位：天津市第五十四中学</w:t>
      </w:r>
    </w:p>
    <w:p w:rsidR="00261191" w:rsidRPr="00036F9C" w:rsidRDefault="00261191" w:rsidP="00261191">
      <w:pPr>
        <w:spacing w:line="720" w:lineRule="auto"/>
        <w:ind w:firstLineChars="100" w:firstLine="280"/>
        <w:jc w:val="left"/>
        <w:rPr>
          <w:sz w:val="28"/>
          <w:szCs w:val="28"/>
        </w:rPr>
      </w:pPr>
      <w:r w:rsidRPr="00036F9C">
        <w:rPr>
          <w:rFonts w:hint="eastAsia"/>
          <w:sz w:val="28"/>
          <w:szCs w:val="28"/>
        </w:rPr>
        <w:t>课</w:t>
      </w:r>
      <w:r w:rsidRPr="00036F9C">
        <w:rPr>
          <w:rFonts w:hint="eastAsia"/>
          <w:sz w:val="28"/>
          <w:szCs w:val="28"/>
        </w:rPr>
        <w:t xml:space="preserve"> </w:t>
      </w:r>
      <w:r w:rsidRPr="00036F9C">
        <w:rPr>
          <w:rFonts w:hint="eastAsia"/>
          <w:sz w:val="28"/>
          <w:szCs w:val="28"/>
        </w:rPr>
        <w:t>题</w:t>
      </w:r>
      <w:r w:rsidRPr="00036F9C">
        <w:rPr>
          <w:rFonts w:hint="eastAsia"/>
          <w:sz w:val="28"/>
          <w:szCs w:val="28"/>
        </w:rPr>
        <w:t xml:space="preserve"> </w:t>
      </w:r>
      <w:r w:rsidRPr="00036F9C">
        <w:rPr>
          <w:rFonts w:hint="eastAsia"/>
          <w:sz w:val="28"/>
          <w:szCs w:val="28"/>
        </w:rPr>
        <w:t>承担单位：</w:t>
      </w:r>
      <w:r w:rsidR="00A174A3" w:rsidRPr="00036F9C">
        <w:rPr>
          <w:rFonts w:hint="eastAsia"/>
          <w:sz w:val="28"/>
          <w:szCs w:val="28"/>
        </w:rPr>
        <w:t>天津市第五十四中学</w:t>
      </w:r>
    </w:p>
    <w:p w:rsidR="00261191" w:rsidRPr="00036F9C" w:rsidRDefault="00261191" w:rsidP="00261191">
      <w:pPr>
        <w:jc w:val="left"/>
        <w:rPr>
          <w:sz w:val="28"/>
          <w:szCs w:val="28"/>
        </w:rPr>
      </w:pPr>
    </w:p>
    <w:p w:rsidR="00261191" w:rsidRPr="00036F9C" w:rsidRDefault="00261191" w:rsidP="00261191">
      <w:pPr>
        <w:jc w:val="left"/>
        <w:rPr>
          <w:sz w:val="28"/>
          <w:szCs w:val="28"/>
        </w:rPr>
      </w:pPr>
    </w:p>
    <w:p w:rsidR="00261191" w:rsidRPr="00036F9C" w:rsidRDefault="00833BBD" w:rsidP="00833BBD">
      <w:pPr>
        <w:jc w:val="center"/>
        <w:rPr>
          <w:sz w:val="28"/>
          <w:szCs w:val="28"/>
        </w:rPr>
      </w:pPr>
      <w:r w:rsidRPr="00036F9C">
        <w:rPr>
          <w:rFonts w:hint="eastAsia"/>
          <w:sz w:val="28"/>
          <w:szCs w:val="28"/>
        </w:rPr>
        <w:t>2020</w:t>
      </w:r>
      <w:r w:rsidRPr="00036F9C">
        <w:rPr>
          <w:rFonts w:hint="eastAsia"/>
          <w:sz w:val="28"/>
          <w:szCs w:val="28"/>
        </w:rPr>
        <w:t>年</w:t>
      </w:r>
      <w:r w:rsidRPr="00036F9C">
        <w:rPr>
          <w:rFonts w:hint="eastAsia"/>
          <w:sz w:val="28"/>
          <w:szCs w:val="28"/>
        </w:rPr>
        <w:t>10</w:t>
      </w:r>
      <w:r w:rsidRPr="00036F9C">
        <w:rPr>
          <w:rFonts w:hint="eastAsia"/>
          <w:sz w:val="28"/>
          <w:szCs w:val="28"/>
        </w:rPr>
        <w:t>月</w:t>
      </w:r>
    </w:p>
    <w:p w:rsidR="00261191" w:rsidRPr="00036F9C" w:rsidRDefault="000F6161" w:rsidP="00261191">
      <w:pPr>
        <w:jc w:val="left"/>
        <w:rPr>
          <w:sz w:val="28"/>
          <w:szCs w:val="28"/>
        </w:rPr>
      </w:pPr>
      <w:r w:rsidRPr="00036F9C">
        <w:rPr>
          <w:rFonts w:hint="eastAsia"/>
          <w:sz w:val="28"/>
          <w:szCs w:val="28"/>
        </w:rPr>
        <w:lastRenderedPageBreak/>
        <w:t>一、课题负责人及主要研究人员情况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
        <w:gridCol w:w="1412"/>
        <w:gridCol w:w="1800"/>
        <w:gridCol w:w="796"/>
        <w:gridCol w:w="1156"/>
        <w:gridCol w:w="1468"/>
        <w:gridCol w:w="2478"/>
      </w:tblGrid>
      <w:tr w:rsidR="000F6161" w:rsidRPr="00036F9C" w:rsidTr="000F6161">
        <w:tc>
          <w:tcPr>
            <w:tcW w:w="496" w:type="dxa"/>
            <w:vMerge w:val="restart"/>
            <w:vAlign w:val="center"/>
          </w:tcPr>
          <w:p w:rsidR="000F6161" w:rsidRPr="00036F9C" w:rsidRDefault="000F6161" w:rsidP="0071767A">
            <w:pPr>
              <w:spacing w:line="400" w:lineRule="exact"/>
              <w:jc w:val="center"/>
              <w:rPr>
                <w:rFonts w:asciiTheme="minorEastAsia" w:hAnsiTheme="minorEastAsia"/>
                <w:sz w:val="28"/>
                <w:szCs w:val="28"/>
              </w:rPr>
            </w:pPr>
            <w:r w:rsidRPr="00036F9C">
              <w:rPr>
                <w:rFonts w:asciiTheme="minorEastAsia" w:hAnsiTheme="minorEastAsia" w:hint="eastAsia"/>
                <w:sz w:val="28"/>
                <w:szCs w:val="28"/>
              </w:rPr>
              <w:t>课题负责人</w:t>
            </w:r>
          </w:p>
        </w:tc>
        <w:tc>
          <w:tcPr>
            <w:tcW w:w="1412" w:type="dxa"/>
            <w:vAlign w:val="center"/>
          </w:tcPr>
          <w:p w:rsidR="000F6161" w:rsidRPr="00036F9C" w:rsidRDefault="000F6161" w:rsidP="0071767A">
            <w:pPr>
              <w:jc w:val="center"/>
              <w:rPr>
                <w:rFonts w:asciiTheme="minorEastAsia" w:hAnsiTheme="minorEastAsia"/>
                <w:sz w:val="28"/>
                <w:szCs w:val="28"/>
              </w:rPr>
            </w:pPr>
            <w:r w:rsidRPr="00036F9C">
              <w:rPr>
                <w:rFonts w:asciiTheme="minorEastAsia" w:hAnsiTheme="minorEastAsia" w:hint="eastAsia"/>
                <w:sz w:val="28"/>
                <w:szCs w:val="28"/>
              </w:rPr>
              <w:t>姓名</w:t>
            </w:r>
          </w:p>
        </w:tc>
        <w:tc>
          <w:tcPr>
            <w:tcW w:w="1800" w:type="dxa"/>
            <w:vAlign w:val="center"/>
          </w:tcPr>
          <w:p w:rsidR="000F6161" w:rsidRPr="00036F9C" w:rsidRDefault="000F6161" w:rsidP="0071767A">
            <w:pPr>
              <w:jc w:val="center"/>
              <w:rPr>
                <w:rFonts w:asciiTheme="minorEastAsia" w:hAnsiTheme="minorEastAsia"/>
                <w:sz w:val="28"/>
                <w:szCs w:val="28"/>
              </w:rPr>
            </w:pPr>
            <w:r w:rsidRPr="00036F9C">
              <w:rPr>
                <w:rFonts w:asciiTheme="minorEastAsia" w:hAnsiTheme="minorEastAsia" w:hint="eastAsia"/>
                <w:sz w:val="28"/>
                <w:szCs w:val="28"/>
              </w:rPr>
              <w:t>毕顺玉</w:t>
            </w:r>
          </w:p>
        </w:tc>
        <w:tc>
          <w:tcPr>
            <w:tcW w:w="796" w:type="dxa"/>
            <w:vAlign w:val="center"/>
          </w:tcPr>
          <w:p w:rsidR="000F6161" w:rsidRPr="00036F9C" w:rsidRDefault="000F6161" w:rsidP="0071767A">
            <w:pPr>
              <w:jc w:val="center"/>
              <w:rPr>
                <w:rFonts w:asciiTheme="minorEastAsia" w:hAnsiTheme="minorEastAsia"/>
                <w:sz w:val="28"/>
                <w:szCs w:val="28"/>
              </w:rPr>
            </w:pPr>
            <w:r w:rsidRPr="00036F9C">
              <w:rPr>
                <w:rFonts w:asciiTheme="minorEastAsia" w:hAnsiTheme="minorEastAsia" w:hint="eastAsia"/>
                <w:sz w:val="28"/>
                <w:szCs w:val="28"/>
              </w:rPr>
              <w:t>性别</w:t>
            </w:r>
          </w:p>
        </w:tc>
        <w:tc>
          <w:tcPr>
            <w:tcW w:w="1156" w:type="dxa"/>
            <w:vAlign w:val="center"/>
          </w:tcPr>
          <w:p w:rsidR="000F6161" w:rsidRPr="00036F9C" w:rsidRDefault="000F6161" w:rsidP="0071767A">
            <w:pPr>
              <w:jc w:val="center"/>
              <w:rPr>
                <w:rFonts w:asciiTheme="minorEastAsia" w:hAnsiTheme="minorEastAsia"/>
                <w:sz w:val="28"/>
                <w:szCs w:val="28"/>
              </w:rPr>
            </w:pPr>
            <w:r w:rsidRPr="00036F9C">
              <w:rPr>
                <w:rFonts w:asciiTheme="minorEastAsia" w:hAnsiTheme="minorEastAsia" w:hint="eastAsia"/>
                <w:sz w:val="28"/>
                <w:szCs w:val="28"/>
              </w:rPr>
              <w:t>女</w:t>
            </w:r>
          </w:p>
        </w:tc>
        <w:tc>
          <w:tcPr>
            <w:tcW w:w="1468" w:type="dxa"/>
            <w:vAlign w:val="center"/>
          </w:tcPr>
          <w:p w:rsidR="000F6161" w:rsidRPr="00036F9C" w:rsidRDefault="000F6161" w:rsidP="0071767A">
            <w:pPr>
              <w:jc w:val="center"/>
              <w:rPr>
                <w:rFonts w:asciiTheme="minorEastAsia" w:hAnsiTheme="minorEastAsia"/>
                <w:sz w:val="28"/>
                <w:szCs w:val="28"/>
              </w:rPr>
            </w:pPr>
            <w:r w:rsidRPr="00036F9C">
              <w:rPr>
                <w:rFonts w:asciiTheme="minorEastAsia" w:hAnsiTheme="minorEastAsia" w:hint="eastAsia"/>
                <w:sz w:val="28"/>
                <w:szCs w:val="28"/>
              </w:rPr>
              <w:t>出生年月</w:t>
            </w:r>
          </w:p>
        </w:tc>
        <w:tc>
          <w:tcPr>
            <w:tcW w:w="2478" w:type="dxa"/>
            <w:vAlign w:val="center"/>
          </w:tcPr>
          <w:p w:rsidR="000F6161" w:rsidRPr="00036F9C" w:rsidRDefault="000F6161" w:rsidP="000F6161">
            <w:pPr>
              <w:jc w:val="center"/>
              <w:rPr>
                <w:rFonts w:asciiTheme="minorEastAsia" w:hAnsiTheme="minorEastAsia"/>
                <w:sz w:val="28"/>
                <w:szCs w:val="28"/>
              </w:rPr>
            </w:pPr>
            <w:r w:rsidRPr="00036F9C">
              <w:rPr>
                <w:rFonts w:asciiTheme="minorEastAsia" w:hAnsiTheme="minorEastAsia"/>
                <w:sz w:val="28"/>
                <w:szCs w:val="28"/>
              </w:rPr>
              <w:t>197</w:t>
            </w:r>
            <w:r w:rsidRPr="00036F9C">
              <w:rPr>
                <w:rFonts w:asciiTheme="minorEastAsia" w:hAnsiTheme="minorEastAsia" w:hint="eastAsia"/>
                <w:sz w:val="28"/>
                <w:szCs w:val="28"/>
              </w:rPr>
              <w:t>8.03</w:t>
            </w:r>
          </w:p>
        </w:tc>
      </w:tr>
      <w:tr w:rsidR="000F6161" w:rsidRPr="00036F9C" w:rsidTr="000F6161">
        <w:tc>
          <w:tcPr>
            <w:tcW w:w="496" w:type="dxa"/>
            <w:vMerge/>
            <w:vAlign w:val="center"/>
          </w:tcPr>
          <w:p w:rsidR="000F6161" w:rsidRPr="00036F9C" w:rsidRDefault="000F6161" w:rsidP="0071767A">
            <w:pPr>
              <w:jc w:val="center"/>
              <w:rPr>
                <w:rFonts w:asciiTheme="minorEastAsia" w:hAnsiTheme="minorEastAsia"/>
                <w:sz w:val="28"/>
                <w:szCs w:val="28"/>
              </w:rPr>
            </w:pPr>
          </w:p>
        </w:tc>
        <w:tc>
          <w:tcPr>
            <w:tcW w:w="1412" w:type="dxa"/>
            <w:vAlign w:val="center"/>
          </w:tcPr>
          <w:p w:rsidR="000F6161" w:rsidRPr="00036F9C" w:rsidRDefault="000F6161" w:rsidP="0071767A">
            <w:pPr>
              <w:jc w:val="center"/>
              <w:rPr>
                <w:rFonts w:asciiTheme="minorEastAsia" w:hAnsiTheme="minorEastAsia"/>
                <w:sz w:val="28"/>
                <w:szCs w:val="28"/>
              </w:rPr>
            </w:pPr>
            <w:r w:rsidRPr="00036F9C">
              <w:rPr>
                <w:rFonts w:asciiTheme="minorEastAsia" w:hAnsiTheme="minorEastAsia" w:hint="eastAsia"/>
                <w:sz w:val="28"/>
                <w:szCs w:val="28"/>
              </w:rPr>
              <w:t>所在单位</w:t>
            </w:r>
          </w:p>
        </w:tc>
        <w:tc>
          <w:tcPr>
            <w:tcW w:w="3752" w:type="dxa"/>
            <w:gridSpan w:val="3"/>
            <w:vAlign w:val="center"/>
          </w:tcPr>
          <w:p w:rsidR="000F6161" w:rsidRPr="00036F9C" w:rsidRDefault="000F6161" w:rsidP="0071767A">
            <w:pPr>
              <w:jc w:val="center"/>
              <w:rPr>
                <w:rFonts w:asciiTheme="minorEastAsia" w:hAnsiTheme="minorEastAsia"/>
                <w:sz w:val="28"/>
                <w:szCs w:val="28"/>
              </w:rPr>
            </w:pPr>
            <w:r w:rsidRPr="00036F9C">
              <w:rPr>
                <w:rFonts w:asciiTheme="minorEastAsia" w:hAnsiTheme="minorEastAsia" w:hint="eastAsia"/>
                <w:sz w:val="28"/>
                <w:szCs w:val="28"/>
              </w:rPr>
              <w:t>天津市第五十四中学</w:t>
            </w:r>
          </w:p>
        </w:tc>
        <w:tc>
          <w:tcPr>
            <w:tcW w:w="1468" w:type="dxa"/>
            <w:vAlign w:val="center"/>
          </w:tcPr>
          <w:p w:rsidR="000F6161" w:rsidRPr="00036F9C" w:rsidRDefault="000F6161" w:rsidP="000F6161">
            <w:pPr>
              <w:jc w:val="center"/>
              <w:rPr>
                <w:rFonts w:asciiTheme="minorEastAsia" w:hAnsiTheme="minorEastAsia"/>
                <w:sz w:val="28"/>
                <w:szCs w:val="28"/>
              </w:rPr>
            </w:pPr>
            <w:r w:rsidRPr="00036F9C">
              <w:rPr>
                <w:rFonts w:asciiTheme="minorEastAsia" w:hAnsiTheme="minorEastAsia" w:hint="eastAsia"/>
                <w:sz w:val="28"/>
                <w:szCs w:val="28"/>
              </w:rPr>
              <w:t>学历学位</w:t>
            </w:r>
          </w:p>
        </w:tc>
        <w:tc>
          <w:tcPr>
            <w:tcW w:w="2478" w:type="dxa"/>
            <w:vAlign w:val="center"/>
          </w:tcPr>
          <w:p w:rsidR="000F6161" w:rsidRPr="00036F9C" w:rsidRDefault="000F6161" w:rsidP="000923C0">
            <w:pPr>
              <w:jc w:val="center"/>
              <w:rPr>
                <w:rFonts w:asciiTheme="minorEastAsia" w:hAnsiTheme="minorEastAsia"/>
                <w:sz w:val="28"/>
                <w:szCs w:val="28"/>
              </w:rPr>
            </w:pPr>
            <w:r w:rsidRPr="00036F9C">
              <w:rPr>
                <w:rFonts w:asciiTheme="minorEastAsia" w:hAnsiTheme="minorEastAsia" w:hint="eastAsia"/>
                <w:sz w:val="24"/>
                <w:szCs w:val="24"/>
              </w:rPr>
              <w:t>大学本科</w:t>
            </w:r>
            <w:r w:rsidR="000923C0" w:rsidRPr="00036F9C">
              <w:rPr>
                <w:rFonts w:asciiTheme="minorEastAsia" w:hAnsiTheme="minorEastAsia" w:hint="eastAsia"/>
                <w:sz w:val="24"/>
                <w:szCs w:val="24"/>
              </w:rPr>
              <w:t xml:space="preserve"> </w:t>
            </w:r>
            <w:r w:rsidRPr="00036F9C">
              <w:rPr>
                <w:rFonts w:asciiTheme="minorEastAsia" w:hAnsiTheme="minorEastAsia" w:hint="eastAsia"/>
                <w:sz w:val="24"/>
                <w:szCs w:val="24"/>
              </w:rPr>
              <w:t>教育硕士</w:t>
            </w:r>
          </w:p>
        </w:tc>
      </w:tr>
      <w:tr w:rsidR="000F6161" w:rsidRPr="00036F9C" w:rsidTr="000F6161">
        <w:tc>
          <w:tcPr>
            <w:tcW w:w="496" w:type="dxa"/>
            <w:vMerge/>
            <w:vAlign w:val="center"/>
          </w:tcPr>
          <w:p w:rsidR="000F6161" w:rsidRPr="00036F9C" w:rsidRDefault="000F6161" w:rsidP="0071767A">
            <w:pPr>
              <w:jc w:val="center"/>
              <w:rPr>
                <w:rFonts w:asciiTheme="minorEastAsia" w:hAnsiTheme="minorEastAsia"/>
                <w:sz w:val="28"/>
                <w:szCs w:val="28"/>
              </w:rPr>
            </w:pPr>
          </w:p>
        </w:tc>
        <w:tc>
          <w:tcPr>
            <w:tcW w:w="1412" w:type="dxa"/>
            <w:vAlign w:val="center"/>
          </w:tcPr>
          <w:p w:rsidR="000F6161" w:rsidRPr="00036F9C" w:rsidRDefault="000F6161" w:rsidP="000F6161">
            <w:pPr>
              <w:jc w:val="center"/>
              <w:rPr>
                <w:rFonts w:asciiTheme="minorEastAsia" w:hAnsiTheme="minorEastAsia"/>
                <w:sz w:val="28"/>
                <w:szCs w:val="28"/>
              </w:rPr>
            </w:pPr>
            <w:r w:rsidRPr="00036F9C">
              <w:rPr>
                <w:rFonts w:asciiTheme="minorEastAsia" w:hAnsiTheme="minorEastAsia" w:hint="eastAsia"/>
                <w:sz w:val="28"/>
                <w:szCs w:val="28"/>
              </w:rPr>
              <w:t>行政职务</w:t>
            </w:r>
          </w:p>
        </w:tc>
        <w:tc>
          <w:tcPr>
            <w:tcW w:w="3752" w:type="dxa"/>
            <w:gridSpan w:val="3"/>
            <w:vAlign w:val="center"/>
          </w:tcPr>
          <w:p w:rsidR="000F6161" w:rsidRPr="00036F9C" w:rsidRDefault="000F6161" w:rsidP="0071767A">
            <w:pPr>
              <w:jc w:val="center"/>
              <w:rPr>
                <w:rFonts w:asciiTheme="minorEastAsia" w:hAnsiTheme="minorEastAsia"/>
                <w:sz w:val="28"/>
                <w:szCs w:val="28"/>
              </w:rPr>
            </w:pPr>
            <w:r w:rsidRPr="00036F9C">
              <w:rPr>
                <w:rFonts w:asciiTheme="minorEastAsia" w:hAnsiTheme="minorEastAsia" w:hint="eastAsia"/>
                <w:sz w:val="28"/>
                <w:szCs w:val="28"/>
              </w:rPr>
              <w:t>无</w:t>
            </w:r>
          </w:p>
        </w:tc>
        <w:tc>
          <w:tcPr>
            <w:tcW w:w="1468" w:type="dxa"/>
            <w:vAlign w:val="center"/>
          </w:tcPr>
          <w:p w:rsidR="000F6161" w:rsidRPr="00036F9C" w:rsidRDefault="000F6161" w:rsidP="000F6161">
            <w:pPr>
              <w:jc w:val="center"/>
              <w:rPr>
                <w:rFonts w:asciiTheme="minorEastAsia" w:hAnsiTheme="minorEastAsia"/>
                <w:sz w:val="28"/>
                <w:szCs w:val="28"/>
              </w:rPr>
            </w:pPr>
            <w:r w:rsidRPr="00036F9C">
              <w:rPr>
                <w:rFonts w:asciiTheme="minorEastAsia" w:hAnsiTheme="minorEastAsia" w:hint="eastAsia"/>
                <w:sz w:val="28"/>
                <w:szCs w:val="28"/>
              </w:rPr>
              <w:t>专</w:t>
            </w:r>
            <w:proofErr w:type="gramStart"/>
            <w:r w:rsidRPr="00036F9C">
              <w:rPr>
                <w:rFonts w:asciiTheme="minorEastAsia" w:hAnsiTheme="minorEastAsia" w:hint="eastAsia"/>
                <w:sz w:val="28"/>
                <w:szCs w:val="28"/>
              </w:rPr>
              <w:t>技职务</w:t>
            </w:r>
            <w:proofErr w:type="gramEnd"/>
          </w:p>
        </w:tc>
        <w:tc>
          <w:tcPr>
            <w:tcW w:w="2478" w:type="dxa"/>
            <w:vAlign w:val="center"/>
          </w:tcPr>
          <w:p w:rsidR="000F6161" w:rsidRPr="00036F9C" w:rsidRDefault="000F6161" w:rsidP="0071767A">
            <w:pPr>
              <w:jc w:val="center"/>
              <w:rPr>
                <w:rFonts w:asciiTheme="minorEastAsia" w:hAnsiTheme="minorEastAsia"/>
                <w:sz w:val="28"/>
                <w:szCs w:val="28"/>
              </w:rPr>
            </w:pPr>
            <w:r w:rsidRPr="00036F9C">
              <w:rPr>
                <w:rFonts w:asciiTheme="minorEastAsia" w:hAnsiTheme="minorEastAsia" w:hint="eastAsia"/>
                <w:sz w:val="28"/>
                <w:szCs w:val="28"/>
              </w:rPr>
              <w:t>高级教师</w:t>
            </w:r>
          </w:p>
        </w:tc>
      </w:tr>
      <w:tr w:rsidR="000F6161" w:rsidRPr="00036F9C" w:rsidTr="000F6161">
        <w:tc>
          <w:tcPr>
            <w:tcW w:w="496" w:type="dxa"/>
            <w:vMerge/>
            <w:vAlign w:val="center"/>
          </w:tcPr>
          <w:p w:rsidR="000F6161" w:rsidRPr="00036F9C" w:rsidRDefault="000F6161" w:rsidP="0071767A">
            <w:pPr>
              <w:jc w:val="center"/>
              <w:rPr>
                <w:rFonts w:asciiTheme="minorEastAsia" w:hAnsiTheme="minorEastAsia"/>
                <w:sz w:val="28"/>
                <w:szCs w:val="28"/>
              </w:rPr>
            </w:pPr>
          </w:p>
        </w:tc>
        <w:tc>
          <w:tcPr>
            <w:tcW w:w="1412" w:type="dxa"/>
            <w:vAlign w:val="center"/>
          </w:tcPr>
          <w:p w:rsidR="000F6161" w:rsidRPr="00036F9C" w:rsidRDefault="000F6161" w:rsidP="0071767A">
            <w:pPr>
              <w:jc w:val="center"/>
              <w:rPr>
                <w:rFonts w:asciiTheme="minorEastAsia" w:hAnsiTheme="minorEastAsia"/>
                <w:sz w:val="28"/>
                <w:szCs w:val="28"/>
              </w:rPr>
            </w:pPr>
            <w:r w:rsidRPr="00036F9C">
              <w:rPr>
                <w:rFonts w:asciiTheme="minorEastAsia" w:hAnsiTheme="minorEastAsia" w:hint="eastAsia"/>
                <w:sz w:val="28"/>
                <w:szCs w:val="28"/>
              </w:rPr>
              <w:t>通讯地址</w:t>
            </w:r>
          </w:p>
        </w:tc>
        <w:tc>
          <w:tcPr>
            <w:tcW w:w="3752" w:type="dxa"/>
            <w:gridSpan w:val="3"/>
            <w:vAlign w:val="center"/>
          </w:tcPr>
          <w:p w:rsidR="000F6161" w:rsidRPr="00036F9C" w:rsidRDefault="000F6161" w:rsidP="0071767A">
            <w:pPr>
              <w:jc w:val="center"/>
              <w:rPr>
                <w:rFonts w:asciiTheme="minorEastAsia" w:hAnsiTheme="minorEastAsia"/>
                <w:sz w:val="28"/>
                <w:szCs w:val="28"/>
              </w:rPr>
            </w:pPr>
            <w:r w:rsidRPr="00036F9C">
              <w:rPr>
                <w:rFonts w:asciiTheme="minorEastAsia" w:hAnsiTheme="minorEastAsia" w:hint="eastAsia"/>
                <w:sz w:val="28"/>
                <w:szCs w:val="28"/>
              </w:rPr>
              <w:t>天津市河东区六纬路135号</w:t>
            </w:r>
          </w:p>
        </w:tc>
        <w:tc>
          <w:tcPr>
            <w:tcW w:w="1468" w:type="dxa"/>
            <w:vAlign w:val="center"/>
          </w:tcPr>
          <w:p w:rsidR="000F6161" w:rsidRPr="00036F9C" w:rsidRDefault="000F6161" w:rsidP="0071767A">
            <w:pPr>
              <w:jc w:val="center"/>
              <w:rPr>
                <w:rFonts w:asciiTheme="minorEastAsia" w:hAnsiTheme="minorEastAsia"/>
                <w:sz w:val="28"/>
                <w:szCs w:val="28"/>
              </w:rPr>
            </w:pPr>
            <w:r w:rsidRPr="00036F9C">
              <w:rPr>
                <w:rFonts w:asciiTheme="minorEastAsia" w:hAnsiTheme="minorEastAsia" w:hint="eastAsia"/>
                <w:sz w:val="28"/>
                <w:szCs w:val="28"/>
              </w:rPr>
              <w:t>邮政编码</w:t>
            </w:r>
          </w:p>
        </w:tc>
        <w:tc>
          <w:tcPr>
            <w:tcW w:w="2478" w:type="dxa"/>
            <w:vAlign w:val="center"/>
          </w:tcPr>
          <w:p w:rsidR="000F6161" w:rsidRPr="00036F9C" w:rsidRDefault="000F6161" w:rsidP="000F6161">
            <w:pPr>
              <w:jc w:val="center"/>
              <w:rPr>
                <w:rFonts w:asciiTheme="minorEastAsia" w:hAnsiTheme="minorEastAsia"/>
                <w:sz w:val="28"/>
                <w:szCs w:val="28"/>
              </w:rPr>
            </w:pPr>
            <w:r w:rsidRPr="00036F9C">
              <w:rPr>
                <w:rFonts w:asciiTheme="minorEastAsia" w:hAnsiTheme="minorEastAsia" w:hint="eastAsia"/>
                <w:sz w:val="28"/>
                <w:szCs w:val="28"/>
              </w:rPr>
              <w:t>300171</w:t>
            </w:r>
          </w:p>
        </w:tc>
      </w:tr>
      <w:tr w:rsidR="000F6161" w:rsidRPr="00036F9C" w:rsidTr="000F6161">
        <w:tc>
          <w:tcPr>
            <w:tcW w:w="496" w:type="dxa"/>
            <w:vMerge/>
            <w:vAlign w:val="center"/>
          </w:tcPr>
          <w:p w:rsidR="000F6161" w:rsidRPr="00036F9C" w:rsidRDefault="000F6161" w:rsidP="0071767A">
            <w:pPr>
              <w:jc w:val="center"/>
              <w:rPr>
                <w:rFonts w:asciiTheme="minorEastAsia" w:hAnsiTheme="minorEastAsia"/>
                <w:sz w:val="28"/>
                <w:szCs w:val="28"/>
              </w:rPr>
            </w:pPr>
          </w:p>
        </w:tc>
        <w:tc>
          <w:tcPr>
            <w:tcW w:w="1412" w:type="dxa"/>
            <w:vAlign w:val="center"/>
          </w:tcPr>
          <w:p w:rsidR="000F6161" w:rsidRPr="00036F9C" w:rsidRDefault="000F6161" w:rsidP="0071767A">
            <w:pPr>
              <w:jc w:val="center"/>
              <w:rPr>
                <w:rFonts w:asciiTheme="minorEastAsia" w:hAnsiTheme="minorEastAsia"/>
                <w:sz w:val="28"/>
                <w:szCs w:val="28"/>
              </w:rPr>
            </w:pPr>
            <w:r w:rsidRPr="00036F9C">
              <w:rPr>
                <w:rFonts w:asciiTheme="minorEastAsia" w:hAnsiTheme="minorEastAsia" w:hint="eastAsia"/>
                <w:sz w:val="28"/>
                <w:szCs w:val="28"/>
              </w:rPr>
              <w:t>电子邮箱</w:t>
            </w:r>
          </w:p>
        </w:tc>
        <w:tc>
          <w:tcPr>
            <w:tcW w:w="3752" w:type="dxa"/>
            <w:gridSpan w:val="3"/>
            <w:vAlign w:val="center"/>
          </w:tcPr>
          <w:p w:rsidR="000F6161" w:rsidRPr="00036F9C" w:rsidRDefault="000F6161" w:rsidP="0071767A">
            <w:pPr>
              <w:jc w:val="center"/>
              <w:rPr>
                <w:rFonts w:asciiTheme="minorEastAsia" w:hAnsiTheme="minorEastAsia"/>
                <w:sz w:val="28"/>
                <w:szCs w:val="28"/>
              </w:rPr>
            </w:pPr>
            <w:r w:rsidRPr="00036F9C">
              <w:rPr>
                <w:rFonts w:asciiTheme="minorEastAsia" w:hAnsiTheme="minorEastAsia" w:cs="宋体" w:hint="eastAsia"/>
                <w:position w:val="6"/>
                <w:sz w:val="28"/>
                <w:szCs w:val="28"/>
              </w:rPr>
              <w:t>313440217@qq.com</w:t>
            </w:r>
          </w:p>
        </w:tc>
        <w:tc>
          <w:tcPr>
            <w:tcW w:w="1468" w:type="dxa"/>
            <w:vAlign w:val="center"/>
          </w:tcPr>
          <w:p w:rsidR="000F6161" w:rsidRPr="00036F9C" w:rsidRDefault="000F6161" w:rsidP="0071767A">
            <w:pPr>
              <w:jc w:val="center"/>
              <w:rPr>
                <w:rFonts w:asciiTheme="minorEastAsia" w:hAnsiTheme="minorEastAsia"/>
                <w:sz w:val="28"/>
                <w:szCs w:val="28"/>
              </w:rPr>
            </w:pPr>
            <w:r w:rsidRPr="00036F9C">
              <w:rPr>
                <w:rFonts w:asciiTheme="minorEastAsia" w:hAnsiTheme="minorEastAsia" w:hint="eastAsia"/>
                <w:sz w:val="28"/>
                <w:szCs w:val="28"/>
              </w:rPr>
              <w:t>联系电话</w:t>
            </w:r>
          </w:p>
        </w:tc>
        <w:tc>
          <w:tcPr>
            <w:tcW w:w="2478" w:type="dxa"/>
            <w:vAlign w:val="center"/>
          </w:tcPr>
          <w:p w:rsidR="000F6161" w:rsidRPr="00036F9C" w:rsidRDefault="000F6161" w:rsidP="0071767A">
            <w:pPr>
              <w:jc w:val="center"/>
              <w:rPr>
                <w:rFonts w:asciiTheme="minorEastAsia" w:hAnsiTheme="minorEastAsia"/>
                <w:sz w:val="28"/>
                <w:szCs w:val="28"/>
              </w:rPr>
            </w:pPr>
            <w:r w:rsidRPr="00036F9C">
              <w:rPr>
                <w:rFonts w:asciiTheme="minorEastAsia" w:hAnsiTheme="minorEastAsia" w:cs="宋体" w:hint="eastAsia"/>
                <w:position w:val="6"/>
                <w:sz w:val="28"/>
                <w:szCs w:val="28"/>
              </w:rPr>
              <w:t>18522018628</w:t>
            </w:r>
          </w:p>
        </w:tc>
      </w:tr>
      <w:tr w:rsidR="000F6161" w:rsidRPr="00036F9C" w:rsidTr="000F6161">
        <w:tc>
          <w:tcPr>
            <w:tcW w:w="496" w:type="dxa"/>
            <w:vMerge w:val="restart"/>
            <w:vAlign w:val="center"/>
          </w:tcPr>
          <w:p w:rsidR="000F6161" w:rsidRPr="00036F9C" w:rsidRDefault="000F6161" w:rsidP="0071767A">
            <w:pPr>
              <w:jc w:val="center"/>
              <w:rPr>
                <w:rFonts w:asciiTheme="minorEastAsia" w:hAnsiTheme="minorEastAsia"/>
                <w:sz w:val="28"/>
                <w:szCs w:val="28"/>
              </w:rPr>
            </w:pPr>
            <w:r w:rsidRPr="00036F9C">
              <w:rPr>
                <w:rFonts w:asciiTheme="minorEastAsia" w:hAnsiTheme="minorEastAsia" w:hint="eastAsia"/>
                <w:sz w:val="28"/>
                <w:szCs w:val="28"/>
              </w:rPr>
              <w:t>课题组主要成员</w:t>
            </w:r>
          </w:p>
        </w:tc>
        <w:tc>
          <w:tcPr>
            <w:tcW w:w="1412" w:type="dxa"/>
            <w:vAlign w:val="center"/>
          </w:tcPr>
          <w:p w:rsidR="000F6161" w:rsidRPr="00036F9C" w:rsidRDefault="000F6161" w:rsidP="000F6161">
            <w:pPr>
              <w:jc w:val="center"/>
              <w:rPr>
                <w:rFonts w:asciiTheme="minorEastAsia" w:hAnsiTheme="minorEastAsia"/>
                <w:sz w:val="28"/>
                <w:szCs w:val="28"/>
              </w:rPr>
            </w:pPr>
            <w:r w:rsidRPr="00036F9C">
              <w:rPr>
                <w:rFonts w:asciiTheme="minorEastAsia" w:hAnsiTheme="minorEastAsia" w:hint="eastAsia"/>
                <w:sz w:val="28"/>
                <w:szCs w:val="28"/>
              </w:rPr>
              <w:t>姓名</w:t>
            </w:r>
          </w:p>
        </w:tc>
        <w:tc>
          <w:tcPr>
            <w:tcW w:w="3752" w:type="dxa"/>
            <w:gridSpan w:val="3"/>
            <w:vAlign w:val="center"/>
          </w:tcPr>
          <w:p w:rsidR="000F6161" w:rsidRPr="00036F9C" w:rsidRDefault="000F6161" w:rsidP="000F6161">
            <w:pPr>
              <w:jc w:val="center"/>
              <w:rPr>
                <w:rFonts w:asciiTheme="minorEastAsia" w:hAnsiTheme="minorEastAsia"/>
                <w:sz w:val="28"/>
                <w:szCs w:val="28"/>
              </w:rPr>
            </w:pPr>
            <w:r w:rsidRPr="00036F9C">
              <w:rPr>
                <w:rFonts w:asciiTheme="minorEastAsia" w:hAnsiTheme="minorEastAsia" w:hint="eastAsia"/>
                <w:sz w:val="28"/>
                <w:szCs w:val="28"/>
              </w:rPr>
              <w:t>所在单位</w:t>
            </w:r>
          </w:p>
        </w:tc>
        <w:tc>
          <w:tcPr>
            <w:tcW w:w="1468" w:type="dxa"/>
            <w:vAlign w:val="center"/>
          </w:tcPr>
          <w:p w:rsidR="000F6161" w:rsidRPr="00036F9C" w:rsidRDefault="000F6161" w:rsidP="0071767A">
            <w:pPr>
              <w:jc w:val="center"/>
              <w:rPr>
                <w:rFonts w:asciiTheme="minorEastAsia" w:hAnsiTheme="minorEastAsia"/>
                <w:sz w:val="28"/>
                <w:szCs w:val="28"/>
              </w:rPr>
            </w:pPr>
            <w:r w:rsidRPr="00036F9C">
              <w:rPr>
                <w:rFonts w:asciiTheme="minorEastAsia" w:hAnsiTheme="minorEastAsia" w:hint="eastAsia"/>
                <w:sz w:val="28"/>
                <w:szCs w:val="28"/>
              </w:rPr>
              <w:t>专</w:t>
            </w:r>
            <w:proofErr w:type="gramStart"/>
            <w:r w:rsidRPr="00036F9C">
              <w:rPr>
                <w:rFonts w:asciiTheme="minorEastAsia" w:hAnsiTheme="minorEastAsia" w:hint="eastAsia"/>
                <w:sz w:val="28"/>
                <w:szCs w:val="28"/>
              </w:rPr>
              <w:t>技职务</w:t>
            </w:r>
            <w:proofErr w:type="gramEnd"/>
          </w:p>
        </w:tc>
        <w:tc>
          <w:tcPr>
            <w:tcW w:w="2478" w:type="dxa"/>
            <w:vAlign w:val="center"/>
          </w:tcPr>
          <w:p w:rsidR="000F6161" w:rsidRPr="00036F9C" w:rsidRDefault="000F6161" w:rsidP="0071767A">
            <w:pPr>
              <w:jc w:val="center"/>
              <w:rPr>
                <w:rFonts w:asciiTheme="minorEastAsia" w:hAnsiTheme="minorEastAsia"/>
                <w:sz w:val="28"/>
                <w:szCs w:val="28"/>
              </w:rPr>
            </w:pPr>
            <w:r w:rsidRPr="00036F9C">
              <w:rPr>
                <w:rFonts w:asciiTheme="minorEastAsia" w:hAnsiTheme="minorEastAsia" w:hint="eastAsia"/>
                <w:sz w:val="28"/>
                <w:szCs w:val="28"/>
              </w:rPr>
              <w:t>承担任务</w:t>
            </w:r>
          </w:p>
        </w:tc>
      </w:tr>
      <w:tr w:rsidR="000F6161" w:rsidRPr="00036F9C" w:rsidTr="000F6161">
        <w:tc>
          <w:tcPr>
            <w:tcW w:w="496" w:type="dxa"/>
            <w:vMerge/>
            <w:vAlign w:val="center"/>
          </w:tcPr>
          <w:p w:rsidR="000F6161" w:rsidRPr="00036F9C" w:rsidRDefault="000F6161" w:rsidP="0071767A">
            <w:pPr>
              <w:jc w:val="center"/>
              <w:rPr>
                <w:rFonts w:asciiTheme="minorEastAsia" w:hAnsiTheme="minorEastAsia"/>
                <w:sz w:val="28"/>
              </w:rPr>
            </w:pPr>
          </w:p>
        </w:tc>
        <w:tc>
          <w:tcPr>
            <w:tcW w:w="1412" w:type="dxa"/>
            <w:vAlign w:val="center"/>
          </w:tcPr>
          <w:p w:rsidR="000F6161" w:rsidRPr="00036F9C" w:rsidRDefault="000F6161" w:rsidP="0071767A">
            <w:pPr>
              <w:snapToGrid w:val="0"/>
              <w:spacing w:line="480" w:lineRule="exact"/>
              <w:jc w:val="center"/>
              <w:rPr>
                <w:rFonts w:asciiTheme="minorEastAsia" w:hAnsiTheme="minorEastAsia"/>
                <w:position w:val="6"/>
                <w:sz w:val="28"/>
                <w:szCs w:val="28"/>
              </w:rPr>
            </w:pPr>
            <w:r w:rsidRPr="00036F9C">
              <w:rPr>
                <w:rFonts w:asciiTheme="minorEastAsia" w:hAnsiTheme="minorEastAsia" w:hint="eastAsia"/>
                <w:position w:val="6"/>
                <w:sz w:val="28"/>
                <w:szCs w:val="28"/>
              </w:rPr>
              <w:t>黄睿</w:t>
            </w:r>
          </w:p>
        </w:tc>
        <w:tc>
          <w:tcPr>
            <w:tcW w:w="3752" w:type="dxa"/>
            <w:gridSpan w:val="3"/>
            <w:vAlign w:val="center"/>
          </w:tcPr>
          <w:p w:rsidR="000F6161" w:rsidRPr="00036F9C" w:rsidRDefault="000F6161" w:rsidP="0071767A">
            <w:pPr>
              <w:jc w:val="center"/>
              <w:rPr>
                <w:rFonts w:asciiTheme="minorEastAsia" w:hAnsiTheme="minorEastAsia" w:cs="宋体"/>
                <w:sz w:val="28"/>
                <w:szCs w:val="28"/>
              </w:rPr>
            </w:pPr>
            <w:r w:rsidRPr="00036F9C">
              <w:rPr>
                <w:rFonts w:asciiTheme="minorEastAsia" w:hAnsiTheme="minorEastAsia" w:hint="eastAsia"/>
                <w:sz w:val="28"/>
                <w:szCs w:val="28"/>
              </w:rPr>
              <w:t>天津市第五十四中学</w:t>
            </w:r>
          </w:p>
        </w:tc>
        <w:tc>
          <w:tcPr>
            <w:tcW w:w="1468" w:type="dxa"/>
            <w:vAlign w:val="center"/>
          </w:tcPr>
          <w:p w:rsidR="000F6161" w:rsidRPr="00036F9C" w:rsidRDefault="008B2F9E" w:rsidP="0071767A">
            <w:pPr>
              <w:snapToGrid w:val="0"/>
              <w:spacing w:line="480" w:lineRule="exact"/>
              <w:jc w:val="center"/>
              <w:rPr>
                <w:rFonts w:asciiTheme="minorEastAsia" w:hAnsiTheme="minorEastAsia"/>
                <w:position w:val="6"/>
                <w:sz w:val="28"/>
                <w:szCs w:val="28"/>
                <w:u w:val="single"/>
              </w:rPr>
            </w:pPr>
            <w:r>
              <w:rPr>
                <w:rFonts w:asciiTheme="minorEastAsia" w:hAnsiTheme="minorEastAsia" w:hint="eastAsia"/>
                <w:position w:val="6"/>
                <w:sz w:val="28"/>
                <w:szCs w:val="28"/>
              </w:rPr>
              <w:t>一</w:t>
            </w:r>
            <w:r w:rsidR="000F6161" w:rsidRPr="00036F9C">
              <w:rPr>
                <w:rFonts w:asciiTheme="minorEastAsia" w:hAnsiTheme="minorEastAsia" w:hint="eastAsia"/>
                <w:position w:val="6"/>
                <w:sz w:val="28"/>
                <w:szCs w:val="28"/>
              </w:rPr>
              <w:t>级教师</w:t>
            </w:r>
          </w:p>
        </w:tc>
        <w:tc>
          <w:tcPr>
            <w:tcW w:w="2478" w:type="dxa"/>
            <w:vAlign w:val="center"/>
          </w:tcPr>
          <w:p w:rsidR="000F6161" w:rsidRPr="00036F9C" w:rsidRDefault="007975F4" w:rsidP="007975F4">
            <w:pPr>
              <w:snapToGrid w:val="0"/>
              <w:spacing w:line="480" w:lineRule="exact"/>
              <w:jc w:val="left"/>
              <w:rPr>
                <w:rFonts w:asciiTheme="minorEastAsia" w:hAnsiTheme="minorEastAsia"/>
                <w:position w:val="6"/>
                <w:sz w:val="24"/>
                <w:szCs w:val="24"/>
              </w:rPr>
            </w:pPr>
            <w:proofErr w:type="gramStart"/>
            <w:r w:rsidRPr="00036F9C">
              <w:rPr>
                <w:rFonts w:asciiTheme="minorEastAsia" w:hAnsiTheme="minorEastAsia" w:hint="eastAsia"/>
                <w:position w:val="6"/>
                <w:sz w:val="24"/>
                <w:szCs w:val="24"/>
              </w:rPr>
              <w:t>微课资源</w:t>
            </w:r>
            <w:proofErr w:type="gramEnd"/>
            <w:r w:rsidRPr="00036F9C">
              <w:rPr>
                <w:rFonts w:asciiTheme="minorEastAsia" w:hAnsiTheme="minorEastAsia" w:hint="eastAsia"/>
                <w:position w:val="6"/>
                <w:sz w:val="24"/>
                <w:szCs w:val="24"/>
              </w:rPr>
              <w:t>整理、</w:t>
            </w:r>
            <w:proofErr w:type="gramStart"/>
            <w:r w:rsidRPr="00036F9C">
              <w:rPr>
                <w:rFonts w:asciiTheme="minorEastAsia" w:hAnsiTheme="minorEastAsia" w:hint="eastAsia"/>
                <w:position w:val="6"/>
                <w:sz w:val="24"/>
                <w:szCs w:val="24"/>
              </w:rPr>
              <w:t>微信公众</w:t>
            </w:r>
            <w:proofErr w:type="gramEnd"/>
            <w:r w:rsidRPr="00036F9C">
              <w:rPr>
                <w:rFonts w:asciiTheme="minorEastAsia" w:hAnsiTheme="minorEastAsia" w:hint="eastAsia"/>
                <w:position w:val="6"/>
                <w:sz w:val="24"/>
                <w:szCs w:val="24"/>
              </w:rPr>
              <w:t>平台建设</w:t>
            </w:r>
          </w:p>
        </w:tc>
      </w:tr>
      <w:tr w:rsidR="000F6161" w:rsidRPr="00036F9C" w:rsidTr="000F6161">
        <w:tc>
          <w:tcPr>
            <w:tcW w:w="496" w:type="dxa"/>
            <w:vMerge/>
            <w:vAlign w:val="center"/>
          </w:tcPr>
          <w:p w:rsidR="000F6161" w:rsidRPr="00036F9C" w:rsidRDefault="000F6161" w:rsidP="0071767A">
            <w:pPr>
              <w:jc w:val="center"/>
              <w:rPr>
                <w:rFonts w:asciiTheme="minorEastAsia" w:hAnsiTheme="minorEastAsia"/>
                <w:sz w:val="28"/>
              </w:rPr>
            </w:pPr>
          </w:p>
        </w:tc>
        <w:tc>
          <w:tcPr>
            <w:tcW w:w="1412" w:type="dxa"/>
            <w:vAlign w:val="center"/>
          </w:tcPr>
          <w:p w:rsidR="000F6161" w:rsidRPr="00036F9C" w:rsidRDefault="000F6161" w:rsidP="0071767A">
            <w:pPr>
              <w:snapToGrid w:val="0"/>
              <w:spacing w:line="480" w:lineRule="exact"/>
              <w:jc w:val="center"/>
              <w:rPr>
                <w:rFonts w:asciiTheme="minorEastAsia" w:hAnsiTheme="minorEastAsia"/>
                <w:position w:val="6"/>
                <w:sz w:val="28"/>
                <w:szCs w:val="28"/>
              </w:rPr>
            </w:pPr>
            <w:r w:rsidRPr="00036F9C">
              <w:rPr>
                <w:rFonts w:asciiTheme="minorEastAsia" w:hAnsiTheme="minorEastAsia" w:hint="eastAsia"/>
                <w:position w:val="6"/>
                <w:sz w:val="28"/>
                <w:szCs w:val="28"/>
              </w:rPr>
              <w:t>邵剑</w:t>
            </w:r>
          </w:p>
        </w:tc>
        <w:tc>
          <w:tcPr>
            <w:tcW w:w="3752" w:type="dxa"/>
            <w:gridSpan w:val="3"/>
            <w:vAlign w:val="center"/>
          </w:tcPr>
          <w:p w:rsidR="000F6161" w:rsidRPr="00036F9C" w:rsidRDefault="000F6161" w:rsidP="0071767A">
            <w:pPr>
              <w:jc w:val="center"/>
              <w:rPr>
                <w:rFonts w:asciiTheme="minorEastAsia" w:hAnsiTheme="minorEastAsia" w:cs="宋体"/>
                <w:sz w:val="28"/>
                <w:szCs w:val="28"/>
              </w:rPr>
            </w:pPr>
            <w:r w:rsidRPr="00036F9C">
              <w:rPr>
                <w:rFonts w:asciiTheme="minorEastAsia" w:hAnsiTheme="minorEastAsia" w:hint="eastAsia"/>
                <w:sz w:val="28"/>
                <w:szCs w:val="28"/>
              </w:rPr>
              <w:t>天津市第五十四中学</w:t>
            </w:r>
          </w:p>
        </w:tc>
        <w:tc>
          <w:tcPr>
            <w:tcW w:w="1468" w:type="dxa"/>
            <w:vAlign w:val="center"/>
          </w:tcPr>
          <w:p w:rsidR="000F6161" w:rsidRPr="00036F9C" w:rsidRDefault="000F6161" w:rsidP="0071767A">
            <w:pPr>
              <w:snapToGrid w:val="0"/>
              <w:spacing w:line="480" w:lineRule="exact"/>
              <w:jc w:val="center"/>
              <w:rPr>
                <w:rFonts w:asciiTheme="minorEastAsia" w:hAnsiTheme="minorEastAsia"/>
                <w:position w:val="6"/>
                <w:sz w:val="28"/>
                <w:szCs w:val="28"/>
                <w:u w:val="single"/>
              </w:rPr>
            </w:pPr>
            <w:r w:rsidRPr="00036F9C">
              <w:rPr>
                <w:rFonts w:asciiTheme="minorEastAsia" w:hAnsiTheme="minorEastAsia" w:hint="eastAsia"/>
                <w:position w:val="6"/>
                <w:sz w:val="28"/>
                <w:szCs w:val="28"/>
              </w:rPr>
              <w:t>一级教师</w:t>
            </w:r>
          </w:p>
        </w:tc>
        <w:tc>
          <w:tcPr>
            <w:tcW w:w="2478" w:type="dxa"/>
            <w:vAlign w:val="center"/>
          </w:tcPr>
          <w:p w:rsidR="000F6161" w:rsidRPr="00036F9C" w:rsidRDefault="007975F4" w:rsidP="007975F4">
            <w:pPr>
              <w:snapToGrid w:val="0"/>
              <w:spacing w:line="480" w:lineRule="exact"/>
              <w:jc w:val="center"/>
              <w:rPr>
                <w:rFonts w:asciiTheme="minorEastAsia" w:hAnsiTheme="minorEastAsia"/>
                <w:position w:val="6"/>
                <w:sz w:val="28"/>
                <w:szCs w:val="28"/>
                <w:u w:val="single"/>
              </w:rPr>
            </w:pPr>
            <w:r w:rsidRPr="00036F9C">
              <w:rPr>
                <w:rFonts w:asciiTheme="minorEastAsia" w:hAnsiTheme="minorEastAsia" w:hint="eastAsia"/>
                <w:position w:val="6"/>
                <w:sz w:val="28"/>
                <w:szCs w:val="28"/>
              </w:rPr>
              <w:t>策略</w:t>
            </w:r>
            <w:r w:rsidR="000F6161" w:rsidRPr="00036F9C">
              <w:rPr>
                <w:rFonts w:asciiTheme="minorEastAsia" w:hAnsiTheme="minorEastAsia" w:hint="eastAsia"/>
                <w:position w:val="6"/>
                <w:sz w:val="28"/>
                <w:szCs w:val="28"/>
              </w:rPr>
              <w:t>实施研究</w:t>
            </w:r>
          </w:p>
        </w:tc>
      </w:tr>
      <w:tr w:rsidR="000F6161" w:rsidRPr="00036F9C" w:rsidTr="00656F09">
        <w:tc>
          <w:tcPr>
            <w:tcW w:w="496" w:type="dxa"/>
            <w:vMerge/>
            <w:vAlign w:val="center"/>
          </w:tcPr>
          <w:p w:rsidR="000F6161" w:rsidRPr="00036F9C" w:rsidRDefault="000F6161" w:rsidP="0071767A">
            <w:pPr>
              <w:jc w:val="center"/>
              <w:rPr>
                <w:rFonts w:asciiTheme="minorEastAsia" w:hAnsiTheme="minorEastAsia"/>
                <w:sz w:val="28"/>
              </w:rPr>
            </w:pPr>
          </w:p>
        </w:tc>
        <w:tc>
          <w:tcPr>
            <w:tcW w:w="1412" w:type="dxa"/>
            <w:vAlign w:val="center"/>
          </w:tcPr>
          <w:p w:rsidR="000F6161" w:rsidRPr="00036F9C" w:rsidRDefault="000F6161" w:rsidP="0071767A">
            <w:pPr>
              <w:snapToGrid w:val="0"/>
              <w:spacing w:line="480" w:lineRule="exact"/>
              <w:jc w:val="center"/>
              <w:rPr>
                <w:rFonts w:asciiTheme="minorEastAsia" w:hAnsiTheme="minorEastAsia"/>
                <w:position w:val="6"/>
                <w:sz w:val="28"/>
                <w:szCs w:val="28"/>
              </w:rPr>
            </w:pPr>
            <w:r w:rsidRPr="00036F9C">
              <w:rPr>
                <w:rFonts w:asciiTheme="minorEastAsia" w:hAnsiTheme="minorEastAsia" w:hint="eastAsia"/>
                <w:position w:val="6"/>
                <w:sz w:val="28"/>
                <w:szCs w:val="28"/>
              </w:rPr>
              <w:t>郑伟</w:t>
            </w:r>
          </w:p>
        </w:tc>
        <w:tc>
          <w:tcPr>
            <w:tcW w:w="3752" w:type="dxa"/>
            <w:gridSpan w:val="3"/>
            <w:vAlign w:val="center"/>
          </w:tcPr>
          <w:p w:rsidR="000F6161" w:rsidRPr="00036F9C" w:rsidRDefault="000F6161" w:rsidP="0071767A">
            <w:pPr>
              <w:jc w:val="center"/>
              <w:rPr>
                <w:rFonts w:asciiTheme="minorEastAsia" w:hAnsiTheme="minorEastAsia" w:cs="宋体"/>
                <w:sz w:val="28"/>
                <w:szCs w:val="28"/>
              </w:rPr>
            </w:pPr>
            <w:r w:rsidRPr="00036F9C">
              <w:rPr>
                <w:rFonts w:asciiTheme="minorEastAsia" w:hAnsiTheme="minorEastAsia" w:hint="eastAsia"/>
                <w:sz w:val="28"/>
                <w:szCs w:val="28"/>
              </w:rPr>
              <w:t>天津市第五十四中学</w:t>
            </w:r>
          </w:p>
        </w:tc>
        <w:tc>
          <w:tcPr>
            <w:tcW w:w="1468" w:type="dxa"/>
          </w:tcPr>
          <w:p w:rsidR="000F6161" w:rsidRPr="00036F9C" w:rsidRDefault="000F6161" w:rsidP="000F6161">
            <w:pPr>
              <w:jc w:val="center"/>
              <w:rPr>
                <w:rFonts w:asciiTheme="minorEastAsia" w:hAnsiTheme="minorEastAsia"/>
                <w:sz w:val="28"/>
                <w:szCs w:val="28"/>
              </w:rPr>
            </w:pPr>
            <w:r w:rsidRPr="00036F9C">
              <w:rPr>
                <w:rFonts w:asciiTheme="minorEastAsia" w:hAnsiTheme="minorEastAsia" w:hint="eastAsia"/>
                <w:position w:val="6"/>
                <w:sz w:val="28"/>
                <w:szCs w:val="28"/>
              </w:rPr>
              <w:t>一级教师</w:t>
            </w:r>
          </w:p>
        </w:tc>
        <w:tc>
          <w:tcPr>
            <w:tcW w:w="2478" w:type="dxa"/>
            <w:vAlign w:val="center"/>
          </w:tcPr>
          <w:p w:rsidR="000F6161" w:rsidRPr="00036F9C" w:rsidRDefault="007975F4" w:rsidP="0071767A">
            <w:pPr>
              <w:snapToGrid w:val="0"/>
              <w:spacing w:line="480" w:lineRule="exact"/>
              <w:jc w:val="center"/>
              <w:rPr>
                <w:rFonts w:asciiTheme="minorEastAsia" w:hAnsiTheme="minorEastAsia"/>
                <w:position w:val="6"/>
                <w:sz w:val="28"/>
                <w:szCs w:val="28"/>
              </w:rPr>
            </w:pPr>
            <w:r w:rsidRPr="00036F9C">
              <w:rPr>
                <w:rFonts w:asciiTheme="minorEastAsia" w:hAnsiTheme="minorEastAsia" w:hint="eastAsia"/>
                <w:position w:val="6"/>
                <w:sz w:val="28"/>
                <w:szCs w:val="28"/>
              </w:rPr>
              <w:t>策略实施研究</w:t>
            </w:r>
          </w:p>
        </w:tc>
      </w:tr>
      <w:tr w:rsidR="007975F4" w:rsidRPr="00036F9C" w:rsidTr="00DE72B9">
        <w:tc>
          <w:tcPr>
            <w:tcW w:w="496" w:type="dxa"/>
            <w:vMerge/>
            <w:vAlign w:val="center"/>
          </w:tcPr>
          <w:p w:rsidR="007975F4" w:rsidRPr="00036F9C" w:rsidRDefault="007975F4" w:rsidP="0071767A">
            <w:pPr>
              <w:jc w:val="center"/>
              <w:rPr>
                <w:rFonts w:asciiTheme="minorEastAsia" w:hAnsiTheme="minorEastAsia"/>
                <w:sz w:val="28"/>
              </w:rPr>
            </w:pPr>
          </w:p>
        </w:tc>
        <w:tc>
          <w:tcPr>
            <w:tcW w:w="1412" w:type="dxa"/>
            <w:vAlign w:val="center"/>
          </w:tcPr>
          <w:p w:rsidR="007975F4" w:rsidRPr="00036F9C" w:rsidRDefault="007975F4" w:rsidP="0071767A">
            <w:pPr>
              <w:snapToGrid w:val="0"/>
              <w:spacing w:line="480" w:lineRule="exact"/>
              <w:jc w:val="center"/>
              <w:rPr>
                <w:rFonts w:asciiTheme="minorEastAsia" w:hAnsiTheme="minorEastAsia"/>
                <w:position w:val="6"/>
                <w:sz w:val="28"/>
                <w:szCs w:val="28"/>
              </w:rPr>
            </w:pPr>
            <w:r w:rsidRPr="00036F9C">
              <w:rPr>
                <w:rFonts w:asciiTheme="minorEastAsia" w:hAnsiTheme="minorEastAsia" w:hint="eastAsia"/>
                <w:position w:val="6"/>
                <w:sz w:val="28"/>
                <w:szCs w:val="28"/>
              </w:rPr>
              <w:t>张莹</w:t>
            </w:r>
          </w:p>
        </w:tc>
        <w:tc>
          <w:tcPr>
            <w:tcW w:w="3752" w:type="dxa"/>
            <w:gridSpan w:val="3"/>
            <w:vAlign w:val="center"/>
          </w:tcPr>
          <w:p w:rsidR="007975F4" w:rsidRPr="00036F9C" w:rsidRDefault="007975F4" w:rsidP="0071767A">
            <w:pPr>
              <w:snapToGrid w:val="0"/>
              <w:spacing w:line="480" w:lineRule="exact"/>
              <w:jc w:val="center"/>
              <w:rPr>
                <w:rFonts w:asciiTheme="minorEastAsia" w:hAnsiTheme="minorEastAsia"/>
                <w:position w:val="6"/>
                <w:sz w:val="28"/>
                <w:szCs w:val="28"/>
                <w:u w:val="single"/>
              </w:rPr>
            </w:pPr>
            <w:r w:rsidRPr="00036F9C">
              <w:rPr>
                <w:rFonts w:asciiTheme="minorEastAsia" w:hAnsiTheme="minorEastAsia" w:hint="eastAsia"/>
                <w:sz w:val="28"/>
                <w:szCs w:val="28"/>
              </w:rPr>
              <w:t>天津市第五十四中学</w:t>
            </w:r>
          </w:p>
        </w:tc>
        <w:tc>
          <w:tcPr>
            <w:tcW w:w="1468" w:type="dxa"/>
          </w:tcPr>
          <w:p w:rsidR="007975F4" w:rsidRPr="00036F9C" w:rsidRDefault="007975F4" w:rsidP="000F6161">
            <w:pPr>
              <w:jc w:val="center"/>
              <w:rPr>
                <w:rFonts w:asciiTheme="minorEastAsia" w:hAnsiTheme="minorEastAsia"/>
                <w:sz w:val="28"/>
                <w:szCs w:val="28"/>
              </w:rPr>
            </w:pPr>
            <w:r w:rsidRPr="00036F9C">
              <w:rPr>
                <w:rFonts w:asciiTheme="minorEastAsia" w:hAnsiTheme="minorEastAsia" w:hint="eastAsia"/>
                <w:position w:val="6"/>
                <w:sz w:val="28"/>
                <w:szCs w:val="28"/>
              </w:rPr>
              <w:t>一级教师</w:t>
            </w:r>
          </w:p>
        </w:tc>
        <w:tc>
          <w:tcPr>
            <w:tcW w:w="2478" w:type="dxa"/>
          </w:tcPr>
          <w:p w:rsidR="007975F4" w:rsidRPr="00036F9C" w:rsidRDefault="007975F4" w:rsidP="007975F4">
            <w:pPr>
              <w:jc w:val="center"/>
              <w:rPr>
                <w:sz w:val="28"/>
                <w:szCs w:val="28"/>
              </w:rPr>
            </w:pPr>
            <w:r w:rsidRPr="00036F9C">
              <w:rPr>
                <w:rFonts w:asciiTheme="minorEastAsia" w:hAnsiTheme="minorEastAsia" w:hint="eastAsia"/>
                <w:position w:val="6"/>
                <w:sz w:val="28"/>
                <w:szCs w:val="28"/>
              </w:rPr>
              <w:t>策略实施研究</w:t>
            </w:r>
          </w:p>
        </w:tc>
      </w:tr>
      <w:tr w:rsidR="007975F4" w:rsidRPr="00036F9C" w:rsidTr="00DE72B9">
        <w:tc>
          <w:tcPr>
            <w:tcW w:w="496" w:type="dxa"/>
            <w:vMerge/>
            <w:vAlign w:val="center"/>
          </w:tcPr>
          <w:p w:rsidR="007975F4" w:rsidRPr="00036F9C" w:rsidRDefault="007975F4" w:rsidP="0071767A">
            <w:pPr>
              <w:jc w:val="center"/>
              <w:rPr>
                <w:rFonts w:asciiTheme="minorEastAsia" w:hAnsiTheme="minorEastAsia"/>
                <w:sz w:val="28"/>
              </w:rPr>
            </w:pPr>
          </w:p>
        </w:tc>
        <w:tc>
          <w:tcPr>
            <w:tcW w:w="1412" w:type="dxa"/>
            <w:vAlign w:val="center"/>
          </w:tcPr>
          <w:p w:rsidR="007975F4" w:rsidRPr="00036F9C" w:rsidRDefault="007975F4" w:rsidP="0071767A">
            <w:pPr>
              <w:snapToGrid w:val="0"/>
              <w:spacing w:line="480" w:lineRule="exact"/>
              <w:jc w:val="center"/>
              <w:rPr>
                <w:rFonts w:asciiTheme="minorEastAsia" w:hAnsiTheme="minorEastAsia"/>
                <w:position w:val="6"/>
                <w:sz w:val="28"/>
                <w:szCs w:val="28"/>
              </w:rPr>
            </w:pPr>
            <w:r w:rsidRPr="00036F9C">
              <w:rPr>
                <w:rFonts w:asciiTheme="minorEastAsia" w:hAnsiTheme="minorEastAsia" w:hint="eastAsia"/>
                <w:position w:val="6"/>
                <w:sz w:val="28"/>
                <w:szCs w:val="28"/>
              </w:rPr>
              <w:t>李晶</w:t>
            </w:r>
          </w:p>
        </w:tc>
        <w:tc>
          <w:tcPr>
            <w:tcW w:w="3752" w:type="dxa"/>
            <w:gridSpan w:val="3"/>
            <w:vAlign w:val="center"/>
          </w:tcPr>
          <w:p w:rsidR="007975F4" w:rsidRPr="00036F9C" w:rsidRDefault="007975F4" w:rsidP="0071767A">
            <w:pPr>
              <w:snapToGrid w:val="0"/>
              <w:spacing w:line="480" w:lineRule="exact"/>
              <w:jc w:val="center"/>
              <w:rPr>
                <w:rFonts w:asciiTheme="minorEastAsia" w:hAnsiTheme="minorEastAsia"/>
                <w:position w:val="6"/>
                <w:sz w:val="28"/>
                <w:szCs w:val="28"/>
                <w:u w:val="single"/>
              </w:rPr>
            </w:pPr>
            <w:r w:rsidRPr="00036F9C">
              <w:rPr>
                <w:rFonts w:asciiTheme="minorEastAsia" w:hAnsiTheme="minorEastAsia" w:hint="eastAsia"/>
                <w:sz w:val="28"/>
                <w:szCs w:val="28"/>
              </w:rPr>
              <w:t>天津市第五十四中学</w:t>
            </w:r>
          </w:p>
        </w:tc>
        <w:tc>
          <w:tcPr>
            <w:tcW w:w="1468" w:type="dxa"/>
          </w:tcPr>
          <w:p w:rsidR="007975F4" w:rsidRPr="00036F9C" w:rsidRDefault="007975F4" w:rsidP="000F6161">
            <w:pPr>
              <w:jc w:val="center"/>
              <w:rPr>
                <w:rFonts w:asciiTheme="minorEastAsia" w:hAnsiTheme="minorEastAsia"/>
                <w:sz w:val="28"/>
                <w:szCs w:val="28"/>
              </w:rPr>
            </w:pPr>
            <w:r w:rsidRPr="00036F9C">
              <w:rPr>
                <w:rFonts w:asciiTheme="minorEastAsia" w:hAnsiTheme="minorEastAsia" w:hint="eastAsia"/>
                <w:position w:val="6"/>
                <w:sz w:val="28"/>
                <w:szCs w:val="28"/>
              </w:rPr>
              <w:t>一级教师</w:t>
            </w:r>
          </w:p>
        </w:tc>
        <w:tc>
          <w:tcPr>
            <w:tcW w:w="2478" w:type="dxa"/>
          </w:tcPr>
          <w:p w:rsidR="007975F4" w:rsidRPr="00036F9C" w:rsidRDefault="007975F4" w:rsidP="007975F4">
            <w:pPr>
              <w:jc w:val="center"/>
              <w:rPr>
                <w:sz w:val="28"/>
                <w:szCs w:val="28"/>
              </w:rPr>
            </w:pPr>
            <w:r w:rsidRPr="00036F9C">
              <w:rPr>
                <w:rFonts w:asciiTheme="minorEastAsia" w:hAnsiTheme="minorEastAsia" w:hint="eastAsia"/>
                <w:position w:val="6"/>
                <w:sz w:val="28"/>
                <w:szCs w:val="28"/>
              </w:rPr>
              <w:t>策略实施研究</w:t>
            </w:r>
          </w:p>
        </w:tc>
      </w:tr>
      <w:tr w:rsidR="000F6161" w:rsidRPr="00036F9C" w:rsidTr="00656F09">
        <w:tc>
          <w:tcPr>
            <w:tcW w:w="496" w:type="dxa"/>
            <w:vMerge/>
            <w:vAlign w:val="center"/>
          </w:tcPr>
          <w:p w:rsidR="000F6161" w:rsidRPr="00036F9C" w:rsidRDefault="000F6161" w:rsidP="0071767A">
            <w:pPr>
              <w:jc w:val="center"/>
              <w:rPr>
                <w:rFonts w:asciiTheme="minorEastAsia" w:hAnsiTheme="minorEastAsia"/>
                <w:sz w:val="28"/>
              </w:rPr>
            </w:pPr>
          </w:p>
        </w:tc>
        <w:tc>
          <w:tcPr>
            <w:tcW w:w="1412" w:type="dxa"/>
            <w:vAlign w:val="center"/>
          </w:tcPr>
          <w:p w:rsidR="000F6161" w:rsidRPr="00036F9C" w:rsidRDefault="000F6161" w:rsidP="0071767A">
            <w:pPr>
              <w:snapToGrid w:val="0"/>
              <w:spacing w:line="480" w:lineRule="exact"/>
              <w:jc w:val="center"/>
              <w:rPr>
                <w:rFonts w:asciiTheme="minorEastAsia" w:hAnsiTheme="minorEastAsia"/>
                <w:position w:val="6"/>
                <w:sz w:val="28"/>
                <w:szCs w:val="28"/>
              </w:rPr>
            </w:pPr>
            <w:r w:rsidRPr="00036F9C">
              <w:rPr>
                <w:rFonts w:asciiTheme="minorEastAsia" w:hAnsiTheme="minorEastAsia" w:hint="eastAsia"/>
                <w:position w:val="6"/>
                <w:sz w:val="28"/>
                <w:szCs w:val="28"/>
              </w:rPr>
              <w:t>李娟</w:t>
            </w:r>
          </w:p>
        </w:tc>
        <w:tc>
          <w:tcPr>
            <w:tcW w:w="3752" w:type="dxa"/>
            <w:gridSpan w:val="3"/>
            <w:vAlign w:val="center"/>
          </w:tcPr>
          <w:p w:rsidR="000F6161" w:rsidRPr="00036F9C" w:rsidRDefault="000F6161" w:rsidP="0071767A">
            <w:pPr>
              <w:snapToGrid w:val="0"/>
              <w:spacing w:line="480" w:lineRule="exact"/>
              <w:jc w:val="center"/>
              <w:rPr>
                <w:rFonts w:asciiTheme="minorEastAsia" w:hAnsiTheme="minorEastAsia"/>
                <w:position w:val="6"/>
                <w:sz w:val="28"/>
                <w:szCs w:val="28"/>
                <w:u w:val="single"/>
              </w:rPr>
            </w:pPr>
            <w:r w:rsidRPr="00036F9C">
              <w:rPr>
                <w:rFonts w:asciiTheme="minorEastAsia" w:hAnsiTheme="minorEastAsia" w:hint="eastAsia"/>
                <w:sz w:val="28"/>
                <w:szCs w:val="28"/>
              </w:rPr>
              <w:t>天津市第五十四中学</w:t>
            </w:r>
          </w:p>
        </w:tc>
        <w:tc>
          <w:tcPr>
            <w:tcW w:w="1468" w:type="dxa"/>
          </w:tcPr>
          <w:p w:rsidR="000F6161" w:rsidRPr="00036F9C" w:rsidRDefault="000F6161" w:rsidP="000F6161">
            <w:pPr>
              <w:jc w:val="center"/>
              <w:rPr>
                <w:rFonts w:asciiTheme="minorEastAsia" w:hAnsiTheme="minorEastAsia"/>
                <w:sz w:val="28"/>
                <w:szCs w:val="28"/>
              </w:rPr>
            </w:pPr>
            <w:r w:rsidRPr="00036F9C">
              <w:rPr>
                <w:rFonts w:asciiTheme="minorEastAsia" w:hAnsiTheme="minorEastAsia" w:hint="eastAsia"/>
                <w:position w:val="6"/>
                <w:sz w:val="28"/>
                <w:szCs w:val="28"/>
              </w:rPr>
              <w:t>一级教师</w:t>
            </w:r>
          </w:p>
        </w:tc>
        <w:tc>
          <w:tcPr>
            <w:tcW w:w="2478" w:type="dxa"/>
            <w:vAlign w:val="center"/>
          </w:tcPr>
          <w:p w:rsidR="000F6161" w:rsidRPr="00036F9C" w:rsidRDefault="000F6161" w:rsidP="000F6161">
            <w:pPr>
              <w:snapToGrid w:val="0"/>
              <w:spacing w:line="480" w:lineRule="exact"/>
              <w:jc w:val="center"/>
              <w:rPr>
                <w:rFonts w:asciiTheme="minorEastAsia" w:hAnsiTheme="minorEastAsia"/>
                <w:position w:val="6"/>
                <w:sz w:val="28"/>
                <w:szCs w:val="28"/>
                <w:u w:val="single"/>
              </w:rPr>
            </w:pPr>
            <w:r w:rsidRPr="00036F9C">
              <w:rPr>
                <w:rFonts w:asciiTheme="minorEastAsia" w:hAnsiTheme="minorEastAsia" w:hint="eastAsia"/>
                <w:position w:val="6"/>
                <w:sz w:val="28"/>
                <w:szCs w:val="28"/>
              </w:rPr>
              <w:t>编制分析调查问卷</w:t>
            </w:r>
          </w:p>
        </w:tc>
      </w:tr>
      <w:tr w:rsidR="000F6161" w:rsidRPr="00036F9C" w:rsidTr="00656F09">
        <w:tc>
          <w:tcPr>
            <w:tcW w:w="496" w:type="dxa"/>
            <w:vMerge/>
            <w:vAlign w:val="center"/>
          </w:tcPr>
          <w:p w:rsidR="000F6161" w:rsidRPr="00036F9C" w:rsidRDefault="000F6161" w:rsidP="0071767A">
            <w:pPr>
              <w:jc w:val="center"/>
              <w:rPr>
                <w:rFonts w:asciiTheme="minorEastAsia" w:hAnsiTheme="minorEastAsia"/>
                <w:sz w:val="28"/>
              </w:rPr>
            </w:pPr>
          </w:p>
        </w:tc>
        <w:tc>
          <w:tcPr>
            <w:tcW w:w="1412" w:type="dxa"/>
            <w:vAlign w:val="center"/>
          </w:tcPr>
          <w:p w:rsidR="000F6161" w:rsidRPr="00036F9C" w:rsidRDefault="000F6161" w:rsidP="0071767A">
            <w:pPr>
              <w:snapToGrid w:val="0"/>
              <w:spacing w:line="480" w:lineRule="exact"/>
              <w:jc w:val="center"/>
              <w:rPr>
                <w:rFonts w:asciiTheme="minorEastAsia" w:hAnsiTheme="minorEastAsia"/>
                <w:position w:val="6"/>
                <w:sz w:val="28"/>
                <w:szCs w:val="28"/>
              </w:rPr>
            </w:pPr>
            <w:r w:rsidRPr="00036F9C">
              <w:rPr>
                <w:rFonts w:asciiTheme="minorEastAsia" w:hAnsiTheme="minorEastAsia" w:hint="eastAsia"/>
                <w:position w:val="6"/>
                <w:sz w:val="28"/>
                <w:szCs w:val="28"/>
              </w:rPr>
              <w:t>郑红婷</w:t>
            </w:r>
          </w:p>
        </w:tc>
        <w:tc>
          <w:tcPr>
            <w:tcW w:w="3752" w:type="dxa"/>
            <w:gridSpan w:val="3"/>
            <w:vAlign w:val="center"/>
          </w:tcPr>
          <w:p w:rsidR="000F6161" w:rsidRPr="00036F9C" w:rsidRDefault="000F6161" w:rsidP="0071767A">
            <w:pPr>
              <w:jc w:val="center"/>
              <w:rPr>
                <w:rFonts w:asciiTheme="minorEastAsia" w:hAnsiTheme="minorEastAsia" w:cs="宋体"/>
                <w:sz w:val="28"/>
                <w:szCs w:val="28"/>
              </w:rPr>
            </w:pPr>
            <w:r w:rsidRPr="00036F9C">
              <w:rPr>
                <w:rFonts w:asciiTheme="minorEastAsia" w:hAnsiTheme="minorEastAsia" w:hint="eastAsia"/>
                <w:sz w:val="28"/>
                <w:szCs w:val="28"/>
              </w:rPr>
              <w:t>天津市第五十四中学</w:t>
            </w:r>
          </w:p>
        </w:tc>
        <w:tc>
          <w:tcPr>
            <w:tcW w:w="1468" w:type="dxa"/>
          </w:tcPr>
          <w:p w:rsidR="000F6161" w:rsidRPr="00036F9C" w:rsidRDefault="000F6161" w:rsidP="000F6161">
            <w:pPr>
              <w:jc w:val="center"/>
              <w:rPr>
                <w:rFonts w:asciiTheme="minorEastAsia" w:hAnsiTheme="minorEastAsia"/>
                <w:sz w:val="28"/>
                <w:szCs w:val="28"/>
              </w:rPr>
            </w:pPr>
            <w:r w:rsidRPr="00036F9C">
              <w:rPr>
                <w:rFonts w:asciiTheme="minorEastAsia" w:hAnsiTheme="minorEastAsia" w:hint="eastAsia"/>
                <w:position w:val="6"/>
                <w:sz w:val="28"/>
                <w:szCs w:val="28"/>
              </w:rPr>
              <w:t>一级教师</w:t>
            </w:r>
          </w:p>
        </w:tc>
        <w:tc>
          <w:tcPr>
            <w:tcW w:w="2478" w:type="dxa"/>
            <w:vAlign w:val="center"/>
          </w:tcPr>
          <w:p w:rsidR="000F6161" w:rsidRPr="00036F9C" w:rsidRDefault="000F6161" w:rsidP="0071767A">
            <w:pPr>
              <w:snapToGrid w:val="0"/>
              <w:spacing w:line="480" w:lineRule="exact"/>
              <w:jc w:val="center"/>
              <w:rPr>
                <w:rFonts w:asciiTheme="minorEastAsia" w:hAnsiTheme="minorEastAsia"/>
                <w:position w:val="6"/>
                <w:sz w:val="24"/>
                <w:szCs w:val="24"/>
                <w:u w:val="single"/>
              </w:rPr>
            </w:pPr>
            <w:r w:rsidRPr="00036F9C">
              <w:rPr>
                <w:rFonts w:asciiTheme="minorEastAsia" w:hAnsiTheme="minorEastAsia" w:hint="eastAsia"/>
                <w:position w:val="6"/>
                <w:sz w:val="28"/>
                <w:szCs w:val="28"/>
              </w:rPr>
              <w:t>教学现状分析</w:t>
            </w:r>
          </w:p>
        </w:tc>
      </w:tr>
      <w:tr w:rsidR="000F6161" w:rsidRPr="00036F9C" w:rsidTr="00656F09">
        <w:tc>
          <w:tcPr>
            <w:tcW w:w="496" w:type="dxa"/>
            <w:vMerge/>
            <w:vAlign w:val="center"/>
          </w:tcPr>
          <w:p w:rsidR="000F6161" w:rsidRPr="00036F9C" w:rsidRDefault="000F6161" w:rsidP="0071767A">
            <w:pPr>
              <w:jc w:val="center"/>
              <w:rPr>
                <w:rFonts w:asciiTheme="minorEastAsia" w:hAnsiTheme="minorEastAsia"/>
                <w:sz w:val="28"/>
              </w:rPr>
            </w:pPr>
          </w:p>
        </w:tc>
        <w:tc>
          <w:tcPr>
            <w:tcW w:w="1412" w:type="dxa"/>
            <w:vAlign w:val="center"/>
          </w:tcPr>
          <w:p w:rsidR="000F6161" w:rsidRPr="00036F9C" w:rsidRDefault="000F6161" w:rsidP="0071767A">
            <w:pPr>
              <w:snapToGrid w:val="0"/>
              <w:spacing w:line="480" w:lineRule="exact"/>
              <w:jc w:val="center"/>
              <w:rPr>
                <w:rFonts w:asciiTheme="minorEastAsia" w:hAnsiTheme="minorEastAsia"/>
                <w:position w:val="6"/>
                <w:sz w:val="28"/>
                <w:szCs w:val="28"/>
              </w:rPr>
            </w:pPr>
            <w:r w:rsidRPr="00036F9C">
              <w:rPr>
                <w:rFonts w:asciiTheme="minorEastAsia" w:hAnsiTheme="minorEastAsia" w:hint="eastAsia"/>
                <w:position w:val="6"/>
                <w:sz w:val="28"/>
                <w:szCs w:val="28"/>
              </w:rPr>
              <w:t>焦宝山</w:t>
            </w:r>
          </w:p>
        </w:tc>
        <w:tc>
          <w:tcPr>
            <w:tcW w:w="3752" w:type="dxa"/>
            <w:gridSpan w:val="3"/>
            <w:vAlign w:val="center"/>
          </w:tcPr>
          <w:p w:rsidR="000F6161" w:rsidRPr="00036F9C" w:rsidRDefault="000F6161" w:rsidP="0071767A">
            <w:pPr>
              <w:jc w:val="center"/>
              <w:rPr>
                <w:rFonts w:asciiTheme="minorEastAsia" w:hAnsiTheme="minorEastAsia" w:cs="宋体"/>
                <w:sz w:val="28"/>
                <w:szCs w:val="28"/>
              </w:rPr>
            </w:pPr>
            <w:r w:rsidRPr="00036F9C">
              <w:rPr>
                <w:rFonts w:asciiTheme="minorEastAsia" w:hAnsiTheme="minorEastAsia" w:hint="eastAsia"/>
                <w:sz w:val="28"/>
                <w:szCs w:val="28"/>
              </w:rPr>
              <w:t>天津市第五十四中学</w:t>
            </w:r>
          </w:p>
        </w:tc>
        <w:tc>
          <w:tcPr>
            <w:tcW w:w="1468" w:type="dxa"/>
          </w:tcPr>
          <w:p w:rsidR="000F6161" w:rsidRPr="00036F9C" w:rsidRDefault="000F6161" w:rsidP="000F6161">
            <w:pPr>
              <w:jc w:val="center"/>
              <w:rPr>
                <w:rFonts w:asciiTheme="minorEastAsia" w:hAnsiTheme="minorEastAsia"/>
                <w:sz w:val="28"/>
                <w:szCs w:val="28"/>
              </w:rPr>
            </w:pPr>
            <w:r w:rsidRPr="00036F9C">
              <w:rPr>
                <w:rFonts w:asciiTheme="minorEastAsia" w:hAnsiTheme="minorEastAsia" w:hint="eastAsia"/>
                <w:position w:val="6"/>
                <w:sz w:val="28"/>
                <w:szCs w:val="28"/>
              </w:rPr>
              <w:t>一级教师</w:t>
            </w:r>
          </w:p>
        </w:tc>
        <w:tc>
          <w:tcPr>
            <w:tcW w:w="2478" w:type="dxa"/>
            <w:vAlign w:val="center"/>
          </w:tcPr>
          <w:p w:rsidR="000F6161" w:rsidRPr="00036F9C" w:rsidRDefault="000F6161" w:rsidP="0071767A">
            <w:pPr>
              <w:snapToGrid w:val="0"/>
              <w:spacing w:line="480" w:lineRule="exact"/>
              <w:jc w:val="center"/>
              <w:rPr>
                <w:rFonts w:asciiTheme="minorEastAsia" w:hAnsiTheme="minorEastAsia"/>
                <w:position w:val="6"/>
                <w:sz w:val="28"/>
                <w:szCs w:val="28"/>
              </w:rPr>
            </w:pPr>
            <w:r w:rsidRPr="00036F9C">
              <w:rPr>
                <w:rFonts w:asciiTheme="minorEastAsia" w:hAnsiTheme="minorEastAsia" w:hint="eastAsia"/>
                <w:position w:val="6"/>
                <w:sz w:val="28"/>
                <w:szCs w:val="28"/>
              </w:rPr>
              <w:t>网络教学平台</w:t>
            </w:r>
            <w:r w:rsidR="001B501F" w:rsidRPr="00036F9C">
              <w:rPr>
                <w:rFonts w:asciiTheme="minorEastAsia" w:hAnsiTheme="minorEastAsia" w:hint="eastAsia"/>
                <w:position w:val="6"/>
                <w:sz w:val="28"/>
                <w:szCs w:val="28"/>
              </w:rPr>
              <w:t>建设</w:t>
            </w:r>
          </w:p>
        </w:tc>
      </w:tr>
      <w:tr w:rsidR="000F6161" w:rsidRPr="00036F9C" w:rsidTr="00656F09">
        <w:tc>
          <w:tcPr>
            <w:tcW w:w="496" w:type="dxa"/>
            <w:vMerge/>
            <w:vAlign w:val="center"/>
          </w:tcPr>
          <w:p w:rsidR="000F6161" w:rsidRPr="00036F9C" w:rsidRDefault="000F6161" w:rsidP="0071767A">
            <w:pPr>
              <w:jc w:val="center"/>
              <w:rPr>
                <w:rFonts w:asciiTheme="minorEastAsia" w:hAnsiTheme="minorEastAsia"/>
                <w:sz w:val="28"/>
              </w:rPr>
            </w:pPr>
          </w:p>
        </w:tc>
        <w:tc>
          <w:tcPr>
            <w:tcW w:w="1412" w:type="dxa"/>
            <w:vAlign w:val="center"/>
          </w:tcPr>
          <w:p w:rsidR="000F6161" w:rsidRPr="00036F9C" w:rsidRDefault="000F6161" w:rsidP="0071767A">
            <w:pPr>
              <w:snapToGrid w:val="0"/>
              <w:spacing w:line="480" w:lineRule="exact"/>
              <w:jc w:val="center"/>
              <w:rPr>
                <w:rFonts w:asciiTheme="minorEastAsia" w:hAnsiTheme="minorEastAsia"/>
                <w:position w:val="6"/>
                <w:sz w:val="28"/>
                <w:szCs w:val="28"/>
              </w:rPr>
            </w:pPr>
            <w:r w:rsidRPr="00036F9C">
              <w:rPr>
                <w:rFonts w:asciiTheme="minorEastAsia" w:hAnsiTheme="minorEastAsia" w:hint="eastAsia"/>
                <w:position w:val="6"/>
                <w:sz w:val="28"/>
                <w:szCs w:val="28"/>
              </w:rPr>
              <w:t>任文光</w:t>
            </w:r>
          </w:p>
        </w:tc>
        <w:tc>
          <w:tcPr>
            <w:tcW w:w="3752" w:type="dxa"/>
            <w:gridSpan w:val="3"/>
            <w:vAlign w:val="center"/>
          </w:tcPr>
          <w:p w:rsidR="000F6161" w:rsidRPr="00036F9C" w:rsidRDefault="000F6161" w:rsidP="0071767A">
            <w:pPr>
              <w:snapToGrid w:val="0"/>
              <w:spacing w:line="480" w:lineRule="exact"/>
              <w:jc w:val="center"/>
              <w:rPr>
                <w:rFonts w:asciiTheme="minorEastAsia" w:hAnsiTheme="minorEastAsia"/>
                <w:position w:val="6"/>
                <w:sz w:val="28"/>
                <w:szCs w:val="28"/>
                <w:u w:val="single"/>
              </w:rPr>
            </w:pPr>
            <w:r w:rsidRPr="00036F9C">
              <w:rPr>
                <w:rFonts w:asciiTheme="minorEastAsia" w:hAnsiTheme="minorEastAsia" w:hint="eastAsia"/>
                <w:sz w:val="28"/>
                <w:szCs w:val="28"/>
              </w:rPr>
              <w:t>天津市第五十四中学</w:t>
            </w:r>
          </w:p>
        </w:tc>
        <w:tc>
          <w:tcPr>
            <w:tcW w:w="1468" w:type="dxa"/>
          </w:tcPr>
          <w:p w:rsidR="000F6161" w:rsidRPr="00036F9C" w:rsidRDefault="000F6161" w:rsidP="000F6161">
            <w:pPr>
              <w:jc w:val="center"/>
              <w:rPr>
                <w:rFonts w:asciiTheme="minorEastAsia" w:hAnsiTheme="minorEastAsia"/>
                <w:sz w:val="28"/>
                <w:szCs w:val="28"/>
              </w:rPr>
            </w:pPr>
            <w:r w:rsidRPr="00036F9C">
              <w:rPr>
                <w:rFonts w:asciiTheme="minorEastAsia" w:hAnsiTheme="minorEastAsia" w:hint="eastAsia"/>
                <w:position w:val="6"/>
                <w:sz w:val="28"/>
                <w:szCs w:val="28"/>
              </w:rPr>
              <w:t>一级教师</w:t>
            </w:r>
          </w:p>
        </w:tc>
        <w:tc>
          <w:tcPr>
            <w:tcW w:w="2478" w:type="dxa"/>
            <w:vAlign w:val="center"/>
          </w:tcPr>
          <w:p w:rsidR="000F6161" w:rsidRPr="00036F9C" w:rsidRDefault="007975F4" w:rsidP="0071767A">
            <w:pPr>
              <w:snapToGrid w:val="0"/>
              <w:spacing w:line="480" w:lineRule="exact"/>
              <w:jc w:val="center"/>
              <w:rPr>
                <w:rFonts w:asciiTheme="minorEastAsia" w:hAnsiTheme="minorEastAsia"/>
                <w:position w:val="6"/>
                <w:sz w:val="28"/>
                <w:szCs w:val="28"/>
              </w:rPr>
            </w:pPr>
            <w:r w:rsidRPr="00036F9C">
              <w:rPr>
                <w:rFonts w:asciiTheme="minorEastAsia" w:hAnsiTheme="minorEastAsia" w:hint="eastAsia"/>
                <w:position w:val="6"/>
                <w:sz w:val="28"/>
                <w:szCs w:val="28"/>
              </w:rPr>
              <w:t>云题库建设</w:t>
            </w:r>
          </w:p>
        </w:tc>
      </w:tr>
      <w:tr w:rsidR="000F6161" w:rsidRPr="00036F9C" w:rsidTr="000F6161">
        <w:tc>
          <w:tcPr>
            <w:tcW w:w="496" w:type="dxa"/>
            <w:vMerge/>
            <w:vAlign w:val="center"/>
          </w:tcPr>
          <w:p w:rsidR="000F6161" w:rsidRPr="00036F9C" w:rsidRDefault="000F6161" w:rsidP="0071767A">
            <w:pPr>
              <w:jc w:val="center"/>
              <w:rPr>
                <w:rFonts w:asciiTheme="minorEastAsia" w:hAnsiTheme="minorEastAsia"/>
                <w:sz w:val="28"/>
              </w:rPr>
            </w:pPr>
          </w:p>
        </w:tc>
        <w:tc>
          <w:tcPr>
            <w:tcW w:w="1412" w:type="dxa"/>
            <w:vAlign w:val="center"/>
          </w:tcPr>
          <w:p w:rsidR="000F6161" w:rsidRPr="00036F9C" w:rsidRDefault="000F6161" w:rsidP="0071767A">
            <w:pPr>
              <w:snapToGrid w:val="0"/>
              <w:spacing w:line="480" w:lineRule="exact"/>
              <w:jc w:val="center"/>
              <w:rPr>
                <w:rFonts w:asciiTheme="minorEastAsia" w:hAnsiTheme="minorEastAsia"/>
                <w:position w:val="6"/>
                <w:sz w:val="28"/>
                <w:szCs w:val="28"/>
              </w:rPr>
            </w:pPr>
            <w:proofErr w:type="gramStart"/>
            <w:r w:rsidRPr="00036F9C">
              <w:rPr>
                <w:rFonts w:asciiTheme="minorEastAsia" w:hAnsiTheme="minorEastAsia" w:hint="eastAsia"/>
                <w:position w:val="6"/>
                <w:sz w:val="28"/>
                <w:szCs w:val="28"/>
              </w:rPr>
              <w:t>刘可欣</w:t>
            </w:r>
            <w:proofErr w:type="gramEnd"/>
          </w:p>
        </w:tc>
        <w:tc>
          <w:tcPr>
            <w:tcW w:w="3752" w:type="dxa"/>
            <w:gridSpan w:val="3"/>
            <w:vAlign w:val="center"/>
          </w:tcPr>
          <w:p w:rsidR="000F6161" w:rsidRPr="00036F9C" w:rsidRDefault="000F6161" w:rsidP="0071767A">
            <w:pPr>
              <w:jc w:val="center"/>
              <w:rPr>
                <w:rFonts w:asciiTheme="minorEastAsia" w:hAnsiTheme="minorEastAsia" w:cs="宋体"/>
                <w:sz w:val="28"/>
                <w:szCs w:val="28"/>
              </w:rPr>
            </w:pPr>
            <w:r w:rsidRPr="00036F9C">
              <w:rPr>
                <w:rFonts w:asciiTheme="minorEastAsia" w:hAnsiTheme="minorEastAsia" w:hint="eastAsia"/>
                <w:sz w:val="28"/>
                <w:szCs w:val="28"/>
              </w:rPr>
              <w:t>天津市第五十四中学</w:t>
            </w:r>
          </w:p>
        </w:tc>
        <w:tc>
          <w:tcPr>
            <w:tcW w:w="1468" w:type="dxa"/>
            <w:vAlign w:val="center"/>
          </w:tcPr>
          <w:p w:rsidR="000F6161" w:rsidRPr="00036F9C" w:rsidRDefault="000F6161" w:rsidP="0071767A">
            <w:pPr>
              <w:snapToGrid w:val="0"/>
              <w:spacing w:line="480" w:lineRule="exact"/>
              <w:jc w:val="center"/>
              <w:rPr>
                <w:rFonts w:asciiTheme="minorEastAsia" w:hAnsiTheme="minorEastAsia"/>
                <w:position w:val="6"/>
                <w:sz w:val="28"/>
                <w:szCs w:val="28"/>
                <w:u w:val="single"/>
              </w:rPr>
            </w:pPr>
            <w:r w:rsidRPr="00036F9C">
              <w:rPr>
                <w:rFonts w:asciiTheme="minorEastAsia" w:hAnsiTheme="minorEastAsia" w:hint="eastAsia"/>
                <w:position w:val="6"/>
                <w:sz w:val="28"/>
                <w:szCs w:val="28"/>
              </w:rPr>
              <w:t>高级教师</w:t>
            </w:r>
          </w:p>
        </w:tc>
        <w:tc>
          <w:tcPr>
            <w:tcW w:w="2478" w:type="dxa"/>
            <w:vAlign w:val="center"/>
          </w:tcPr>
          <w:p w:rsidR="000F6161" w:rsidRPr="00036F9C" w:rsidRDefault="000F6161" w:rsidP="0071767A">
            <w:pPr>
              <w:snapToGrid w:val="0"/>
              <w:spacing w:line="480" w:lineRule="exact"/>
              <w:jc w:val="center"/>
              <w:rPr>
                <w:rFonts w:asciiTheme="minorEastAsia" w:hAnsiTheme="minorEastAsia"/>
                <w:position w:val="6"/>
                <w:sz w:val="24"/>
                <w:szCs w:val="24"/>
                <w:u w:val="single"/>
              </w:rPr>
            </w:pPr>
            <w:r w:rsidRPr="00036F9C">
              <w:rPr>
                <w:rFonts w:asciiTheme="minorEastAsia" w:hAnsiTheme="minorEastAsia" w:hint="eastAsia"/>
                <w:position w:val="6"/>
                <w:sz w:val="24"/>
                <w:szCs w:val="24"/>
              </w:rPr>
              <w:t>收集研究理论、资料</w:t>
            </w:r>
          </w:p>
        </w:tc>
      </w:tr>
    </w:tbl>
    <w:p w:rsidR="00261191" w:rsidRPr="00036F9C" w:rsidRDefault="00261191" w:rsidP="00261191">
      <w:pPr>
        <w:jc w:val="left"/>
        <w:rPr>
          <w:sz w:val="28"/>
          <w:szCs w:val="28"/>
        </w:rPr>
      </w:pPr>
    </w:p>
    <w:p w:rsidR="0094595F" w:rsidRPr="00036F9C" w:rsidRDefault="0094595F" w:rsidP="0094595F">
      <w:pPr>
        <w:jc w:val="left"/>
        <w:rPr>
          <w:rFonts w:asciiTheme="minorEastAsia" w:hAnsiTheme="minorEastAsia"/>
          <w:sz w:val="28"/>
        </w:rPr>
      </w:pPr>
      <w:r w:rsidRPr="00036F9C">
        <w:rPr>
          <w:rFonts w:asciiTheme="minorEastAsia" w:hAnsiTheme="minorEastAsia" w:hint="eastAsia"/>
          <w:sz w:val="28"/>
        </w:rPr>
        <w:t>二、课题完成情况及成果形式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7698"/>
      </w:tblGrid>
      <w:tr w:rsidR="0094595F" w:rsidRPr="00036F9C" w:rsidTr="0094595F">
        <w:tc>
          <w:tcPr>
            <w:tcW w:w="1908" w:type="dxa"/>
            <w:shd w:val="clear" w:color="auto" w:fill="auto"/>
          </w:tcPr>
          <w:p w:rsidR="0094595F" w:rsidRPr="00036F9C" w:rsidRDefault="0094595F" w:rsidP="0071767A">
            <w:pPr>
              <w:rPr>
                <w:rFonts w:asciiTheme="minorEastAsia" w:hAnsiTheme="minorEastAsia"/>
                <w:sz w:val="28"/>
                <w:szCs w:val="28"/>
              </w:rPr>
            </w:pPr>
            <w:r w:rsidRPr="00036F9C">
              <w:rPr>
                <w:rFonts w:asciiTheme="minorEastAsia" w:hAnsiTheme="minorEastAsia" w:hint="eastAsia"/>
                <w:sz w:val="28"/>
                <w:szCs w:val="28"/>
              </w:rPr>
              <w:t>课题起止时间</w:t>
            </w:r>
          </w:p>
        </w:tc>
        <w:tc>
          <w:tcPr>
            <w:tcW w:w="7698" w:type="dxa"/>
            <w:shd w:val="clear" w:color="auto" w:fill="auto"/>
          </w:tcPr>
          <w:p w:rsidR="0094595F" w:rsidRPr="00036F9C" w:rsidRDefault="0094595F" w:rsidP="0094595F">
            <w:pPr>
              <w:rPr>
                <w:rFonts w:asciiTheme="minorEastAsia" w:hAnsiTheme="minorEastAsia"/>
                <w:sz w:val="28"/>
                <w:szCs w:val="28"/>
              </w:rPr>
            </w:pPr>
            <w:r w:rsidRPr="00036F9C">
              <w:rPr>
                <w:rFonts w:asciiTheme="minorEastAsia" w:hAnsiTheme="minorEastAsia" w:hint="eastAsia"/>
                <w:sz w:val="28"/>
                <w:szCs w:val="28"/>
              </w:rPr>
              <w:t>2017年1月1日  至  2019年12月31日</w:t>
            </w:r>
          </w:p>
        </w:tc>
      </w:tr>
      <w:tr w:rsidR="0094595F" w:rsidRPr="00036F9C" w:rsidTr="0094595F">
        <w:tc>
          <w:tcPr>
            <w:tcW w:w="1908" w:type="dxa"/>
            <w:shd w:val="clear" w:color="auto" w:fill="auto"/>
          </w:tcPr>
          <w:p w:rsidR="0094595F" w:rsidRPr="00036F9C" w:rsidRDefault="0094595F" w:rsidP="0071767A">
            <w:pPr>
              <w:rPr>
                <w:rFonts w:asciiTheme="minorEastAsia" w:hAnsiTheme="minorEastAsia"/>
                <w:sz w:val="28"/>
                <w:szCs w:val="28"/>
              </w:rPr>
            </w:pPr>
            <w:r w:rsidRPr="00036F9C">
              <w:rPr>
                <w:rFonts w:asciiTheme="minorEastAsia" w:hAnsiTheme="minorEastAsia" w:hint="eastAsia"/>
                <w:sz w:val="28"/>
                <w:szCs w:val="28"/>
              </w:rPr>
              <w:t>课题完成情况</w:t>
            </w:r>
          </w:p>
        </w:tc>
        <w:tc>
          <w:tcPr>
            <w:tcW w:w="7698" w:type="dxa"/>
            <w:shd w:val="clear" w:color="auto" w:fill="auto"/>
          </w:tcPr>
          <w:p w:rsidR="0094595F" w:rsidRPr="00036F9C" w:rsidRDefault="0094595F" w:rsidP="0071767A">
            <w:pPr>
              <w:rPr>
                <w:rFonts w:asciiTheme="minorEastAsia" w:hAnsiTheme="minorEastAsia"/>
                <w:sz w:val="28"/>
                <w:szCs w:val="28"/>
              </w:rPr>
            </w:pPr>
            <w:r w:rsidRPr="00036F9C">
              <w:rPr>
                <w:rFonts w:asciiTheme="minorEastAsia" w:hAnsiTheme="minorEastAsia" w:hint="eastAsia"/>
                <w:sz w:val="28"/>
                <w:szCs w:val="28"/>
              </w:rPr>
              <w:t xml:space="preserve">A正常 √  B提前    </w:t>
            </w:r>
            <w:r w:rsidR="00500ED0" w:rsidRPr="00036F9C">
              <w:rPr>
                <w:rFonts w:asciiTheme="minorEastAsia" w:hAnsiTheme="minorEastAsia" w:hint="eastAsia"/>
                <w:sz w:val="28"/>
                <w:szCs w:val="28"/>
              </w:rPr>
              <w:t xml:space="preserve">   </w:t>
            </w:r>
            <w:r w:rsidRPr="00036F9C">
              <w:rPr>
                <w:rFonts w:asciiTheme="minorEastAsia" w:hAnsiTheme="minorEastAsia" w:hint="eastAsia"/>
                <w:sz w:val="28"/>
                <w:szCs w:val="28"/>
              </w:rPr>
              <w:t xml:space="preserve"> C延期       D撤项或终止</w:t>
            </w:r>
          </w:p>
        </w:tc>
      </w:tr>
      <w:tr w:rsidR="0094595F" w:rsidRPr="00036F9C" w:rsidTr="0094595F">
        <w:tc>
          <w:tcPr>
            <w:tcW w:w="1908" w:type="dxa"/>
            <w:shd w:val="clear" w:color="auto" w:fill="auto"/>
          </w:tcPr>
          <w:p w:rsidR="0094595F" w:rsidRPr="00036F9C" w:rsidRDefault="0094595F" w:rsidP="0071767A">
            <w:pPr>
              <w:rPr>
                <w:rFonts w:asciiTheme="minorEastAsia" w:hAnsiTheme="minorEastAsia"/>
                <w:sz w:val="28"/>
                <w:szCs w:val="28"/>
              </w:rPr>
            </w:pPr>
            <w:r w:rsidRPr="00036F9C">
              <w:rPr>
                <w:rFonts w:asciiTheme="minorEastAsia" w:hAnsiTheme="minorEastAsia" w:hint="eastAsia"/>
                <w:sz w:val="28"/>
                <w:szCs w:val="28"/>
              </w:rPr>
              <w:t>最终成果形式</w:t>
            </w:r>
          </w:p>
        </w:tc>
        <w:tc>
          <w:tcPr>
            <w:tcW w:w="7698" w:type="dxa"/>
            <w:shd w:val="clear" w:color="auto" w:fill="auto"/>
          </w:tcPr>
          <w:p w:rsidR="0094595F" w:rsidRPr="00036F9C" w:rsidRDefault="0094595F" w:rsidP="0071767A">
            <w:pPr>
              <w:rPr>
                <w:rFonts w:asciiTheme="minorEastAsia" w:hAnsiTheme="minorEastAsia"/>
                <w:sz w:val="28"/>
                <w:szCs w:val="28"/>
              </w:rPr>
            </w:pPr>
            <w:r w:rsidRPr="00036F9C">
              <w:rPr>
                <w:rFonts w:asciiTheme="minorEastAsia" w:hAnsiTheme="minorEastAsia" w:hint="eastAsia"/>
                <w:sz w:val="28"/>
                <w:szCs w:val="28"/>
              </w:rPr>
              <w:t xml:space="preserve">A专著   </w:t>
            </w:r>
            <w:r w:rsidR="00500ED0" w:rsidRPr="00036F9C">
              <w:rPr>
                <w:rFonts w:asciiTheme="minorEastAsia" w:hAnsiTheme="minorEastAsia" w:hint="eastAsia"/>
                <w:sz w:val="28"/>
                <w:szCs w:val="28"/>
              </w:rPr>
              <w:t xml:space="preserve">  </w:t>
            </w:r>
            <w:r w:rsidRPr="00036F9C">
              <w:rPr>
                <w:rFonts w:asciiTheme="minorEastAsia" w:hAnsiTheme="minorEastAsia" w:hint="eastAsia"/>
                <w:sz w:val="28"/>
                <w:szCs w:val="28"/>
              </w:rPr>
              <w:t>B论文报告√  C内部资料   D其它</w:t>
            </w:r>
            <w:r w:rsidR="00347994" w:rsidRPr="00036F9C">
              <w:rPr>
                <w:rFonts w:asciiTheme="minorEastAsia" w:hAnsiTheme="minorEastAsia" w:hint="eastAsia"/>
                <w:sz w:val="28"/>
                <w:szCs w:val="28"/>
              </w:rPr>
              <w:t>√</w:t>
            </w:r>
          </w:p>
        </w:tc>
      </w:tr>
    </w:tbl>
    <w:p w:rsidR="00261191" w:rsidRPr="00036F9C" w:rsidRDefault="00163568" w:rsidP="00261191">
      <w:pPr>
        <w:jc w:val="left"/>
        <w:rPr>
          <w:sz w:val="28"/>
          <w:szCs w:val="28"/>
        </w:rPr>
      </w:pPr>
      <w:r w:rsidRPr="00036F9C">
        <w:rPr>
          <w:rFonts w:hint="eastAsia"/>
          <w:sz w:val="28"/>
          <w:szCs w:val="28"/>
        </w:rPr>
        <w:lastRenderedPageBreak/>
        <w:t>三、课题成果简介</w:t>
      </w:r>
    </w:p>
    <w:tbl>
      <w:tblPr>
        <w:tblStyle w:val="a4"/>
        <w:tblW w:w="0" w:type="auto"/>
        <w:tblLook w:val="04A0"/>
      </w:tblPr>
      <w:tblGrid>
        <w:gridCol w:w="9854"/>
      </w:tblGrid>
      <w:tr w:rsidR="00D061F8" w:rsidRPr="00036F9C" w:rsidTr="00D061F8">
        <w:tc>
          <w:tcPr>
            <w:tcW w:w="9854" w:type="dxa"/>
          </w:tcPr>
          <w:p w:rsidR="00D061F8" w:rsidRPr="00036F9C" w:rsidRDefault="00105CF3" w:rsidP="00D61139">
            <w:pPr>
              <w:ind w:firstLineChars="200" w:firstLine="560"/>
              <w:jc w:val="left"/>
              <w:rPr>
                <w:sz w:val="28"/>
                <w:szCs w:val="28"/>
              </w:rPr>
            </w:pPr>
            <w:r w:rsidRPr="00036F9C">
              <w:rPr>
                <w:rFonts w:hint="eastAsia"/>
                <w:sz w:val="28"/>
                <w:szCs w:val="28"/>
              </w:rPr>
              <w:t>一、课题研究的内容与方法</w:t>
            </w:r>
          </w:p>
          <w:p w:rsidR="00105CF3" w:rsidRPr="00036F9C" w:rsidRDefault="008D339A" w:rsidP="00D61139">
            <w:pPr>
              <w:ind w:firstLineChars="200" w:firstLine="560"/>
              <w:jc w:val="left"/>
              <w:rPr>
                <w:sz w:val="28"/>
                <w:szCs w:val="28"/>
              </w:rPr>
            </w:pPr>
            <w:r w:rsidRPr="00036F9C">
              <w:rPr>
                <w:rFonts w:hint="eastAsia"/>
                <w:sz w:val="28"/>
                <w:szCs w:val="28"/>
              </w:rPr>
              <w:t>（一）课题研究的内容</w:t>
            </w:r>
          </w:p>
          <w:p w:rsidR="008D339A" w:rsidRPr="00036F9C" w:rsidRDefault="008D339A" w:rsidP="008D339A">
            <w:pPr>
              <w:ind w:firstLineChars="200" w:firstLine="580"/>
              <w:rPr>
                <w:rFonts w:asciiTheme="minorEastAsia" w:hAnsiTheme="minorEastAsia" w:cs="Tahoma"/>
                <w:sz w:val="29"/>
                <w:szCs w:val="29"/>
              </w:rPr>
            </w:pPr>
            <w:r w:rsidRPr="00036F9C">
              <w:rPr>
                <w:rFonts w:asciiTheme="minorEastAsia" w:hAnsiTheme="minorEastAsia" w:cs="Tahoma" w:hint="eastAsia"/>
                <w:sz w:val="29"/>
                <w:szCs w:val="29"/>
              </w:rPr>
              <w:t>1.深入高中信息技术课堂教学一线进行教学观察与实践，并开展了高中信息技术新课程实施教学现状的学生问卷调查、教师访谈工作及现场听评课工作，从中获得了真实可靠的数据和一手资料，在此基础上分析、归纳了目前高中信息技术新课程教学中存在的无效、低效现象及其产生原因。</w:t>
            </w:r>
          </w:p>
          <w:p w:rsidR="008D339A" w:rsidRPr="00036F9C" w:rsidRDefault="008D339A" w:rsidP="008D339A">
            <w:pPr>
              <w:ind w:firstLineChars="200" w:firstLine="580"/>
              <w:rPr>
                <w:rFonts w:asciiTheme="minorEastAsia" w:hAnsiTheme="minorEastAsia" w:cs="Tahoma"/>
                <w:sz w:val="29"/>
                <w:szCs w:val="29"/>
              </w:rPr>
            </w:pPr>
            <w:r w:rsidRPr="00036F9C">
              <w:rPr>
                <w:rFonts w:asciiTheme="minorEastAsia" w:hAnsiTheme="minorEastAsia" w:cs="Tahoma" w:hint="eastAsia"/>
                <w:sz w:val="29"/>
                <w:szCs w:val="29"/>
              </w:rPr>
              <w:t>2.对支撑有效教学的相关理论进行了归纳、综述，包括有效教学的涵义以及与有效教学相关的理论。</w:t>
            </w:r>
          </w:p>
          <w:p w:rsidR="008D339A" w:rsidRPr="00036F9C" w:rsidRDefault="008D339A" w:rsidP="008D339A">
            <w:pPr>
              <w:ind w:firstLineChars="200" w:firstLine="580"/>
              <w:rPr>
                <w:rFonts w:asciiTheme="minorEastAsia" w:hAnsiTheme="minorEastAsia" w:cs="Tahoma"/>
                <w:sz w:val="29"/>
                <w:szCs w:val="29"/>
              </w:rPr>
            </w:pPr>
            <w:r w:rsidRPr="00036F9C">
              <w:rPr>
                <w:rFonts w:asciiTheme="minorEastAsia" w:hAnsiTheme="minorEastAsia" w:cs="Tahoma" w:hint="eastAsia"/>
                <w:sz w:val="29"/>
                <w:szCs w:val="29"/>
              </w:rPr>
              <w:t>3.根据先进的教学理论和实效课堂观摩学习，有针对性地提出了有效的教学准备策略、教学实施策略和教学反思策略。对高中信息技术有效教学进行总结。其中有效教学实施策略是研究的重点内容，在此部分研究中切合天津市第五十四中学的学情，提出了实际可行的提高课堂教学效果的教学策略和具体案例分析。</w:t>
            </w:r>
          </w:p>
          <w:p w:rsidR="008D339A" w:rsidRPr="00036F9C" w:rsidRDefault="008D339A" w:rsidP="008D339A">
            <w:pPr>
              <w:ind w:firstLineChars="200" w:firstLine="580"/>
              <w:rPr>
                <w:rFonts w:asciiTheme="minorEastAsia" w:hAnsiTheme="minorEastAsia" w:cs="Tahoma"/>
                <w:sz w:val="29"/>
                <w:szCs w:val="29"/>
              </w:rPr>
            </w:pPr>
            <w:r w:rsidRPr="00036F9C">
              <w:rPr>
                <w:rFonts w:asciiTheme="minorEastAsia" w:hAnsiTheme="minorEastAsia" w:cs="Tahoma" w:hint="eastAsia"/>
                <w:sz w:val="29"/>
                <w:szCs w:val="29"/>
              </w:rPr>
              <w:t>4.研究课堂评价。对教学实施有效的课堂评价是成功教学必不可少的一部分。通过研究，初步制定出适用于本学科的课堂教学评价体系。</w:t>
            </w:r>
          </w:p>
          <w:p w:rsidR="00105CF3" w:rsidRPr="00036F9C" w:rsidRDefault="008D339A" w:rsidP="008D339A">
            <w:pPr>
              <w:ind w:firstLineChars="200" w:firstLine="580"/>
              <w:jc w:val="left"/>
              <w:rPr>
                <w:sz w:val="28"/>
                <w:szCs w:val="28"/>
              </w:rPr>
            </w:pPr>
            <w:r w:rsidRPr="00036F9C">
              <w:rPr>
                <w:rFonts w:asciiTheme="minorEastAsia" w:hAnsiTheme="minorEastAsia" w:cs="Tahoma" w:hint="eastAsia"/>
                <w:sz w:val="29"/>
                <w:szCs w:val="29"/>
              </w:rPr>
              <w:t>5.总结高中信息技术有效教学的教学成效。分析课题研究存在的主要问题及今后的设想。</w:t>
            </w:r>
          </w:p>
          <w:p w:rsidR="00105CF3" w:rsidRPr="00036F9C" w:rsidRDefault="00FF5CBB" w:rsidP="00347994">
            <w:pPr>
              <w:ind w:firstLineChars="200" w:firstLine="560"/>
              <w:jc w:val="left"/>
              <w:rPr>
                <w:sz w:val="28"/>
                <w:szCs w:val="28"/>
              </w:rPr>
            </w:pPr>
            <w:r w:rsidRPr="00036F9C">
              <w:rPr>
                <w:rFonts w:hint="eastAsia"/>
                <w:sz w:val="28"/>
                <w:szCs w:val="28"/>
              </w:rPr>
              <w:t>（二）课题研究的方法</w:t>
            </w:r>
          </w:p>
          <w:p w:rsidR="00FF5CBB" w:rsidRPr="00036F9C" w:rsidRDefault="00FF5CBB" w:rsidP="00FF5CBB">
            <w:pPr>
              <w:ind w:firstLineChars="200" w:firstLine="580"/>
              <w:rPr>
                <w:rFonts w:asciiTheme="minorEastAsia" w:hAnsiTheme="minorEastAsia" w:cs="Tahoma"/>
                <w:sz w:val="29"/>
                <w:szCs w:val="29"/>
              </w:rPr>
            </w:pPr>
            <w:r w:rsidRPr="00036F9C">
              <w:rPr>
                <w:rFonts w:asciiTheme="minorEastAsia" w:hAnsiTheme="minorEastAsia" w:cs="Tahoma" w:hint="eastAsia"/>
                <w:sz w:val="29"/>
                <w:szCs w:val="29"/>
              </w:rPr>
              <w:t>1．本课题研究的主要研究方法为行动研究法：在一定的教育理念指导下，形成研究假设，选择研究对象，实施教育行为，以验证假设。</w:t>
            </w:r>
          </w:p>
          <w:p w:rsidR="00FF5CBB" w:rsidRPr="00036F9C" w:rsidRDefault="00FF5CBB" w:rsidP="00FF5CBB">
            <w:pPr>
              <w:ind w:firstLineChars="200" w:firstLine="580"/>
              <w:rPr>
                <w:rFonts w:asciiTheme="minorEastAsia" w:hAnsiTheme="minorEastAsia" w:cs="Tahoma"/>
                <w:sz w:val="29"/>
                <w:szCs w:val="29"/>
              </w:rPr>
            </w:pPr>
            <w:r w:rsidRPr="00036F9C">
              <w:rPr>
                <w:rFonts w:asciiTheme="minorEastAsia" w:hAnsiTheme="minorEastAsia" w:cs="Tahoma" w:hint="eastAsia"/>
                <w:sz w:val="29"/>
                <w:szCs w:val="29"/>
              </w:rPr>
              <w:t>2．问卷法：利用问卷和一般统计的方法，了解我校学生课堂学习的意识、参与的情况及</w:t>
            </w:r>
            <w:r w:rsidR="00347994" w:rsidRPr="00036F9C">
              <w:rPr>
                <w:rFonts w:asciiTheme="minorEastAsia" w:hAnsiTheme="minorEastAsia" w:cs="Tahoma" w:hint="eastAsia"/>
                <w:sz w:val="29"/>
                <w:szCs w:val="29"/>
              </w:rPr>
              <w:t>练习</w:t>
            </w:r>
            <w:r w:rsidRPr="00036F9C">
              <w:rPr>
                <w:rFonts w:asciiTheme="minorEastAsia" w:hAnsiTheme="minorEastAsia" w:cs="Tahoma" w:hint="eastAsia"/>
                <w:sz w:val="29"/>
                <w:szCs w:val="29"/>
              </w:rPr>
              <w:t>作业情况。研究学生在课堂学习过程中真实的学习态度和</w:t>
            </w:r>
            <w:r w:rsidRPr="00036F9C">
              <w:rPr>
                <w:rFonts w:asciiTheme="minorEastAsia" w:hAnsiTheme="minorEastAsia" w:cs="Tahoma" w:hint="eastAsia"/>
                <w:sz w:val="29"/>
                <w:szCs w:val="29"/>
              </w:rPr>
              <w:lastRenderedPageBreak/>
              <w:t>需求。</w:t>
            </w:r>
          </w:p>
          <w:p w:rsidR="00FF5CBB" w:rsidRPr="00036F9C" w:rsidRDefault="00FF5CBB" w:rsidP="00FF5CBB">
            <w:pPr>
              <w:ind w:firstLineChars="200" w:firstLine="580"/>
              <w:rPr>
                <w:rFonts w:asciiTheme="minorEastAsia" w:hAnsiTheme="minorEastAsia" w:cs="Tahoma"/>
                <w:sz w:val="29"/>
                <w:szCs w:val="29"/>
              </w:rPr>
            </w:pPr>
            <w:r w:rsidRPr="00036F9C">
              <w:rPr>
                <w:rFonts w:asciiTheme="minorEastAsia" w:hAnsiTheme="minorEastAsia" w:cs="Tahoma" w:hint="eastAsia"/>
                <w:sz w:val="29"/>
                <w:szCs w:val="29"/>
              </w:rPr>
              <w:t>3．调查法：运用采访和座谈的方法，了解教师对新课程理念的理解及课堂教学实际情况。</w:t>
            </w:r>
          </w:p>
          <w:p w:rsidR="00FF5CBB" w:rsidRPr="00036F9C" w:rsidRDefault="00FF5CBB" w:rsidP="00FF5CBB">
            <w:pPr>
              <w:ind w:firstLineChars="200" w:firstLine="580"/>
              <w:rPr>
                <w:rFonts w:asciiTheme="minorEastAsia" w:hAnsiTheme="minorEastAsia" w:cs="Tahoma"/>
                <w:sz w:val="29"/>
                <w:szCs w:val="29"/>
              </w:rPr>
            </w:pPr>
            <w:r w:rsidRPr="00036F9C">
              <w:rPr>
                <w:rFonts w:asciiTheme="minorEastAsia" w:hAnsiTheme="minorEastAsia" w:cs="Tahoma" w:hint="eastAsia"/>
                <w:sz w:val="29"/>
                <w:szCs w:val="29"/>
              </w:rPr>
              <w:t>4．文献研究法：查阅国内外大量关于有效教学研究成果，并对此展开分析，从中了解教学有效性的研究趋势，提炼出有效教学研究的相关理论和经验，奠定了研究的理论基础。</w:t>
            </w:r>
          </w:p>
          <w:p w:rsidR="00FF5CBB" w:rsidRPr="00036F9C" w:rsidRDefault="00FF5CBB" w:rsidP="00FF5CBB">
            <w:pPr>
              <w:ind w:firstLineChars="200" w:firstLine="580"/>
              <w:rPr>
                <w:rFonts w:asciiTheme="minorEastAsia" w:hAnsiTheme="minorEastAsia" w:cs="Tahoma"/>
                <w:sz w:val="29"/>
                <w:szCs w:val="29"/>
              </w:rPr>
            </w:pPr>
            <w:r w:rsidRPr="00036F9C">
              <w:rPr>
                <w:rFonts w:asciiTheme="minorEastAsia" w:hAnsiTheme="minorEastAsia" w:cs="Tahoma" w:hint="eastAsia"/>
                <w:sz w:val="29"/>
                <w:szCs w:val="29"/>
              </w:rPr>
              <w:t>5．课堂教学研究法:通过实际课堂教学，研究人员观察</w:t>
            </w:r>
            <w:r w:rsidR="00347994" w:rsidRPr="00036F9C">
              <w:rPr>
                <w:rFonts w:asciiTheme="minorEastAsia" w:hAnsiTheme="minorEastAsia" w:cs="Tahoma" w:hint="eastAsia"/>
                <w:sz w:val="29"/>
                <w:szCs w:val="29"/>
              </w:rPr>
              <w:t>、</w:t>
            </w:r>
            <w:r w:rsidRPr="00036F9C">
              <w:rPr>
                <w:rFonts w:asciiTheme="minorEastAsia" w:hAnsiTheme="minorEastAsia" w:cs="Tahoma" w:hint="eastAsia"/>
                <w:sz w:val="29"/>
                <w:szCs w:val="29"/>
              </w:rPr>
              <w:t>发现</w:t>
            </w:r>
            <w:r w:rsidR="00347994" w:rsidRPr="00036F9C">
              <w:rPr>
                <w:rFonts w:asciiTheme="minorEastAsia" w:hAnsiTheme="minorEastAsia" w:cs="Tahoma" w:hint="eastAsia"/>
                <w:sz w:val="29"/>
                <w:szCs w:val="29"/>
              </w:rPr>
              <w:t>、</w:t>
            </w:r>
            <w:r w:rsidRPr="00036F9C">
              <w:rPr>
                <w:rFonts w:asciiTheme="minorEastAsia" w:hAnsiTheme="minorEastAsia" w:cs="Tahoma" w:hint="eastAsia"/>
                <w:sz w:val="29"/>
                <w:szCs w:val="29"/>
              </w:rPr>
              <w:t>分析</w:t>
            </w:r>
            <w:r w:rsidR="00347994" w:rsidRPr="00036F9C">
              <w:rPr>
                <w:rFonts w:asciiTheme="minorEastAsia" w:hAnsiTheme="minorEastAsia" w:cs="Tahoma" w:hint="eastAsia"/>
                <w:sz w:val="29"/>
                <w:szCs w:val="29"/>
              </w:rPr>
              <w:t>、</w:t>
            </w:r>
            <w:r w:rsidRPr="00036F9C">
              <w:rPr>
                <w:rFonts w:asciiTheme="minorEastAsia" w:hAnsiTheme="minorEastAsia" w:cs="Tahoma" w:hint="eastAsia"/>
                <w:sz w:val="29"/>
                <w:szCs w:val="29"/>
              </w:rPr>
              <w:t>反思教学中存在的低效</w:t>
            </w:r>
            <w:r w:rsidR="00347994" w:rsidRPr="00036F9C">
              <w:rPr>
                <w:rFonts w:asciiTheme="minorEastAsia" w:hAnsiTheme="minorEastAsia" w:cs="Tahoma" w:hint="eastAsia"/>
                <w:sz w:val="29"/>
                <w:szCs w:val="29"/>
              </w:rPr>
              <w:t>及</w:t>
            </w:r>
            <w:r w:rsidRPr="00036F9C">
              <w:rPr>
                <w:rFonts w:asciiTheme="minorEastAsia" w:hAnsiTheme="minorEastAsia" w:cs="Tahoma" w:hint="eastAsia"/>
                <w:sz w:val="29"/>
                <w:szCs w:val="29"/>
              </w:rPr>
              <w:t>无效问题，寻找问题产生的根源。</w:t>
            </w:r>
          </w:p>
          <w:p w:rsidR="00FF5CBB" w:rsidRPr="00036F9C" w:rsidRDefault="00FF5CBB" w:rsidP="00FF5CBB">
            <w:pPr>
              <w:ind w:firstLineChars="200" w:firstLine="580"/>
              <w:rPr>
                <w:rFonts w:asciiTheme="minorEastAsia" w:hAnsiTheme="minorEastAsia" w:cs="Tahoma"/>
                <w:sz w:val="29"/>
                <w:szCs w:val="29"/>
              </w:rPr>
            </w:pPr>
            <w:r w:rsidRPr="00036F9C">
              <w:rPr>
                <w:rFonts w:asciiTheme="minorEastAsia" w:hAnsiTheme="minorEastAsia" w:cs="Tahoma" w:hint="eastAsia"/>
                <w:sz w:val="29"/>
                <w:szCs w:val="29"/>
              </w:rPr>
              <w:t>6．案例研究法：搜集大量高中信息技术新课程教学案例，并据此分析教学中所暴露的问题，研究如何提高教学有效性。</w:t>
            </w:r>
          </w:p>
          <w:p w:rsidR="00105CF3" w:rsidRPr="00036F9C" w:rsidRDefault="00347994" w:rsidP="00347994">
            <w:pPr>
              <w:ind w:firstLineChars="200" w:firstLine="560"/>
              <w:jc w:val="left"/>
              <w:rPr>
                <w:sz w:val="28"/>
                <w:szCs w:val="28"/>
              </w:rPr>
            </w:pPr>
            <w:r w:rsidRPr="00036F9C">
              <w:rPr>
                <w:rFonts w:hint="eastAsia"/>
                <w:sz w:val="28"/>
                <w:szCs w:val="28"/>
              </w:rPr>
              <w:t>二、</w:t>
            </w:r>
            <w:r w:rsidR="006F52F4" w:rsidRPr="00036F9C">
              <w:rPr>
                <w:rFonts w:hint="eastAsia"/>
                <w:sz w:val="28"/>
                <w:szCs w:val="28"/>
              </w:rPr>
              <w:t>课题研究的结论与对策</w:t>
            </w:r>
          </w:p>
          <w:p w:rsidR="000F699B" w:rsidRPr="00036F9C" w:rsidRDefault="000F699B" w:rsidP="000F699B">
            <w:pPr>
              <w:ind w:firstLineChars="200" w:firstLine="580"/>
              <w:rPr>
                <w:rFonts w:asciiTheme="minorEastAsia" w:hAnsiTheme="minorEastAsia" w:cs="Tahoma"/>
                <w:sz w:val="29"/>
                <w:szCs w:val="29"/>
              </w:rPr>
            </w:pPr>
            <w:r w:rsidRPr="00036F9C">
              <w:rPr>
                <w:rFonts w:asciiTheme="minorEastAsia" w:hAnsiTheme="minorEastAsia" w:cs="Tahoma" w:hint="eastAsia"/>
                <w:sz w:val="29"/>
                <w:szCs w:val="29"/>
              </w:rPr>
              <w:t>有效教学决定着教学质量的高低，它是教师永远不变的职业诉求，是决定新课程改革成功与否的关键。在高中</w:t>
            </w:r>
            <w:r w:rsidR="00606190" w:rsidRPr="00036F9C">
              <w:rPr>
                <w:rFonts w:asciiTheme="minorEastAsia" w:hAnsiTheme="minorEastAsia" w:cs="Tahoma" w:hint="eastAsia"/>
                <w:sz w:val="29"/>
                <w:szCs w:val="29"/>
              </w:rPr>
              <w:t>信息技术</w:t>
            </w:r>
            <w:r w:rsidRPr="00036F9C">
              <w:rPr>
                <w:rFonts w:asciiTheme="minorEastAsia" w:hAnsiTheme="minorEastAsia" w:cs="Tahoma" w:hint="eastAsia"/>
                <w:sz w:val="29"/>
                <w:szCs w:val="29"/>
              </w:rPr>
              <w:t>新课程的教学中克服以往教学中出现的无效、低效瓶颈，提高教学有效性。明显成效主要变现为：</w:t>
            </w:r>
          </w:p>
          <w:p w:rsidR="000F699B" w:rsidRPr="00036F9C" w:rsidRDefault="00606190" w:rsidP="00A43EC5">
            <w:pPr>
              <w:ind w:firstLineChars="200" w:firstLine="580"/>
              <w:rPr>
                <w:rFonts w:asciiTheme="minorEastAsia" w:hAnsiTheme="minorEastAsia" w:cs="Tahoma"/>
                <w:sz w:val="29"/>
                <w:szCs w:val="29"/>
              </w:rPr>
            </w:pPr>
            <w:r w:rsidRPr="00036F9C">
              <w:rPr>
                <w:rFonts w:asciiTheme="minorEastAsia" w:hAnsiTheme="minorEastAsia" w:cs="Tahoma" w:hint="eastAsia"/>
                <w:sz w:val="29"/>
                <w:szCs w:val="29"/>
              </w:rPr>
              <w:t>（一）</w:t>
            </w:r>
            <w:r w:rsidR="000F699B" w:rsidRPr="00036F9C">
              <w:rPr>
                <w:rFonts w:asciiTheme="minorEastAsia" w:hAnsiTheme="minorEastAsia" w:cs="Tahoma" w:hint="eastAsia"/>
                <w:sz w:val="29"/>
                <w:szCs w:val="29"/>
              </w:rPr>
              <w:t>落实学科核心素养，实现有效教学</w:t>
            </w:r>
          </w:p>
          <w:p w:rsidR="000F699B" w:rsidRPr="00036F9C" w:rsidRDefault="000F699B" w:rsidP="000F699B">
            <w:pPr>
              <w:ind w:firstLineChars="200" w:firstLine="580"/>
              <w:rPr>
                <w:rFonts w:asciiTheme="minorEastAsia" w:hAnsiTheme="minorEastAsia" w:cs="Tahoma"/>
                <w:sz w:val="29"/>
                <w:szCs w:val="29"/>
              </w:rPr>
            </w:pPr>
            <w:r w:rsidRPr="00036F9C">
              <w:rPr>
                <w:rFonts w:asciiTheme="minorEastAsia" w:hAnsiTheme="minorEastAsia" w:cs="Tahoma" w:hint="eastAsia"/>
                <w:sz w:val="29"/>
                <w:szCs w:val="29"/>
              </w:rPr>
              <w:t>落实新课程教学理念，实现课程目标，提高学生素质，提高课堂教学有效性要以信息技术学科核心素养的有效达成为基础。从教学材料中提炼“学科核心素养”目标，将它们用“认识”、“理解”、“掌握”、“经历”、“体验”、“探索”、“进一步”、“会”、“灵活运用”、“熟练”等词语描述出来，并能按照一定层级排列是新课程课堂教学对教师提出的必然要求，也是实现有效教学的基本需求。</w:t>
            </w:r>
          </w:p>
          <w:p w:rsidR="000F699B" w:rsidRPr="00036F9C" w:rsidRDefault="00606190" w:rsidP="000F699B">
            <w:pPr>
              <w:ind w:firstLineChars="200" w:firstLine="580"/>
              <w:rPr>
                <w:rFonts w:asciiTheme="minorEastAsia" w:hAnsiTheme="minorEastAsia" w:cs="Tahoma"/>
                <w:sz w:val="29"/>
                <w:szCs w:val="29"/>
              </w:rPr>
            </w:pPr>
            <w:r w:rsidRPr="00036F9C">
              <w:rPr>
                <w:rFonts w:asciiTheme="minorEastAsia" w:hAnsiTheme="minorEastAsia" w:cs="Tahoma" w:hint="eastAsia"/>
                <w:sz w:val="29"/>
                <w:szCs w:val="29"/>
              </w:rPr>
              <w:t>（二）</w:t>
            </w:r>
            <w:r w:rsidR="000F699B" w:rsidRPr="00036F9C">
              <w:rPr>
                <w:rFonts w:asciiTheme="minorEastAsia" w:hAnsiTheme="minorEastAsia" w:cs="Tahoma" w:hint="eastAsia"/>
                <w:sz w:val="29"/>
                <w:szCs w:val="29"/>
              </w:rPr>
              <w:t>尊重学生差异，实施因材施教</w:t>
            </w:r>
          </w:p>
          <w:p w:rsidR="000F699B" w:rsidRPr="00036F9C" w:rsidRDefault="000F699B" w:rsidP="000F699B">
            <w:pPr>
              <w:ind w:firstLineChars="200" w:firstLine="580"/>
              <w:rPr>
                <w:rFonts w:asciiTheme="minorEastAsia" w:hAnsiTheme="minorEastAsia" w:cs="Tahoma"/>
                <w:sz w:val="29"/>
                <w:szCs w:val="29"/>
              </w:rPr>
            </w:pPr>
            <w:r w:rsidRPr="00036F9C">
              <w:rPr>
                <w:rFonts w:asciiTheme="minorEastAsia" w:hAnsiTheme="minorEastAsia" w:cs="Tahoma" w:hint="eastAsia"/>
                <w:sz w:val="29"/>
                <w:szCs w:val="29"/>
              </w:rPr>
              <w:t>人是有差异的，正因为有差异这世界才如此生动和美丽，正如龙生九子，</w:t>
            </w:r>
            <w:r w:rsidRPr="00036F9C">
              <w:rPr>
                <w:rFonts w:asciiTheme="minorEastAsia" w:hAnsiTheme="minorEastAsia" w:cs="Tahoma" w:hint="eastAsia"/>
                <w:sz w:val="29"/>
                <w:szCs w:val="29"/>
              </w:rPr>
              <w:lastRenderedPageBreak/>
              <w:t>各不相同。由于遗传与后天成长因素的不同，学生学习不管是接受程度、反应快慢和思维方式都存着千差万别。在教学中我们经常可以看到，有的学生善于借助实物学习，有的善于借助图表解决，有的善于借助推理得出答案……由于存在差异，解决问题的办法往往是各不相同。差异是客观存在的，所以尊重差异，关注差异，尊重学生的学习方式，创造适合每一个学生学习的方式，以欣赏的眼光看待学生的差异，是新课程对教师的要求。进行差异教育，就是落实因材施教，最终达到发展差异。有效教学的一个重要指标是实现学生的有效学习。实施因材施教，需要在对学生的兴趣爱好、知识技能基础、思维特点和认知方式进行分析的基础上提供不同的</w:t>
            </w:r>
            <w:r w:rsidR="00606190" w:rsidRPr="00036F9C">
              <w:rPr>
                <w:rFonts w:asciiTheme="minorEastAsia" w:hAnsiTheme="minorEastAsia" w:cs="Tahoma" w:hint="eastAsia"/>
                <w:sz w:val="29"/>
                <w:szCs w:val="29"/>
              </w:rPr>
              <w:t>教</w:t>
            </w:r>
            <w:r w:rsidRPr="00036F9C">
              <w:rPr>
                <w:rFonts w:asciiTheme="minorEastAsia" w:hAnsiTheme="minorEastAsia" w:cs="Tahoma" w:hint="eastAsia"/>
                <w:sz w:val="29"/>
                <w:szCs w:val="29"/>
              </w:rPr>
              <w:t>学材料，设计不同的</w:t>
            </w:r>
            <w:r w:rsidR="00606190" w:rsidRPr="00036F9C">
              <w:rPr>
                <w:rFonts w:asciiTheme="minorEastAsia" w:hAnsiTheme="minorEastAsia" w:cs="Tahoma" w:hint="eastAsia"/>
                <w:sz w:val="29"/>
                <w:szCs w:val="29"/>
              </w:rPr>
              <w:t>教</w:t>
            </w:r>
            <w:r w:rsidRPr="00036F9C">
              <w:rPr>
                <w:rFonts w:asciiTheme="minorEastAsia" w:hAnsiTheme="minorEastAsia" w:cs="Tahoma" w:hint="eastAsia"/>
                <w:sz w:val="29"/>
                <w:szCs w:val="29"/>
              </w:rPr>
              <w:t>学问题，以促进学生的有效学习。比如可以给抽象思维能力强的学生设计跳跃性强的问题，让他们自己借助已有的知识基础去分析和获取</w:t>
            </w:r>
            <w:r w:rsidR="00606190" w:rsidRPr="00036F9C">
              <w:rPr>
                <w:rFonts w:asciiTheme="minorEastAsia" w:hAnsiTheme="minorEastAsia" w:cs="Tahoma" w:hint="eastAsia"/>
                <w:sz w:val="29"/>
                <w:szCs w:val="29"/>
              </w:rPr>
              <w:t>；可以</w:t>
            </w:r>
            <w:r w:rsidRPr="00036F9C">
              <w:rPr>
                <w:rFonts w:asciiTheme="minorEastAsia" w:hAnsiTheme="minorEastAsia" w:cs="Tahoma" w:hint="eastAsia"/>
                <w:sz w:val="29"/>
                <w:szCs w:val="29"/>
              </w:rPr>
              <w:t>给形象思维能力强的同学提供帮助</w:t>
            </w:r>
            <w:r w:rsidR="00606190" w:rsidRPr="00036F9C">
              <w:rPr>
                <w:rFonts w:asciiTheme="minorEastAsia" w:hAnsiTheme="minorEastAsia" w:cs="Tahoma" w:hint="eastAsia"/>
                <w:sz w:val="29"/>
                <w:szCs w:val="29"/>
              </w:rPr>
              <w:t>其</w:t>
            </w:r>
            <w:r w:rsidRPr="00036F9C">
              <w:rPr>
                <w:rFonts w:asciiTheme="minorEastAsia" w:hAnsiTheme="minorEastAsia" w:cs="Tahoma" w:hint="eastAsia"/>
                <w:sz w:val="29"/>
                <w:szCs w:val="29"/>
              </w:rPr>
              <w:t>学习的材料，让他们借助</w:t>
            </w:r>
            <w:r w:rsidR="00606190" w:rsidRPr="00036F9C">
              <w:rPr>
                <w:rFonts w:asciiTheme="minorEastAsia" w:hAnsiTheme="minorEastAsia" w:cs="Tahoma" w:hint="eastAsia"/>
                <w:sz w:val="29"/>
                <w:szCs w:val="29"/>
              </w:rPr>
              <w:t>教</w:t>
            </w:r>
            <w:r w:rsidRPr="00036F9C">
              <w:rPr>
                <w:rFonts w:asciiTheme="minorEastAsia" w:hAnsiTheme="minorEastAsia" w:cs="Tahoma" w:hint="eastAsia"/>
                <w:sz w:val="29"/>
                <w:szCs w:val="29"/>
              </w:rPr>
              <w:t>学模型习得知识</w:t>
            </w:r>
            <w:r w:rsidR="00606190" w:rsidRPr="00036F9C">
              <w:rPr>
                <w:rFonts w:asciiTheme="minorEastAsia" w:hAnsiTheme="minorEastAsia" w:cs="Tahoma" w:hint="eastAsia"/>
                <w:sz w:val="29"/>
                <w:szCs w:val="29"/>
              </w:rPr>
              <w:t>；可以</w:t>
            </w:r>
            <w:r w:rsidRPr="00036F9C">
              <w:rPr>
                <w:rFonts w:asciiTheme="minorEastAsia" w:hAnsiTheme="minorEastAsia" w:cs="Tahoma" w:hint="eastAsia"/>
                <w:sz w:val="29"/>
                <w:szCs w:val="29"/>
              </w:rPr>
              <w:t>引导直觉思维能力强的同学去演绎和推理。</w:t>
            </w:r>
          </w:p>
          <w:p w:rsidR="000F699B" w:rsidRPr="00036F9C" w:rsidRDefault="00606190" w:rsidP="000F699B">
            <w:pPr>
              <w:ind w:firstLineChars="200" w:firstLine="580"/>
              <w:rPr>
                <w:rFonts w:asciiTheme="minorEastAsia" w:hAnsiTheme="minorEastAsia" w:cs="Tahoma"/>
                <w:sz w:val="29"/>
                <w:szCs w:val="29"/>
              </w:rPr>
            </w:pPr>
            <w:r w:rsidRPr="00036F9C">
              <w:rPr>
                <w:rFonts w:asciiTheme="minorEastAsia" w:hAnsiTheme="minorEastAsia" w:cs="Tahoma" w:hint="eastAsia"/>
                <w:sz w:val="29"/>
                <w:szCs w:val="29"/>
              </w:rPr>
              <w:t>（三）</w:t>
            </w:r>
            <w:r w:rsidR="000F699B" w:rsidRPr="00036F9C">
              <w:rPr>
                <w:rFonts w:asciiTheme="minorEastAsia" w:hAnsiTheme="minorEastAsia" w:cs="Tahoma" w:hint="eastAsia"/>
                <w:sz w:val="29"/>
                <w:szCs w:val="29"/>
              </w:rPr>
              <w:t>教师适时引导，关注学生主体</w:t>
            </w:r>
          </w:p>
          <w:p w:rsidR="000F699B" w:rsidRPr="00036F9C" w:rsidRDefault="000F699B" w:rsidP="000F699B">
            <w:pPr>
              <w:ind w:firstLineChars="200" w:firstLine="580"/>
              <w:rPr>
                <w:rFonts w:asciiTheme="minorEastAsia" w:hAnsiTheme="minorEastAsia" w:cs="Tahoma"/>
                <w:sz w:val="29"/>
                <w:szCs w:val="29"/>
              </w:rPr>
            </w:pPr>
            <w:r w:rsidRPr="00036F9C">
              <w:rPr>
                <w:rFonts w:asciiTheme="minorEastAsia" w:hAnsiTheme="minorEastAsia" w:cs="Tahoma" w:hint="eastAsia"/>
                <w:sz w:val="29"/>
                <w:szCs w:val="29"/>
              </w:rPr>
              <w:t>以学生为主体，充分发挥学生的主体作用是新课程的重要思想。学习是学生的学习，是完善心智的过程，只有通过学生主动的知识建构，才能实现真正意义上的学习。但是不能因为要发挥学生的主体作用，而使课堂走向极端，忽视教师的主导作用。一般来说，学生对问题的探究有时会表现出浅显的表面探究，要使问题走向深入，必须通过教师循序渐进的引导，否则容易造成探究性活动浅尝辄止。比如教师关键时候的一句提示，易混之处的一个点拨，茫然不知所措时的一句提醒，都是教师主导作用发挥的表现。学生主体和教师主导看似矛盾的两个方面，而实际是有机的统一，重视学生主体忽视教师主导是片面的，同样重视教师主导忽视学生主体也是不恰当的。重视</w:t>
            </w:r>
            <w:r w:rsidRPr="00036F9C">
              <w:rPr>
                <w:rFonts w:asciiTheme="minorEastAsia" w:hAnsiTheme="minorEastAsia" w:cs="Tahoma" w:hint="eastAsia"/>
                <w:sz w:val="29"/>
                <w:szCs w:val="29"/>
              </w:rPr>
              <w:lastRenderedPageBreak/>
              <w:t>一个忽视另一个都是教学的禁忌。</w:t>
            </w:r>
          </w:p>
          <w:p w:rsidR="000F699B" w:rsidRPr="00036F9C" w:rsidRDefault="00606190" w:rsidP="000F699B">
            <w:pPr>
              <w:ind w:firstLineChars="200" w:firstLine="580"/>
              <w:rPr>
                <w:rFonts w:asciiTheme="minorEastAsia" w:hAnsiTheme="minorEastAsia" w:cs="Tahoma"/>
                <w:sz w:val="29"/>
                <w:szCs w:val="29"/>
              </w:rPr>
            </w:pPr>
            <w:r w:rsidRPr="00036F9C">
              <w:rPr>
                <w:rFonts w:asciiTheme="minorEastAsia" w:hAnsiTheme="minorEastAsia" w:cs="Tahoma" w:hint="eastAsia"/>
                <w:sz w:val="29"/>
                <w:szCs w:val="29"/>
              </w:rPr>
              <w:t>（四）</w:t>
            </w:r>
            <w:r w:rsidR="000F699B" w:rsidRPr="00036F9C">
              <w:rPr>
                <w:rFonts w:asciiTheme="minorEastAsia" w:hAnsiTheme="minorEastAsia" w:cs="Tahoma" w:hint="eastAsia"/>
                <w:sz w:val="29"/>
                <w:szCs w:val="29"/>
              </w:rPr>
              <w:t>关注学习价值，树立学习幸福感</w:t>
            </w:r>
          </w:p>
          <w:p w:rsidR="00105CF3" w:rsidRPr="00036F9C" w:rsidRDefault="000F699B" w:rsidP="00A43EC5">
            <w:pPr>
              <w:ind w:firstLineChars="200" w:firstLine="580"/>
              <w:rPr>
                <w:sz w:val="28"/>
                <w:szCs w:val="28"/>
              </w:rPr>
            </w:pPr>
            <w:r w:rsidRPr="00036F9C">
              <w:rPr>
                <w:rFonts w:asciiTheme="minorEastAsia" w:hAnsiTheme="minorEastAsia" w:cs="Tahoma" w:hint="eastAsia"/>
                <w:sz w:val="29"/>
                <w:szCs w:val="29"/>
              </w:rPr>
              <w:t>学习的幸福来自学习本身给学习者带来的心里感受。学习的幸福指数决定着学习者生命的质量与学习对于学习者个人的价值。毋庸置疑学习是艰苦的劳动，但对中学生来说它应该是愉悦的心智体验，这种心智体验将伴随着他们的成长，所以还学生愉快的学习生活，给学生找到学习的幸福应该成为学校和教师对于社会的承诺。</w:t>
            </w:r>
          </w:p>
          <w:p w:rsidR="00105CF3" w:rsidRPr="00036F9C" w:rsidRDefault="00C10B71" w:rsidP="00C10B71">
            <w:pPr>
              <w:ind w:firstLineChars="200" w:firstLine="560"/>
              <w:jc w:val="left"/>
              <w:rPr>
                <w:sz w:val="28"/>
                <w:szCs w:val="28"/>
              </w:rPr>
            </w:pPr>
            <w:r w:rsidRPr="00036F9C">
              <w:rPr>
                <w:rFonts w:hint="eastAsia"/>
                <w:sz w:val="28"/>
                <w:szCs w:val="28"/>
              </w:rPr>
              <w:t>三、</w:t>
            </w:r>
            <w:r w:rsidR="002E7C25" w:rsidRPr="00036F9C">
              <w:rPr>
                <w:rFonts w:hint="eastAsia"/>
                <w:sz w:val="28"/>
                <w:szCs w:val="28"/>
              </w:rPr>
              <w:t>课题研究的成果与影响</w:t>
            </w:r>
          </w:p>
          <w:p w:rsidR="00EB30A5" w:rsidRPr="00036F9C" w:rsidRDefault="00D615D1" w:rsidP="00EB30A5">
            <w:pPr>
              <w:ind w:firstLineChars="200" w:firstLine="580"/>
              <w:rPr>
                <w:rFonts w:asciiTheme="minorEastAsia" w:hAnsiTheme="minorEastAsia" w:cs="Tahoma"/>
                <w:sz w:val="29"/>
                <w:szCs w:val="29"/>
              </w:rPr>
            </w:pPr>
            <w:r w:rsidRPr="00036F9C">
              <w:rPr>
                <w:rFonts w:asciiTheme="minorEastAsia" w:hAnsiTheme="minorEastAsia" w:cs="Tahoma" w:hint="eastAsia"/>
                <w:sz w:val="29"/>
                <w:szCs w:val="29"/>
              </w:rPr>
              <w:t>（一）</w:t>
            </w:r>
            <w:r w:rsidR="00EB30A5" w:rsidRPr="00036F9C">
              <w:rPr>
                <w:rFonts w:asciiTheme="minorEastAsia" w:hAnsiTheme="minorEastAsia" w:cs="Tahoma" w:hint="eastAsia"/>
                <w:sz w:val="29"/>
                <w:szCs w:val="29"/>
              </w:rPr>
              <w:t>理论应用于实践，实现了课堂的有效教学</w:t>
            </w:r>
          </w:p>
          <w:p w:rsidR="00EB30A5" w:rsidRPr="00036F9C" w:rsidRDefault="00202762" w:rsidP="00EB30A5">
            <w:pPr>
              <w:ind w:firstLineChars="200" w:firstLine="580"/>
              <w:rPr>
                <w:rFonts w:asciiTheme="minorEastAsia" w:hAnsiTheme="minorEastAsia" w:cs="Tahoma"/>
                <w:sz w:val="29"/>
                <w:szCs w:val="29"/>
              </w:rPr>
            </w:pPr>
            <w:r w:rsidRPr="00036F9C">
              <w:rPr>
                <w:rFonts w:asciiTheme="minorEastAsia" w:hAnsiTheme="minorEastAsia" w:cs="Tahoma" w:hint="eastAsia"/>
                <w:sz w:val="29"/>
                <w:szCs w:val="29"/>
              </w:rPr>
              <w:t>1.</w:t>
            </w:r>
            <w:r w:rsidR="00EB30A5" w:rsidRPr="00036F9C">
              <w:rPr>
                <w:rFonts w:asciiTheme="minorEastAsia" w:hAnsiTheme="minorEastAsia" w:cs="Tahoma" w:hint="eastAsia"/>
                <w:sz w:val="29"/>
                <w:szCs w:val="29"/>
              </w:rPr>
              <w:t>认真分析、有效研读课标、</w:t>
            </w:r>
            <w:proofErr w:type="gramStart"/>
            <w:r w:rsidR="00EB30A5" w:rsidRPr="00036F9C">
              <w:rPr>
                <w:rFonts w:asciiTheme="minorEastAsia" w:hAnsiTheme="minorEastAsia" w:cs="Tahoma" w:hint="eastAsia"/>
                <w:sz w:val="29"/>
                <w:szCs w:val="29"/>
              </w:rPr>
              <w:t>学考大纲</w:t>
            </w:r>
            <w:proofErr w:type="gramEnd"/>
            <w:r w:rsidR="00EB30A5" w:rsidRPr="00036F9C">
              <w:rPr>
                <w:rFonts w:asciiTheme="minorEastAsia" w:hAnsiTheme="minorEastAsia" w:cs="Tahoma" w:hint="eastAsia"/>
                <w:sz w:val="29"/>
                <w:szCs w:val="29"/>
              </w:rPr>
              <w:t>和教材，进行有效备课</w:t>
            </w:r>
          </w:p>
          <w:p w:rsidR="00EB30A5" w:rsidRPr="00036F9C" w:rsidRDefault="00EB30A5" w:rsidP="00EB30A5">
            <w:pPr>
              <w:ind w:firstLineChars="200" w:firstLine="580"/>
              <w:rPr>
                <w:rFonts w:asciiTheme="minorEastAsia" w:hAnsiTheme="minorEastAsia" w:cs="Tahoma"/>
                <w:sz w:val="29"/>
                <w:szCs w:val="29"/>
              </w:rPr>
            </w:pPr>
            <w:r w:rsidRPr="00036F9C">
              <w:rPr>
                <w:rFonts w:asciiTheme="minorEastAsia" w:hAnsiTheme="minorEastAsia" w:cs="Tahoma" w:hint="eastAsia"/>
                <w:sz w:val="29"/>
                <w:szCs w:val="29"/>
              </w:rPr>
              <w:t>我们实行“个人说课——集体研讨——个人调整”的备课流程和“教材分析——学情分析——设计理念——教学目标——教学重、难点——教学流程——教后反思”的教案模式开展备课活动。集体备课，既充分发挥了教师集体和个人的智慧，又体现了同伴互助、资源共创、信息共享的新课程理念。</w:t>
            </w:r>
          </w:p>
          <w:p w:rsidR="00EB30A5" w:rsidRPr="00036F9C" w:rsidRDefault="00202762" w:rsidP="00EB30A5">
            <w:pPr>
              <w:ind w:firstLineChars="200" w:firstLine="580"/>
              <w:rPr>
                <w:rFonts w:asciiTheme="minorEastAsia" w:hAnsiTheme="minorEastAsia" w:cs="Tahoma"/>
                <w:sz w:val="29"/>
                <w:szCs w:val="29"/>
              </w:rPr>
            </w:pPr>
            <w:r w:rsidRPr="00036F9C">
              <w:rPr>
                <w:rFonts w:asciiTheme="minorEastAsia" w:hAnsiTheme="minorEastAsia" w:cs="Tahoma" w:hint="eastAsia"/>
                <w:sz w:val="29"/>
                <w:szCs w:val="29"/>
              </w:rPr>
              <w:t>2.</w:t>
            </w:r>
            <w:r w:rsidR="00EB30A5" w:rsidRPr="00036F9C">
              <w:rPr>
                <w:rFonts w:asciiTheme="minorEastAsia" w:hAnsiTheme="minorEastAsia" w:cs="Tahoma" w:hint="eastAsia"/>
                <w:sz w:val="29"/>
                <w:szCs w:val="29"/>
              </w:rPr>
              <w:t>注重课堂的教学过程，选择有效的教学策略</w:t>
            </w:r>
          </w:p>
          <w:p w:rsidR="00EB30A5" w:rsidRPr="00036F9C" w:rsidRDefault="00EB30A5" w:rsidP="00EB30A5">
            <w:pPr>
              <w:ind w:firstLineChars="200" w:firstLine="580"/>
              <w:rPr>
                <w:rFonts w:asciiTheme="minorEastAsia" w:hAnsiTheme="minorEastAsia" w:cs="Tahoma"/>
                <w:sz w:val="29"/>
                <w:szCs w:val="29"/>
              </w:rPr>
            </w:pPr>
            <w:r w:rsidRPr="00036F9C">
              <w:rPr>
                <w:rFonts w:asciiTheme="minorEastAsia" w:hAnsiTheme="minorEastAsia" w:cs="Tahoma" w:hint="eastAsia"/>
                <w:sz w:val="29"/>
                <w:szCs w:val="29"/>
              </w:rPr>
              <w:t>通过三年的努力，结合我校实际情况，采用案例研究法，探究高中信息技术课程有效的教学实施策略。具体包括：“问题情境创设”策略、“提问设疑”策略、基于“项目学习”策略“合作教学”策略、“探究性教学”策略、</w:t>
            </w:r>
            <w:r w:rsidR="00D615D1" w:rsidRPr="00036F9C">
              <w:rPr>
                <w:rFonts w:asciiTheme="minorEastAsia" w:hAnsiTheme="minorEastAsia" w:cs="Tahoma" w:hint="eastAsia"/>
                <w:sz w:val="29"/>
                <w:szCs w:val="29"/>
              </w:rPr>
              <w:t>和</w:t>
            </w:r>
            <w:r w:rsidRPr="00036F9C">
              <w:rPr>
                <w:rFonts w:asciiTheme="minorEastAsia" w:hAnsiTheme="minorEastAsia" w:cs="Tahoma" w:hint="eastAsia"/>
                <w:sz w:val="29"/>
                <w:szCs w:val="29"/>
              </w:rPr>
              <w:t>“现代化教学辅助平台”策略。</w:t>
            </w:r>
          </w:p>
          <w:p w:rsidR="00EB30A5" w:rsidRPr="00036F9C" w:rsidRDefault="00202762" w:rsidP="00EB30A5">
            <w:pPr>
              <w:ind w:firstLineChars="200" w:firstLine="580"/>
              <w:rPr>
                <w:rFonts w:asciiTheme="minorEastAsia" w:hAnsiTheme="minorEastAsia" w:cs="Tahoma"/>
                <w:sz w:val="29"/>
                <w:szCs w:val="29"/>
              </w:rPr>
            </w:pPr>
            <w:r w:rsidRPr="00036F9C">
              <w:rPr>
                <w:rFonts w:asciiTheme="minorEastAsia" w:hAnsiTheme="minorEastAsia" w:cs="Tahoma" w:hint="eastAsia"/>
                <w:sz w:val="29"/>
                <w:szCs w:val="29"/>
              </w:rPr>
              <w:t>3.</w:t>
            </w:r>
            <w:r w:rsidR="00EB30A5" w:rsidRPr="00036F9C">
              <w:rPr>
                <w:rFonts w:asciiTheme="minorEastAsia" w:hAnsiTheme="minorEastAsia" w:cs="Tahoma" w:hint="eastAsia"/>
                <w:sz w:val="29"/>
                <w:szCs w:val="29"/>
              </w:rPr>
              <w:t>模拟创新，有效设计练习</w:t>
            </w:r>
          </w:p>
          <w:p w:rsidR="00EB30A5" w:rsidRPr="00036F9C" w:rsidRDefault="00EB30A5" w:rsidP="00EB30A5">
            <w:pPr>
              <w:ind w:firstLineChars="200" w:firstLine="580"/>
              <w:rPr>
                <w:rFonts w:asciiTheme="minorEastAsia" w:hAnsiTheme="minorEastAsia" w:cs="Tahoma"/>
                <w:sz w:val="29"/>
                <w:szCs w:val="29"/>
              </w:rPr>
            </w:pPr>
            <w:r w:rsidRPr="00036F9C">
              <w:rPr>
                <w:rFonts w:asciiTheme="minorEastAsia" w:hAnsiTheme="minorEastAsia" w:cs="Tahoma" w:hint="eastAsia"/>
                <w:sz w:val="29"/>
                <w:szCs w:val="29"/>
              </w:rPr>
              <w:t>我校高中信息技术</w:t>
            </w:r>
            <w:proofErr w:type="gramStart"/>
            <w:r w:rsidRPr="00036F9C">
              <w:rPr>
                <w:rFonts w:asciiTheme="minorEastAsia" w:hAnsiTheme="minorEastAsia" w:cs="Tahoma" w:hint="eastAsia"/>
                <w:sz w:val="29"/>
                <w:szCs w:val="29"/>
              </w:rPr>
              <w:t>采用学案教学</w:t>
            </w:r>
            <w:proofErr w:type="gramEnd"/>
            <w:r w:rsidRPr="00036F9C">
              <w:rPr>
                <w:rFonts w:asciiTheme="minorEastAsia" w:hAnsiTheme="minorEastAsia" w:cs="Tahoma" w:hint="eastAsia"/>
                <w:sz w:val="29"/>
                <w:szCs w:val="29"/>
              </w:rPr>
              <w:t>，教师在</w:t>
            </w:r>
            <w:proofErr w:type="gramStart"/>
            <w:r w:rsidRPr="00036F9C">
              <w:rPr>
                <w:rFonts w:asciiTheme="minorEastAsia" w:hAnsiTheme="minorEastAsia" w:cs="Tahoma" w:hint="eastAsia"/>
                <w:sz w:val="29"/>
                <w:szCs w:val="29"/>
              </w:rPr>
              <w:t>编写学案时</w:t>
            </w:r>
            <w:proofErr w:type="gramEnd"/>
            <w:r w:rsidRPr="00036F9C">
              <w:rPr>
                <w:rFonts w:asciiTheme="minorEastAsia" w:hAnsiTheme="minorEastAsia" w:cs="Tahoma" w:hint="eastAsia"/>
                <w:sz w:val="29"/>
                <w:szCs w:val="29"/>
              </w:rPr>
              <w:t>除了帮助学生梳理书本知识外还安排一定的练习，当堂完成，以及时巩固学生在课堂上所学知识。通过学生</w:t>
            </w:r>
            <w:r w:rsidR="00202762" w:rsidRPr="00036F9C">
              <w:rPr>
                <w:rFonts w:asciiTheme="minorEastAsia" w:hAnsiTheme="minorEastAsia" w:cs="Tahoma" w:hint="eastAsia"/>
                <w:sz w:val="29"/>
                <w:szCs w:val="29"/>
              </w:rPr>
              <w:t>的</w:t>
            </w:r>
            <w:r w:rsidRPr="00036F9C">
              <w:rPr>
                <w:rFonts w:asciiTheme="minorEastAsia" w:hAnsiTheme="minorEastAsia" w:cs="Tahoma" w:hint="eastAsia"/>
                <w:sz w:val="29"/>
                <w:szCs w:val="29"/>
              </w:rPr>
              <w:t>有效练习、独立钻研，以求真正把所学知识融入学生个体知</w:t>
            </w:r>
            <w:r w:rsidRPr="00036F9C">
              <w:rPr>
                <w:rFonts w:asciiTheme="minorEastAsia" w:hAnsiTheme="minorEastAsia" w:cs="Tahoma" w:hint="eastAsia"/>
                <w:sz w:val="29"/>
                <w:szCs w:val="29"/>
              </w:rPr>
              <w:lastRenderedPageBreak/>
              <w:t>识体系，并积极启发、鼓励学生思维有新意，对知识有新领悟，逐步学会思维的方法，形成解决问题的能力。</w:t>
            </w:r>
          </w:p>
          <w:p w:rsidR="00EB30A5" w:rsidRPr="00036F9C" w:rsidRDefault="00202762" w:rsidP="00EB30A5">
            <w:pPr>
              <w:ind w:firstLineChars="200" w:firstLine="580"/>
              <w:rPr>
                <w:rFonts w:asciiTheme="minorEastAsia" w:hAnsiTheme="minorEastAsia" w:cs="Tahoma"/>
                <w:sz w:val="29"/>
                <w:szCs w:val="29"/>
              </w:rPr>
            </w:pPr>
            <w:r w:rsidRPr="00036F9C">
              <w:rPr>
                <w:rFonts w:asciiTheme="minorEastAsia" w:hAnsiTheme="minorEastAsia" w:cs="Tahoma" w:hint="eastAsia"/>
                <w:sz w:val="29"/>
                <w:szCs w:val="29"/>
              </w:rPr>
              <w:t>（二）</w:t>
            </w:r>
            <w:r w:rsidR="00EB30A5" w:rsidRPr="00036F9C">
              <w:rPr>
                <w:rFonts w:asciiTheme="minorEastAsia" w:hAnsiTheme="minorEastAsia" w:cs="Tahoma" w:hint="eastAsia"/>
                <w:sz w:val="29"/>
                <w:szCs w:val="29"/>
              </w:rPr>
              <w:t>提高了教师的科研水平，获得了丰硕的科研成果</w:t>
            </w:r>
          </w:p>
          <w:p w:rsidR="00A12D29" w:rsidRPr="00036F9C" w:rsidRDefault="00EB30A5" w:rsidP="00EB30A5">
            <w:pPr>
              <w:ind w:firstLineChars="200" w:firstLine="580"/>
              <w:rPr>
                <w:rFonts w:asciiTheme="minorEastAsia" w:hAnsiTheme="minorEastAsia"/>
                <w:sz w:val="28"/>
                <w:szCs w:val="28"/>
              </w:rPr>
            </w:pPr>
            <w:r w:rsidRPr="00036F9C">
              <w:rPr>
                <w:rFonts w:asciiTheme="minorEastAsia" w:hAnsiTheme="minorEastAsia" w:cs="Tahoma" w:hint="eastAsia"/>
                <w:sz w:val="29"/>
                <w:szCs w:val="29"/>
              </w:rPr>
              <w:t>通过三年的研究，教师的教学观念和教学方式发生了根本性的转变，教师的教育科研能力不断提高。课题研究为学校营造了浓厚的科研氛围，教师从中获得成长和进步，学校的教育科研水平得到明显提高。三年来</w:t>
            </w:r>
            <w:r w:rsidR="00A12D29" w:rsidRPr="00036F9C">
              <w:rPr>
                <w:rFonts w:asciiTheme="minorEastAsia" w:hAnsiTheme="minorEastAsia" w:cs="Tahoma" w:hint="eastAsia"/>
                <w:sz w:val="29"/>
                <w:szCs w:val="29"/>
              </w:rPr>
              <w:t>我们课题组共撰写了高质量的教学论文28篇，其中有2篇分别获国家级论文评比二等奖、三等奖；有7篇分别获市级论文评比二、三等奖；有19篇分别获区级论文评比一、二、三等奖。课题组成员积极参加各级各类专业技能评比，包揽区级一、二、三等奖；有4位教师做区级讲座；2位教师承担完成了区级十三五课题和调研课题；利用课余时间</w:t>
            </w:r>
            <w:r w:rsidR="00202762" w:rsidRPr="00036F9C">
              <w:rPr>
                <w:rFonts w:asciiTheme="minorEastAsia" w:hAnsiTheme="minorEastAsia" w:cs="Tahoma" w:hint="eastAsia"/>
                <w:sz w:val="29"/>
                <w:szCs w:val="29"/>
              </w:rPr>
              <w:t>课题组成员</w:t>
            </w:r>
            <w:r w:rsidR="00A12D29" w:rsidRPr="00036F9C">
              <w:rPr>
                <w:rFonts w:asciiTheme="minorEastAsia" w:hAnsiTheme="minorEastAsia" w:cs="Tahoma" w:hint="eastAsia"/>
                <w:sz w:val="29"/>
                <w:szCs w:val="29"/>
              </w:rPr>
              <w:t>从兴趣入手，开展丰富多样的社团活动，辅导数名学生在国家级、市级、区级创新实践大赛中获奖。每位成员都开发了不同特色的校本课程，并编写配套的校本教材。</w:t>
            </w:r>
            <w:r w:rsidR="00036F9C" w:rsidRPr="00036F9C">
              <w:rPr>
                <w:rFonts w:asciiTheme="minorEastAsia" w:hAnsiTheme="minorEastAsia" w:hint="eastAsia"/>
                <w:sz w:val="28"/>
                <w:szCs w:val="28"/>
              </w:rPr>
              <w:t>课题组成员获奖汇总如下：</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hint="eastAsia"/>
                <w:sz w:val="28"/>
                <w:szCs w:val="28"/>
              </w:rPr>
              <w:t>1.论文类</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hint="eastAsia"/>
                <w:sz w:val="28"/>
                <w:szCs w:val="28"/>
              </w:rPr>
              <w:t>（1）2019.3《浅谈如何以生活化方式</w:t>
            </w:r>
            <w:proofErr w:type="gramStart"/>
            <w:r w:rsidRPr="00036F9C">
              <w:rPr>
                <w:rFonts w:asciiTheme="minorEastAsia" w:hAnsiTheme="minorEastAsia" w:hint="eastAsia"/>
                <w:sz w:val="28"/>
                <w:szCs w:val="28"/>
              </w:rPr>
              <w:t>践行</w:t>
            </w:r>
            <w:proofErr w:type="gramEnd"/>
            <w:r w:rsidRPr="00036F9C">
              <w:rPr>
                <w:rFonts w:asciiTheme="minorEastAsia" w:hAnsiTheme="minorEastAsia" w:hint="eastAsia"/>
                <w:sz w:val="28"/>
                <w:szCs w:val="28"/>
              </w:rPr>
              <w:t>高中信息技术学科核心素养》获中国教育教学研究会“2018中国教育系统年度论文”二等奖（</w:t>
            </w:r>
            <w:proofErr w:type="gramStart"/>
            <w:r w:rsidRPr="00036F9C">
              <w:rPr>
                <w:rFonts w:asciiTheme="minorEastAsia" w:hAnsiTheme="minorEastAsia" w:hint="eastAsia"/>
                <w:sz w:val="28"/>
                <w:szCs w:val="28"/>
              </w:rPr>
              <w:t>毕顺玉</w:t>
            </w:r>
            <w:proofErr w:type="gramEnd"/>
            <w:r w:rsidRPr="00036F9C">
              <w:rPr>
                <w:rFonts w:asciiTheme="minorEastAsia" w:hAnsiTheme="minorEastAsia" w:hint="eastAsia"/>
                <w:sz w:val="28"/>
                <w:szCs w:val="28"/>
              </w:rPr>
              <w:t>）</w:t>
            </w:r>
          </w:p>
          <w:p w:rsidR="00036F9C" w:rsidRPr="00036F9C" w:rsidRDefault="00036F9C" w:rsidP="00036F9C">
            <w:pPr>
              <w:ind w:firstLineChars="150" w:firstLine="420"/>
              <w:rPr>
                <w:rFonts w:asciiTheme="minorEastAsia" w:hAnsiTheme="minorEastAsia"/>
                <w:sz w:val="28"/>
                <w:szCs w:val="28"/>
              </w:rPr>
            </w:pPr>
            <w:r w:rsidRPr="00036F9C">
              <w:rPr>
                <w:rFonts w:asciiTheme="minorEastAsia" w:hAnsiTheme="minorEastAsia" w:hint="eastAsia"/>
                <w:sz w:val="28"/>
                <w:szCs w:val="28"/>
              </w:rPr>
              <w:t>（2）2020.3《</w:t>
            </w:r>
            <w:proofErr w:type="gramStart"/>
            <w:r w:rsidRPr="00036F9C">
              <w:rPr>
                <w:rFonts w:asciiTheme="minorEastAsia" w:hAnsiTheme="minorEastAsia" w:hint="eastAsia"/>
                <w:sz w:val="28"/>
                <w:szCs w:val="28"/>
              </w:rPr>
              <w:t>践行</w:t>
            </w:r>
            <w:proofErr w:type="gramEnd"/>
            <w:r w:rsidRPr="00036F9C">
              <w:rPr>
                <w:rFonts w:asciiTheme="minorEastAsia" w:hAnsiTheme="minorEastAsia" w:hint="eastAsia"/>
                <w:sz w:val="28"/>
                <w:szCs w:val="28"/>
              </w:rPr>
              <w:t>学科核心素养，打造高中信息技术高效课堂的实践与探究》获中国教育教学研究会“2019中国教育系统年度论文”三等奖（</w:t>
            </w:r>
            <w:proofErr w:type="gramStart"/>
            <w:r w:rsidRPr="00036F9C">
              <w:rPr>
                <w:rFonts w:asciiTheme="minorEastAsia" w:hAnsiTheme="minorEastAsia" w:hint="eastAsia"/>
                <w:sz w:val="28"/>
                <w:szCs w:val="28"/>
              </w:rPr>
              <w:t>毕顺玉</w:t>
            </w:r>
            <w:proofErr w:type="gramEnd"/>
            <w:r w:rsidRPr="00036F9C">
              <w:rPr>
                <w:rFonts w:asciiTheme="minorEastAsia" w:hAnsiTheme="minorEastAsia" w:hint="eastAsia"/>
                <w:sz w:val="28"/>
                <w:szCs w:val="28"/>
              </w:rPr>
              <w:t>）</w:t>
            </w:r>
          </w:p>
          <w:p w:rsidR="00036F9C" w:rsidRPr="00036F9C" w:rsidRDefault="00036F9C" w:rsidP="00036F9C">
            <w:pPr>
              <w:ind w:firstLineChars="150" w:firstLine="420"/>
              <w:rPr>
                <w:rFonts w:asciiTheme="minorEastAsia" w:hAnsiTheme="minorEastAsia"/>
                <w:sz w:val="28"/>
                <w:szCs w:val="28"/>
              </w:rPr>
            </w:pPr>
            <w:r w:rsidRPr="00036F9C">
              <w:rPr>
                <w:rFonts w:asciiTheme="minorEastAsia" w:hAnsiTheme="minorEastAsia" w:hint="eastAsia"/>
                <w:sz w:val="28"/>
                <w:szCs w:val="28"/>
              </w:rPr>
              <w:t>（3）2017.9《浅谈利用创客教育培养中学生创新能力》</w:t>
            </w:r>
            <w:r w:rsidRPr="00036F9C">
              <w:rPr>
                <w:rFonts w:asciiTheme="minorEastAsia" w:hAnsiTheme="minorEastAsia" w:cs="方正小标宋_GBK" w:hint="eastAsia"/>
                <w:bCs/>
                <w:sz w:val="28"/>
                <w:szCs w:val="28"/>
              </w:rPr>
              <w:t>获天津市教育科学研究院第八届“中国移动和‘教育’杯”二等奖</w:t>
            </w:r>
            <w:r w:rsidRPr="00036F9C">
              <w:rPr>
                <w:rFonts w:asciiTheme="minorEastAsia" w:hAnsiTheme="minorEastAsia" w:hint="eastAsia"/>
                <w:sz w:val="28"/>
                <w:szCs w:val="28"/>
              </w:rPr>
              <w:t>（李娟）</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hint="eastAsia"/>
                <w:sz w:val="28"/>
                <w:szCs w:val="28"/>
              </w:rPr>
              <w:t>（4）2017.12《浅析微课在高中信息技术分层教学中的实践》获天津市中小学第十六届教研教改成果二等奖（李晶）</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hint="eastAsia"/>
                <w:sz w:val="28"/>
                <w:szCs w:val="28"/>
              </w:rPr>
              <w:lastRenderedPageBreak/>
              <w:t>（5）2017.12《浅谈如何在信息技术教学中提高学生的“自行”能力》获天津市中小学第十六届教研教改成果三等奖（郑红婷）</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hint="eastAsia"/>
                <w:sz w:val="28"/>
                <w:szCs w:val="28"/>
              </w:rPr>
              <w:t>（6）2019.3《基于学科核心素养的高中信息技术教学实践与探究》获天津市教育学会2019年“教育创新”三等奖（毕顺玉）</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hint="eastAsia"/>
                <w:sz w:val="28"/>
                <w:szCs w:val="28"/>
              </w:rPr>
              <w:t>（7）2019.3《浅谈互联网</w:t>
            </w:r>
            <w:r w:rsidRPr="00036F9C">
              <w:rPr>
                <w:rFonts w:asciiTheme="minorEastAsia" w:hAnsiTheme="minorEastAsia"/>
                <w:sz w:val="28"/>
                <w:szCs w:val="28"/>
              </w:rPr>
              <w:t>+背景下促进信息技术学科核心素养的发展</w:t>
            </w:r>
            <w:r w:rsidRPr="00036F9C">
              <w:rPr>
                <w:rFonts w:asciiTheme="minorEastAsia" w:hAnsiTheme="minorEastAsia" w:hint="eastAsia"/>
                <w:sz w:val="28"/>
                <w:szCs w:val="28"/>
              </w:rPr>
              <w:t>》获天津市教育学会2019年“教育创新”三等奖（李晶）</w:t>
            </w:r>
          </w:p>
          <w:p w:rsidR="00036F9C" w:rsidRPr="00036F9C" w:rsidRDefault="00036F9C" w:rsidP="00036F9C">
            <w:pPr>
              <w:ind w:firstLineChars="200" w:firstLine="560"/>
              <w:rPr>
                <w:rFonts w:asciiTheme="minorEastAsia" w:hAnsiTheme="minorEastAsia" w:cs="宋体"/>
                <w:kern w:val="0"/>
                <w:sz w:val="28"/>
                <w:szCs w:val="28"/>
              </w:rPr>
            </w:pPr>
            <w:r w:rsidRPr="00036F9C">
              <w:rPr>
                <w:rFonts w:asciiTheme="minorEastAsia" w:hAnsiTheme="minorEastAsia" w:cs="宋体" w:hint="eastAsia"/>
                <w:kern w:val="0"/>
                <w:sz w:val="28"/>
                <w:szCs w:val="28"/>
              </w:rPr>
              <w:t>（8）2020.4《“翻转课堂”教学模式在初中信息技术课程中的教学实践》获天津市电化教育馆“融合创新与发展——聚焦教育信息化2.0”教育信息化论文三等奖（黄睿）</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cs="方正小标宋_GBK" w:hint="eastAsia"/>
                <w:bCs/>
                <w:sz w:val="28"/>
                <w:szCs w:val="28"/>
              </w:rPr>
              <w:t>（9）2020.10《“大思政”教学格局下的初中信息技术教学》获天津市教育科学研究院第十一届“中国移动和‘教育’杯”三等奖（李娟）</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hint="eastAsia"/>
                <w:sz w:val="28"/>
                <w:szCs w:val="28"/>
              </w:rPr>
              <w:t>（10）2018.10《基于微信公众平台下的微课教学研究》获天津市河东区教育学会“第十七届学术年会”一等奖（黄睿）</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hint="eastAsia"/>
                <w:sz w:val="28"/>
                <w:szCs w:val="28"/>
              </w:rPr>
              <w:t>（11）2019.4《基于学科核心素养的高中信息技术课程教学实践探究》</w:t>
            </w:r>
            <w:r w:rsidRPr="00036F9C">
              <w:rPr>
                <w:rFonts w:asciiTheme="minorEastAsia" w:hAnsiTheme="minorEastAsia" w:cs="宋体" w:hint="eastAsia"/>
                <w:kern w:val="0"/>
                <w:sz w:val="28"/>
                <w:szCs w:val="28"/>
              </w:rPr>
              <w:t>获天津市河东区教育学会</w:t>
            </w:r>
            <w:r w:rsidRPr="00036F9C">
              <w:rPr>
                <w:rFonts w:asciiTheme="minorEastAsia" w:hAnsiTheme="minorEastAsia" w:hint="eastAsia"/>
                <w:sz w:val="28"/>
                <w:szCs w:val="28"/>
              </w:rPr>
              <w:t>2019年“教育创新”一等奖（郑伟）</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hint="eastAsia"/>
                <w:sz w:val="28"/>
                <w:szCs w:val="28"/>
              </w:rPr>
              <w:t>（12）2019.4《高中信息技术课探索泛</w:t>
            </w:r>
            <w:r w:rsidRPr="00036F9C">
              <w:rPr>
                <w:rFonts w:asciiTheme="minorEastAsia" w:hAnsiTheme="minorEastAsia"/>
                <w:sz w:val="28"/>
                <w:szCs w:val="28"/>
              </w:rPr>
              <w:t>在</w:t>
            </w:r>
            <w:r w:rsidRPr="00036F9C">
              <w:rPr>
                <w:rFonts w:asciiTheme="minorEastAsia" w:hAnsiTheme="minorEastAsia" w:hint="eastAsia"/>
                <w:sz w:val="28"/>
                <w:szCs w:val="28"/>
              </w:rPr>
              <w:t>网络环境中的教学》获天津市河东区教育学会2019年“教育创新”一等奖（邵剑）</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hint="eastAsia"/>
                <w:sz w:val="28"/>
                <w:szCs w:val="28"/>
              </w:rPr>
              <w:t>（13）2020．5《基于信息技术学科核心素养实现有效教学，提升学生学习幸福感的实践与探究》</w:t>
            </w:r>
            <w:r w:rsidRPr="00036F9C">
              <w:rPr>
                <w:rFonts w:asciiTheme="minorEastAsia" w:hAnsiTheme="minorEastAsia" w:cs="宋体" w:hint="eastAsia"/>
                <w:kern w:val="0"/>
                <w:sz w:val="28"/>
                <w:szCs w:val="28"/>
              </w:rPr>
              <w:t>获天津市河东区教育学会</w:t>
            </w:r>
            <w:r w:rsidRPr="00036F9C">
              <w:rPr>
                <w:rFonts w:asciiTheme="minorEastAsia" w:hAnsiTheme="minorEastAsia" w:hint="eastAsia"/>
                <w:sz w:val="28"/>
                <w:szCs w:val="28"/>
              </w:rPr>
              <w:t>2020年“教育创新”一等奖（毕顺玉）</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hint="eastAsia"/>
                <w:sz w:val="28"/>
                <w:szCs w:val="28"/>
              </w:rPr>
              <w:t>（14）2018.5《探究以网络研修促进信息技术教师专业成长》获天津市河东区“2018年教育技术应用”二等奖（郑伟）</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hint="eastAsia"/>
                <w:sz w:val="28"/>
                <w:szCs w:val="28"/>
              </w:rPr>
              <w:t>（15）2018.5《信息技术教师进行网络研修必要性的研究》获天津市河东</w:t>
            </w:r>
            <w:r w:rsidRPr="00036F9C">
              <w:rPr>
                <w:rFonts w:asciiTheme="minorEastAsia" w:hAnsiTheme="minorEastAsia" w:hint="eastAsia"/>
                <w:sz w:val="28"/>
                <w:szCs w:val="28"/>
              </w:rPr>
              <w:lastRenderedPageBreak/>
              <w:t>区“2018年教育技术应用”二等奖（李晶）</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hint="eastAsia"/>
                <w:sz w:val="28"/>
                <w:szCs w:val="28"/>
              </w:rPr>
              <w:t>（16）2018.10《浅谈信息技术核心素养在课堂教学中的落实》获天津市河东区教育学会“第十七届学术年会”二等奖（张莹）</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hint="eastAsia"/>
                <w:sz w:val="28"/>
                <w:szCs w:val="28"/>
              </w:rPr>
              <w:t>（17）2019.4《信息技术课程教学中计算思维的培养》获天津市河东区教育学会2019年“教育创新”二等奖（张莹）</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cs="宋体" w:hint="eastAsia"/>
                <w:kern w:val="0"/>
                <w:sz w:val="28"/>
                <w:szCs w:val="28"/>
              </w:rPr>
              <w:t>（18）2020.5《</w:t>
            </w:r>
            <w:r w:rsidRPr="00036F9C">
              <w:rPr>
                <w:rFonts w:asciiTheme="minorEastAsia" w:hAnsiTheme="minorEastAsia" w:hint="eastAsia"/>
                <w:sz w:val="28"/>
                <w:szCs w:val="28"/>
              </w:rPr>
              <w:t>微而不凡，微风炫彩——初中信息技术微课设计与教学的实践策略研究</w:t>
            </w:r>
            <w:r w:rsidRPr="00036F9C">
              <w:rPr>
                <w:rFonts w:asciiTheme="minorEastAsia" w:hAnsiTheme="minorEastAsia" w:cs="宋体" w:hint="eastAsia"/>
                <w:kern w:val="0"/>
                <w:sz w:val="28"/>
                <w:szCs w:val="28"/>
              </w:rPr>
              <w:t>》获天津市河东区教育学会</w:t>
            </w:r>
            <w:r w:rsidRPr="00036F9C">
              <w:rPr>
                <w:rFonts w:asciiTheme="minorEastAsia" w:hAnsiTheme="minorEastAsia" w:hint="eastAsia"/>
                <w:sz w:val="28"/>
                <w:szCs w:val="28"/>
              </w:rPr>
              <w:t>2020年“教育创新”二等奖</w:t>
            </w:r>
            <w:r w:rsidRPr="00036F9C">
              <w:rPr>
                <w:rFonts w:asciiTheme="minorEastAsia" w:hAnsiTheme="minorEastAsia" w:cs="宋体" w:hint="eastAsia"/>
                <w:kern w:val="0"/>
                <w:sz w:val="28"/>
                <w:szCs w:val="28"/>
              </w:rPr>
              <w:t>（黄睿）</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hint="eastAsia"/>
                <w:sz w:val="28"/>
                <w:szCs w:val="28"/>
              </w:rPr>
              <w:t>（19）2020.5《探讨机器人教育中存在的问题和解决方法》</w:t>
            </w:r>
            <w:r w:rsidRPr="00036F9C">
              <w:rPr>
                <w:rFonts w:asciiTheme="minorEastAsia" w:hAnsiTheme="minorEastAsia" w:cs="宋体" w:hint="eastAsia"/>
                <w:kern w:val="0"/>
                <w:sz w:val="28"/>
                <w:szCs w:val="28"/>
              </w:rPr>
              <w:t>获天津市河东区教育学会</w:t>
            </w:r>
            <w:r w:rsidRPr="00036F9C">
              <w:rPr>
                <w:rFonts w:asciiTheme="minorEastAsia" w:hAnsiTheme="minorEastAsia" w:hint="eastAsia"/>
                <w:sz w:val="28"/>
                <w:szCs w:val="28"/>
              </w:rPr>
              <w:t>2020年“教育创新”二等奖（郑红婷）</w:t>
            </w:r>
          </w:p>
          <w:p w:rsidR="00036F9C" w:rsidRPr="00036F9C" w:rsidRDefault="00036F9C" w:rsidP="00036F9C">
            <w:pPr>
              <w:ind w:firstLineChars="200" w:firstLine="560"/>
              <w:rPr>
                <w:rFonts w:asciiTheme="minorEastAsia" w:hAnsiTheme="minorEastAsia" w:cs="宋体"/>
                <w:kern w:val="0"/>
                <w:sz w:val="28"/>
                <w:szCs w:val="28"/>
              </w:rPr>
            </w:pPr>
            <w:r w:rsidRPr="00036F9C">
              <w:rPr>
                <w:rFonts w:asciiTheme="minorEastAsia" w:hAnsiTheme="minorEastAsia" w:cs="宋体" w:hint="eastAsia"/>
                <w:kern w:val="0"/>
                <w:sz w:val="28"/>
                <w:szCs w:val="28"/>
              </w:rPr>
              <w:t>（20）2020.5《</w:t>
            </w:r>
            <w:r w:rsidRPr="00036F9C">
              <w:rPr>
                <w:rFonts w:asciiTheme="minorEastAsia" w:hAnsiTheme="minorEastAsia" w:hint="eastAsia"/>
                <w:sz w:val="28"/>
                <w:szCs w:val="28"/>
              </w:rPr>
              <w:t>云课堂环境下高中信息技术课堂教学变化之我见</w:t>
            </w:r>
            <w:r w:rsidRPr="00036F9C">
              <w:rPr>
                <w:rFonts w:asciiTheme="minorEastAsia" w:hAnsiTheme="minorEastAsia" w:cs="宋体" w:hint="eastAsia"/>
                <w:kern w:val="0"/>
                <w:sz w:val="28"/>
                <w:szCs w:val="28"/>
              </w:rPr>
              <w:t>》获天津市河东区教育学会</w:t>
            </w:r>
            <w:r w:rsidRPr="00036F9C">
              <w:rPr>
                <w:rFonts w:asciiTheme="minorEastAsia" w:hAnsiTheme="minorEastAsia" w:hint="eastAsia"/>
                <w:sz w:val="28"/>
                <w:szCs w:val="28"/>
              </w:rPr>
              <w:t>2020年“教育创新”二等奖</w:t>
            </w:r>
            <w:r w:rsidRPr="00036F9C">
              <w:rPr>
                <w:rFonts w:asciiTheme="minorEastAsia" w:hAnsiTheme="minorEastAsia" w:cs="宋体" w:hint="eastAsia"/>
                <w:kern w:val="0"/>
                <w:sz w:val="28"/>
                <w:szCs w:val="28"/>
              </w:rPr>
              <w:t>（郑伟）</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hint="eastAsia"/>
                <w:sz w:val="28"/>
                <w:szCs w:val="28"/>
              </w:rPr>
              <w:t>（21）2018.3《浅谈如何在中学开展机器人教育活动》获天津市河东区2018年“教育创新”三等奖（任文光）</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hint="eastAsia"/>
                <w:sz w:val="28"/>
                <w:szCs w:val="28"/>
              </w:rPr>
              <w:t>（22）2018.5《以核心素养为基调探析信息技术教育》获天津市河东区“2018年教育技术应用”三等奖（黄睿）</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hint="eastAsia"/>
                <w:sz w:val="28"/>
                <w:szCs w:val="28"/>
              </w:rPr>
              <w:t>（23）2017.3《</w:t>
            </w:r>
            <w:r w:rsidRPr="00036F9C">
              <w:rPr>
                <w:rFonts w:asciiTheme="minorEastAsia" w:hAnsiTheme="minorEastAsia" w:hint="eastAsia"/>
                <w:sz w:val="30"/>
              </w:rPr>
              <w:t>巧用微课程实现信息技术课程分层教学</w:t>
            </w:r>
            <w:r w:rsidRPr="00036F9C">
              <w:rPr>
                <w:rFonts w:asciiTheme="minorEastAsia" w:hAnsiTheme="minorEastAsia" w:hint="eastAsia"/>
                <w:sz w:val="28"/>
                <w:szCs w:val="28"/>
              </w:rPr>
              <w:t>》</w:t>
            </w:r>
            <w:r w:rsidRPr="00036F9C">
              <w:rPr>
                <w:rFonts w:asciiTheme="minorEastAsia" w:hAnsiTheme="minorEastAsia" w:cs="宋体" w:hint="eastAsia"/>
                <w:kern w:val="0"/>
                <w:sz w:val="28"/>
                <w:szCs w:val="28"/>
              </w:rPr>
              <w:t>获天津市河东区教育学会</w:t>
            </w:r>
            <w:r w:rsidRPr="00036F9C">
              <w:rPr>
                <w:rFonts w:asciiTheme="minorEastAsia" w:hAnsiTheme="minorEastAsia" w:hint="eastAsia"/>
                <w:sz w:val="28"/>
                <w:szCs w:val="28"/>
              </w:rPr>
              <w:t>2017年“教育创新”三等奖（郑伟）</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hint="eastAsia"/>
                <w:sz w:val="28"/>
                <w:szCs w:val="28"/>
              </w:rPr>
              <w:t>（24）2018.5《浅谈核心素养在信息技术课堂教学中的落实》获天津市河东区“2018年教育技术应用”三等奖（张莹）</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cs="宋体" w:hint="eastAsia"/>
                <w:kern w:val="0"/>
                <w:sz w:val="28"/>
                <w:szCs w:val="28"/>
              </w:rPr>
              <w:t>（25）2018.5《提升“互联网+”应用水平探索泛在网络环境高中信息技术教学》</w:t>
            </w:r>
            <w:r w:rsidRPr="00036F9C">
              <w:rPr>
                <w:rFonts w:asciiTheme="minorEastAsia" w:hAnsiTheme="minorEastAsia" w:hint="eastAsia"/>
                <w:sz w:val="28"/>
                <w:szCs w:val="28"/>
              </w:rPr>
              <w:t>获天津市河东区“2018年教育技术应用”三等奖（邵剑）</w:t>
            </w:r>
          </w:p>
          <w:p w:rsidR="00036F9C" w:rsidRPr="00036F9C" w:rsidRDefault="00036F9C" w:rsidP="00036F9C">
            <w:pPr>
              <w:ind w:firstLineChars="200" w:firstLine="560"/>
              <w:rPr>
                <w:rFonts w:asciiTheme="minorEastAsia" w:hAnsiTheme="minorEastAsia" w:cs="宋体"/>
                <w:kern w:val="0"/>
                <w:sz w:val="28"/>
                <w:szCs w:val="28"/>
              </w:rPr>
            </w:pPr>
            <w:r w:rsidRPr="00036F9C">
              <w:rPr>
                <w:rFonts w:asciiTheme="minorEastAsia" w:hAnsiTheme="minorEastAsia" w:hint="eastAsia"/>
                <w:sz w:val="28"/>
                <w:szCs w:val="28"/>
              </w:rPr>
              <w:t>（26）2018.10《互联网+背景下以网络研修促信息技术教师专业成长》获天津市河东区教育学会“第十七届学术年会”三等奖（郑伟）</w:t>
            </w:r>
          </w:p>
          <w:p w:rsidR="00036F9C" w:rsidRPr="00036F9C" w:rsidRDefault="00036F9C" w:rsidP="00036F9C">
            <w:pPr>
              <w:ind w:firstLineChars="200" w:firstLine="560"/>
              <w:rPr>
                <w:rFonts w:asciiTheme="minorEastAsia" w:hAnsiTheme="minorEastAsia" w:cs="宋体"/>
                <w:kern w:val="0"/>
                <w:sz w:val="28"/>
                <w:szCs w:val="28"/>
              </w:rPr>
            </w:pPr>
            <w:r w:rsidRPr="00036F9C">
              <w:rPr>
                <w:rFonts w:asciiTheme="minorEastAsia" w:hAnsiTheme="minorEastAsia" w:cs="宋体" w:hint="eastAsia"/>
                <w:kern w:val="0"/>
                <w:sz w:val="28"/>
                <w:szCs w:val="28"/>
              </w:rPr>
              <w:lastRenderedPageBreak/>
              <w:t>（27）2019.4《</w:t>
            </w:r>
            <w:r w:rsidRPr="00036F9C">
              <w:rPr>
                <w:rFonts w:asciiTheme="minorEastAsia" w:hAnsiTheme="minorEastAsia" w:cs="宋体" w:hint="eastAsia"/>
                <w:bCs/>
                <w:sz w:val="28"/>
                <w:szCs w:val="28"/>
              </w:rPr>
              <w:t>基于微信公众平台下的微课教学研究</w:t>
            </w:r>
            <w:r w:rsidRPr="00036F9C">
              <w:rPr>
                <w:rFonts w:asciiTheme="minorEastAsia" w:hAnsiTheme="minorEastAsia" w:cs="宋体" w:hint="eastAsia"/>
                <w:kern w:val="0"/>
                <w:sz w:val="28"/>
                <w:szCs w:val="28"/>
              </w:rPr>
              <w:t>》获天津市河东区教育学会</w:t>
            </w:r>
            <w:r w:rsidRPr="00036F9C">
              <w:rPr>
                <w:rFonts w:asciiTheme="minorEastAsia" w:hAnsiTheme="minorEastAsia" w:hint="eastAsia"/>
                <w:sz w:val="28"/>
                <w:szCs w:val="28"/>
              </w:rPr>
              <w:t>2019年“教育创新”三等奖</w:t>
            </w:r>
            <w:r w:rsidRPr="00036F9C">
              <w:rPr>
                <w:rFonts w:asciiTheme="minorEastAsia" w:hAnsiTheme="minorEastAsia" w:cs="宋体" w:hint="eastAsia"/>
                <w:kern w:val="0"/>
                <w:sz w:val="28"/>
                <w:szCs w:val="28"/>
              </w:rPr>
              <w:t>（黄睿）</w:t>
            </w:r>
          </w:p>
          <w:p w:rsidR="00036F9C" w:rsidRPr="00036F9C" w:rsidRDefault="00036F9C" w:rsidP="00036F9C">
            <w:pPr>
              <w:ind w:firstLineChars="200" w:firstLine="560"/>
              <w:jc w:val="left"/>
              <w:rPr>
                <w:rFonts w:asciiTheme="minorEastAsia" w:hAnsiTheme="minorEastAsia"/>
                <w:sz w:val="28"/>
                <w:szCs w:val="28"/>
              </w:rPr>
            </w:pPr>
            <w:r w:rsidRPr="00036F9C">
              <w:rPr>
                <w:rFonts w:asciiTheme="minorEastAsia" w:hAnsiTheme="minorEastAsia" w:hint="eastAsia"/>
                <w:sz w:val="28"/>
                <w:szCs w:val="28"/>
              </w:rPr>
              <w:t>（28）2019.4《结合地图出版社七年级&lt;信息技术&gt;教材，提升学生信息技术学科核心素养的实践》获天津市河东区教育学会2019年“教育创新”三等奖（任文光）</w:t>
            </w:r>
          </w:p>
          <w:p w:rsidR="00036F9C" w:rsidRPr="00036F9C" w:rsidRDefault="00036F9C" w:rsidP="00036F9C">
            <w:pPr>
              <w:ind w:firstLineChars="200" w:firstLine="560"/>
              <w:rPr>
                <w:rFonts w:asciiTheme="minorEastAsia" w:hAnsiTheme="minorEastAsia" w:cs="宋体"/>
                <w:kern w:val="0"/>
                <w:sz w:val="28"/>
                <w:szCs w:val="28"/>
              </w:rPr>
            </w:pPr>
            <w:r w:rsidRPr="00036F9C">
              <w:rPr>
                <w:rFonts w:asciiTheme="minorEastAsia" w:hAnsiTheme="minorEastAsia" w:cs="宋体" w:hint="eastAsia"/>
                <w:kern w:val="0"/>
                <w:sz w:val="28"/>
                <w:szCs w:val="28"/>
              </w:rPr>
              <w:t>2.比赛类</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cs="宋体" w:hint="eastAsia"/>
                <w:kern w:val="0"/>
                <w:sz w:val="28"/>
                <w:szCs w:val="28"/>
              </w:rPr>
              <w:t>（1）2019.11《运用乐高器材解决六片汉诺塔问题》获天津市中小学综合实践活动课程优秀案例（任文光）</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hint="eastAsia"/>
                <w:sz w:val="28"/>
                <w:szCs w:val="28"/>
              </w:rPr>
              <w:t>（2）2020.6《乐高机器人基础与竞赛》获天津市第二届中小学精品网络课程（任文光、郑红婷）</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hint="eastAsia"/>
                <w:sz w:val="28"/>
                <w:szCs w:val="28"/>
              </w:rPr>
              <w:t>（3）2018.12《在网页中建立超级链接》获2018年河东区信息技术学科</w:t>
            </w:r>
            <w:proofErr w:type="gramStart"/>
            <w:r w:rsidRPr="00036F9C">
              <w:rPr>
                <w:rFonts w:asciiTheme="minorEastAsia" w:hAnsiTheme="minorEastAsia" w:hint="eastAsia"/>
                <w:sz w:val="28"/>
                <w:szCs w:val="28"/>
              </w:rPr>
              <w:t>优秀微课一等奖</w:t>
            </w:r>
            <w:proofErr w:type="gramEnd"/>
            <w:r w:rsidRPr="00036F9C">
              <w:rPr>
                <w:rFonts w:asciiTheme="minorEastAsia" w:hAnsiTheme="minorEastAsia" w:hint="eastAsia"/>
                <w:sz w:val="28"/>
                <w:szCs w:val="28"/>
              </w:rPr>
              <w:t>（郑伟）</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hint="eastAsia"/>
                <w:sz w:val="28"/>
                <w:szCs w:val="28"/>
              </w:rPr>
              <w:t>（4）2020.1天津市河东区首届“品质杯”教师技能大赛一等奖（邵剑）</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hint="eastAsia"/>
                <w:sz w:val="28"/>
                <w:szCs w:val="28"/>
              </w:rPr>
              <w:t>（5）2020.1天津市河东区首届“品质杯”教师技能大赛二等奖（张莹）</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hint="eastAsia"/>
                <w:sz w:val="28"/>
                <w:szCs w:val="28"/>
              </w:rPr>
              <w:t>（6）2018．1通用技术学科教师技能大赛二等奖（焦宝山）</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hint="eastAsia"/>
                <w:sz w:val="28"/>
                <w:szCs w:val="28"/>
              </w:rPr>
              <w:t>（7）2017.6天津市河东区第九届双优课三等奖（邵剑）</w:t>
            </w:r>
          </w:p>
          <w:p w:rsidR="00036F9C" w:rsidRPr="00036F9C" w:rsidRDefault="00036F9C" w:rsidP="00036F9C">
            <w:pPr>
              <w:ind w:firstLineChars="150" w:firstLine="420"/>
              <w:rPr>
                <w:rFonts w:asciiTheme="minorEastAsia" w:hAnsiTheme="minorEastAsia"/>
                <w:sz w:val="28"/>
                <w:szCs w:val="28"/>
              </w:rPr>
            </w:pPr>
            <w:r w:rsidRPr="00036F9C">
              <w:rPr>
                <w:rFonts w:asciiTheme="minorEastAsia" w:hAnsiTheme="minorEastAsia" w:hint="eastAsia"/>
                <w:sz w:val="28"/>
                <w:szCs w:val="28"/>
              </w:rPr>
              <w:t>（8）2018.6《房屋布局设计》获天津市河东区“学生实践活动方案设计”三等奖（焦宝山）</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hint="eastAsia"/>
                <w:sz w:val="28"/>
                <w:szCs w:val="28"/>
              </w:rPr>
              <w:t>3.课题类</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hint="eastAsia"/>
                <w:sz w:val="28"/>
                <w:szCs w:val="28"/>
              </w:rPr>
              <w:t>（1）2020.9《</w:t>
            </w:r>
            <w:r w:rsidRPr="00036F9C">
              <w:rPr>
                <w:rFonts w:asciiTheme="minorEastAsia" w:hAnsiTheme="minorEastAsia"/>
                <w:sz w:val="28"/>
                <w:szCs w:val="28"/>
              </w:rPr>
              <w:t>泛在网络环境下高中</w:t>
            </w:r>
            <w:r w:rsidRPr="00036F9C">
              <w:rPr>
                <w:rFonts w:asciiTheme="minorEastAsia" w:hAnsiTheme="minorEastAsia" w:hint="eastAsia"/>
                <w:sz w:val="28"/>
                <w:szCs w:val="28"/>
              </w:rPr>
              <w:t>信息技术</w:t>
            </w:r>
            <w:r w:rsidRPr="00036F9C">
              <w:rPr>
                <w:rFonts w:asciiTheme="minorEastAsia" w:hAnsiTheme="minorEastAsia"/>
                <w:sz w:val="28"/>
                <w:szCs w:val="28"/>
              </w:rPr>
              <w:t>教学的</w:t>
            </w:r>
            <w:r w:rsidRPr="00036F9C">
              <w:rPr>
                <w:rFonts w:asciiTheme="minorEastAsia" w:hAnsiTheme="minorEastAsia" w:hint="eastAsia"/>
                <w:sz w:val="28"/>
                <w:szCs w:val="28"/>
              </w:rPr>
              <w:t>实践研究》天津市河东区教育学会“十三五”教育科研规划课题（邵剑）</w:t>
            </w:r>
          </w:p>
          <w:p w:rsidR="00036F9C" w:rsidRPr="00036F9C" w:rsidRDefault="00036F9C" w:rsidP="00036F9C">
            <w:pPr>
              <w:ind w:firstLineChars="200" w:firstLine="560"/>
              <w:jc w:val="left"/>
              <w:rPr>
                <w:rFonts w:asciiTheme="minorEastAsia" w:hAnsiTheme="minorEastAsia"/>
                <w:sz w:val="28"/>
                <w:szCs w:val="28"/>
              </w:rPr>
            </w:pPr>
            <w:r w:rsidRPr="00036F9C">
              <w:rPr>
                <w:rFonts w:asciiTheme="minorEastAsia" w:hAnsiTheme="minorEastAsia" w:hint="eastAsia"/>
                <w:sz w:val="28"/>
                <w:szCs w:val="28"/>
              </w:rPr>
              <w:t>（2）2017.12《</w:t>
            </w:r>
            <w:r w:rsidRPr="00036F9C">
              <w:rPr>
                <w:rFonts w:asciiTheme="minorEastAsia" w:hAnsiTheme="minorEastAsia" w:cs="Times New Roman" w:hint="eastAsia"/>
                <w:sz w:val="28"/>
                <w:szCs w:val="28"/>
              </w:rPr>
              <w:t>实现高中信息技术课堂有效教学，提升学生学习幸福感的研究</w:t>
            </w:r>
            <w:r w:rsidRPr="00036F9C">
              <w:rPr>
                <w:rFonts w:asciiTheme="minorEastAsia" w:hAnsiTheme="minorEastAsia" w:hint="eastAsia"/>
                <w:sz w:val="28"/>
                <w:szCs w:val="28"/>
              </w:rPr>
              <w:t>》</w:t>
            </w:r>
            <w:r w:rsidRPr="00036F9C">
              <w:rPr>
                <w:rFonts w:asciiTheme="minorEastAsia" w:hAnsiTheme="minorEastAsia" w:cs="Times New Roman" w:hint="eastAsia"/>
                <w:sz w:val="28"/>
                <w:szCs w:val="28"/>
              </w:rPr>
              <w:t>天津市河东区教育系统教育教学重点调研课题</w:t>
            </w:r>
            <w:r w:rsidRPr="00036F9C">
              <w:rPr>
                <w:rFonts w:asciiTheme="minorEastAsia" w:hAnsiTheme="minorEastAsia" w:hint="eastAsia"/>
                <w:sz w:val="28"/>
                <w:szCs w:val="28"/>
              </w:rPr>
              <w:t>（毕顺玉）</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hint="eastAsia"/>
                <w:sz w:val="28"/>
                <w:szCs w:val="28"/>
              </w:rPr>
              <w:lastRenderedPageBreak/>
              <w:t>4.讲座类</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hint="eastAsia"/>
                <w:sz w:val="28"/>
                <w:szCs w:val="28"/>
              </w:rPr>
              <w:t>（1）2017.12《</w:t>
            </w:r>
            <w:proofErr w:type="spellStart"/>
            <w:r w:rsidRPr="00036F9C">
              <w:rPr>
                <w:rFonts w:asciiTheme="minorEastAsia" w:hAnsiTheme="minorEastAsia" w:hint="eastAsia"/>
                <w:sz w:val="28"/>
                <w:szCs w:val="28"/>
              </w:rPr>
              <w:t>blockly</w:t>
            </w:r>
            <w:proofErr w:type="spellEnd"/>
            <w:r w:rsidRPr="00036F9C">
              <w:rPr>
                <w:rFonts w:asciiTheme="minorEastAsia" w:hAnsiTheme="minorEastAsia" w:hint="eastAsia"/>
                <w:sz w:val="28"/>
                <w:szCs w:val="28"/>
              </w:rPr>
              <w:t>语言介绍》区级讲座（邵剑）</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hint="eastAsia"/>
                <w:sz w:val="28"/>
                <w:szCs w:val="28"/>
              </w:rPr>
              <w:t>（2）2018.8《系统和控制新课标初探》区级讲座（焦宝山）</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hint="eastAsia"/>
                <w:sz w:val="28"/>
                <w:szCs w:val="28"/>
              </w:rPr>
              <w:t>（3）2018.12《人工智能初步》区级讲座（李晶）</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hint="eastAsia"/>
                <w:sz w:val="28"/>
                <w:szCs w:val="28"/>
              </w:rPr>
              <w:t>（4）2018.12《走进智能时代》区级讲座（郑伟）</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hint="eastAsia"/>
                <w:sz w:val="28"/>
                <w:szCs w:val="28"/>
              </w:rPr>
              <w:t>5.指导学生</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hint="eastAsia"/>
                <w:sz w:val="28"/>
                <w:szCs w:val="28"/>
              </w:rPr>
              <w:t>（1）2018.7辅导陈志宏、孙融博获第十六届全国中小学信息技术创新与实践大赛机器人挑战赛三等奖（邵剑）</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hint="eastAsia"/>
                <w:sz w:val="28"/>
                <w:szCs w:val="28"/>
              </w:rPr>
              <w:t>（2）2018.3辅导刘嘉怡获天津市青少年科技创新大赛创意项目一等奖（李娟）</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hint="eastAsia"/>
                <w:sz w:val="28"/>
                <w:szCs w:val="28"/>
              </w:rPr>
              <w:t>（3）2018.5辅导宗亮获天津市青少年科技创新大赛机器人竞赛一等奖（李娟）</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hint="eastAsia"/>
                <w:sz w:val="28"/>
                <w:szCs w:val="28"/>
              </w:rPr>
              <w:t>（4）2018.5辅导陈</w:t>
            </w:r>
            <w:proofErr w:type="gramStart"/>
            <w:r w:rsidRPr="00036F9C">
              <w:rPr>
                <w:rFonts w:asciiTheme="minorEastAsia" w:hAnsiTheme="minorEastAsia" w:hint="eastAsia"/>
                <w:sz w:val="28"/>
                <w:szCs w:val="28"/>
              </w:rPr>
              <w:t>子墨获天津市</w:t>
            </w:r>
            <w:proofErr w:type="gramEnd"/>
            <w:r w:rsidRPr="00036F9C">
              <w:rPr>
                <w:rFonts w:asciiTheme="minorEastAsia" w:hAnsiTheme="minorEastAsia" w:hint="eastAsia"/>
                <w:sz w:val="28"/>
                <w:szCs w:val="28"/>
              </w:rPr>
              <w:t>青少年科技创新大赛机器人竞赛一等奖（郑红婷）</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hint="eastAsia"/>
                <w:sz w:val="28"/>
                <w:szCs w:val="28"/>
              </w:rPr>
              <w:t>（5）2018.5辅导田</w:t>
            </w:r>
            <w:proofErr w:type="gramStart"/>
            <w:r w:rsidRPr="00036F9C">
              <w:rPr>
                <w:rFonts w:asciiTheme="minorEastAsia" w:hAnsiTheme="minorEastAsia" w:hint="eastAsia"/>
                <w:sz w:val="28"/>
                <w:szCs w:val="28"/>
              </w:rPr>
              <w:t>宇航获</w:t>
            </w:r>
            <w:proofErr w:type="gramEnd"/>
            <w:r w:rsidRPr="00036F9C">
              <w:rPr>
                <w:rFonts w:asciiTheme="minorEastAsia" w:hAnsiTheme="minorEastAsia" w:hint="eastAsia"/>
                <w:sz w:val="28"/>
                <w:szCs w:val="28"/>
              </w:rPr>
              <w:t>天津市青少年科技创新大赛机器人竞赛一等奖（李晶）</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hint="eastAsia"/>
                <w:sz w:val="28"/>
                <w:szCs w:val="28"/>
              </w:rPr>
              <w:t>（6）2018.5辅导孙博宸获天津市青少年科技创新大赛机器人竞赛一等奖（李晶）</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hint="eastAsia"/>
                <w:sz w:val="28"/>
                <w:szCs w:val="28"/>
              </w:rPr>
              <w:t>（7）2018.5辅导李志鑫获天津市青少年科技创新大赛机器人竞赛一等奖（任文光）</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hint="eastAsia"/>
                <w:sz w:val="28"/>
                <w:szCs w:val="28"/>
              </w:rPr>
              <w:t>（8）2018.3辅导</w:t>
            </w:r>
            <w:proofErr w:type="gramStart"/>
            <w:r w:rsidRPr="00036F9C">
              <w:rPr>
                <w:rFonts w:asciiTheme="minorEastAsia" w:hAnsiTheme="minorEastAsia" w:hint="eastAsia"/>
                <w:sz w:val="28"/>
                <w:szCs w:val="28"/>
              </w:rPr>
              <w:t>赵艳峰获</w:t>
            </w:r>
            <w:proofErr w:type="gramEnd"/>
            <w:r w:rsidRPr="00036F9C">
              <w:rPr>
                <w:rFonts w:asciiTheme="minorEastAsia" w:hAnsiTheme="minorEastAsia" w:hint="eastAsia"/>
                <w:sz w:val="28"/>
                <w:szCs w:val="28"/>
              </w:rPr>
              <w:t>天津市青少年科技创新大赛创意项目二等奖（李娟）</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hint="eastAsia"/>
                <w:sz w:val="28"/>
                <w:szCs w:val="28"/>
              </w:rPr>
              <w:t>（9）2019.5辅导陈冠同、李默轩、曹煜晖、王瑞获第十九届天津市青少年</w:t>
            </w:r>
            <w:r w:rsidRPr="00036F9C">
              <w:rPr>
                <w:rFonts w:asciiTheme="minorEastAsia" w:hAnsiTheme="minorEastAsia" w:hint="eastAsia"/>
                <w:sz w:val="28"/>
                <w:szCs w:val="28"/>
              </w:rPr>
              <w:lastRenderedPageBreak/>
              <w:t>机器人竞赛FLL机器人功能挑战赛二等奖（郑红婷）</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hint="eastAsia"/>
                <w:sz w:val="28"/>
                <w:szCs w:val="28"/>
              </w:rPr>
              <w:t>（10）2019.5辅导刘洋彤、张昊睿、周子博、董岳奇获第十九届天津市青少年机器人竞赛VEX机器人功能挑战赛二等奖（郑红婷）</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hint="eastAsia"/>
                <w:sz w:val="28"/>
                <w:szCs w:val="28"/>
              </w:rPr>
              <w:t>（11）2019.5辅导赵子健、孟俊帆获第十九届天津市青少年机器人竞赛WRO足球赛二等奖（郑红婷）</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hint="eastAsia"/>
                <w:sz w:val="28"/>
                <w:szCs w:val="28"/>
              </w:rPr>
              <w:t>（12）2019.3辅导陈国梁获天津市青少年科技创新大赛创意项目三等奖（李娟）</w:t>
            </w:r>
          </w:p>
          <w:p w:rsidR="00036F9C" w:rsidRPr="00036F9C" w:rsidRDefault="00036F9C" w:rsidP="00036F9C">
            <w:pPr>
              <w:ind w:firstLineChars="200" w:firstLine="560"/>
              <w:rPr>
                <w:rFonts w:asciiTheme="minorEastAsia" w:hAnsiTheme="minorEastAsia"/>
                <w:sz w:val="28"/>
                <w:szCs w:val="28"/>
              </w:rPr>
            </w:pPr>
            <w:r w:rsidRPr="00036F9C">
              <w:rPr>
                <w:rFonts w:asciiTheme="minorEastAsia" w:hAnsiTheme="minorEastAsia" w:hint="eastAsia"/>
                <w:sz w:val="28"/>
                <w:szCs w:val="28"/>
              </w:rPr>
              <w:t>（13）2019.3辅导王彤颜获天津市青少年科技创新大赛创意项目三等奖（李娟）</w:t>
            </w:r>
          </w:p>
          <w:p w:rsidR="00EB30A5" w:rsidRPr="00036F9C" w:rsidRDefault="00202762" w:rsidP="00EB30A5">
            <w:pPr>
              <w:ind w:firstLineChars="200" w:firstLine="580"/>
              <w:rPr>
                <w:rFonts w:asciiTheme="minorEastAsia" w:hAnsiTheme="minorEastAsia" w:cs="Tahoma"/>
                <w:sz w:val="29"/>
                <w:szCs w:val="29"/>
              </w:rPr>
            </w:pPr>
            <w:r w:rsidRPr="00036F9C">
              <w:rPr>
                <w:rFonts w:asciiTheme="minorEastAsia" w:hAnsiTheme="minorEastAsia" w:cs="Tahoma" w:hint="eastAsia"/>
                <w:sz w:val="29"/>
                <w:szCs w:val="29"/>
              </w:rPr>
              <w:t>（三）</w:t>
            </w:r>
            <w:r w:rsidR="00EB30A5" w:rsidRPr="00036F9C">
              <w:rPr>
                <w:rFonts w:asciiTheme="minorEastAsia" w:hAnsiTheme="minorEastAsia" w:cs="Tahoma" w:hint="eastAsia"/>
                <w:sz w:val="29"/>
                <w:szCs w:val="29"/>
              </w:rPr>
              <w:t>提高了学生的综合素养</w:t>
            </w:r>
          </w:p>
          <w:p w:rsidR="00EB30A5" w:rsidRPr="00036F9C" w:rsidRDefault="00EB30A5" w:rsidP="00EB30A5">
            <w:pPr>
              <w:ind w:firstLineChars="200" w:firstLine="580"/>
              <w:rPr>
                <w:rFonts w:asciiTheme="minorEastAsia" w:hAnsiTheme="minorEastAsia" w:cs="Tahoma"/>
                <w:sz w:val="29"/>
                <w:szCs w:val="29"/>
              </w:rPr>
            </w:pPr>
            <w:r w:rsidRPr="00036F9C">
              <w:rPr>
                <w:rFonts w:asciiTheme="minorEastAsia" w:hAnsiTheme="minorEastAsia" w:cs="Tahoma" w:hint="eastAsia"/>
                <w:sz w:val="29"/>
                <w:szCs w:val="29"/>
              </w:rPr>
              <w:t>通过三年有效教学策略的实施，学生已初步具备了数字化学习的能力，具有了敏锐的信息意识，学会了用计算思维去解决问题，明确了自己在信息社会的责任担当；在课上，大部分学生都能够明确自己的学习任务，知道学什么，怎样学，都有独立的思考时间和机会，通过手脑并用的智能活动获取知识和技能。</w:t>
            </w:r>
          </w:p>
          <w:p w:rsidR="002E7C25" w:rsidRPr="00036F9C" w:rsidRDefault="007E609D" w:rsidP="007E609D">
            <w:pPr>
              <w:ind w:firstLineChars="200" w:firstLine="560"/>
              <w:jc w:val="left"/>
              <w:rPr>
                <w:sz w:val="28"/>
                <w:szCs w:val="28"/>
              </w:rPr>
            </w:pPr>
            <w:r w:rsidRPr="00036F9C">
              <w:rPr>
                <w:rFonts w:hint="eastAsia"/>
                <w:sz w:val="28"/>
                <w:szCs w:val="28"/>
              </w:rPr>
              <w:t>四、</w:t>
            </w:r>
            <w:r w:rsidR="002E7C25" w:rsidRPr="00036F9C">
              <w:rPr>
                <w:rFonts w:hint="eastAsia"/>
                <w:sz w:val="28"/>
                <w:szCs w:val="28"/>
              </w:rPr>
              <w:t>课题研究的改进与完善之处</w:t>
            </w:r>
          </w:p>
          <w:p w:rsidR="004E60FE" w:rsidRPr="00036F9C" w:rsidRDefault="00810B37" w:rsidP="004E60FE">
            <w:pPr>
              <w:ind w:firstLineChars="200" w:firstLine="580"/>
              <w:jc w:val="left"/>
              <w:rPr>
                <w:rFonts w:asciiTheme="minorEastAsia" w:hAnsiTheme="minorEastAsia" w:cs="Tahoma"/>
                <w:sz w:val="29"/>
                <w:szCs w:val="29"/>
              </w:rPr>
            </w:pPr>
            <w:r w:rsidRPr="00036F9C">
              <w:rPr>
                <w:rFonts w:asciiTheme="minorEastAsia" w:hAnsiTheme="minorEastAsia" w:cs="Tahoma" w:hint="eastAsia"/>
                <w:sz w:val="29"/>
                <w:szCs w:val="29"/>
              </w:rPr>
              <w:t>（一）</w:t>
            </w:r>
            <w:r w:rsidR="004E60FE" w:rsidRPr="00036F9C">
              <w:rPr>
                <w:rFonts w:asciiTheme="minorEastAsia" w:hAnsiTheme="minorEastAsia" w:cs="Tahoma" w:hint="eastAsia"/>
                <w:sz w:val="29"/>
                <w:szCs w:val="29"/>
              </w:rPr>
              <w:t>由于在问卷设计和访谈上存在的覆盖面问题，导致高中信息技术新课程教学问题的发掘并不一定全面、完整</w:t>
            </w:r>
            <w:proofErr w:type="gramStart"/>
            <w:r w:rsidR="004E60FE" w:rsidRPr="00036F9C">
              <w:rPr>
                <w:rFonts w:asciiTheme="minorEastAsia" w:hAnsiTheme="minorEastAsia" w:cs="Tahoma" w:hint="eastAsia"/>
                <w:sz w:val="29"/>
                <w:szCs w:val="29"/>
              </w:rPr>
              <w:t>且关于</w:t>
            </w:r>
            <w:proofErr w:type="gramEnd"/>
            <w:r w:rsidR="004E60FE" w:rsidRPr="00036F9C">
              <w:rPr>
                <w:rFonts w:asciiTheme="minorEastAsia" w:hAnsiTheme="minorEastAsia" w:cs="Tahoma" w:hint="eastAsia"/>
                <w:sz w:val="29"/>
                <w:szCs w:val="29"/>
              </w:rPr>
              <w:t>有效教学的策略也远不止文中所述及的这些。</w:t>
            </w:r>
          </w:p>
          <w:p w:rsidR="004E60FE" w:rsidRPr="00036F9C" w:rsidRDefault="00810B37" w:rsidP="004E60FE">
            <w:pPr>
              <w:ind w:firstLineChars="200" w:firstLine="580"/>
              <w:jc w:val="left"/>
              <w:rPr>
                <w:rFonts w:asciiTheme="minorEastAsia" w:hAnsiTheme="minorEastAsia" w:cs="Tahoma"/>
                <w:sz w:val="29"/>
                <w:szCs w:val="29"/>
              </w:rPr>
            </w:pPr>
            <w:r w:rsidRPr="00036F9C">
              <w:rPr>
                <w:rFonts w:asciiTheme="minorEastAsia" w:hAnsiTheme="minorEastAsia" w:cs="Tahoma" w:hint="eastAsia"/>
                <w:sz w:val="29"/>
                <w:szCs w:val="29"/>
              </w:rPr>
              <w:t>（二）</w:t>
            </w:r>
            <w:r w:rsidR="004E60FE" w:rsidRPr="00036F9C">
              <w:rPr>
                <w:rFonts w:asciiTheme="minorEastAsia" w:hAnsiTheme="minorEastAsia" w:cs="Tahoma" w:hint="eastAsia"/>
                <w:sz w:val="29"/>
                <w:szCs w:val="29"/>
              </w:rPr>
              <w:t>对于研究中所构建的发展性评级标准也只是一个创新之举和初步尝试，标准</w:t>
            </w:r>
            <w:proofErr w:type="gramStart"/>
            <w:r w:rsidR="004E60FE" w:rsidRPr="00036F9C">
              <w:rPr>
                <w:rFonts w:asciiTheme="minorEastAsia" w:hAnsiTheme="minorEastAsia" w:cs="Tahoma" w:hint="eastAsia"/>
                <w:sz w:val="29"/>
                <w:szCs w:val="29"/>
              </w:rPr>
              <w:t>否</w:t>
            </w:r>
            <w:proofErr w:type="gramEnd"/>
            <w:r w:rsidR="004E60FE" w:rsidRPr="00036F9C">
              <w:rPr>
                <w:rFonts w:asciiTheme="minorEastAsia" w:hAnsiTheme="minorEastAsia" w:cs="Tahoma" w:hint="eastAsia"/>
                <w:sz w:val="29"/>
                <w:szCs w:val="29"/>
              </w:rPr>
              <w:t>能够得到推行，还要经过实践的不断检验。</w:t>
            </w:r>
          </w:p>
          <w:p w:rsidR="004E60FE" w:rsidRPr="00036F9C" w:rsidRDefault="00810B37" w:rsidP="004E60FE">
            <w:pPr>
              <w:ind w:firstLineChars="200" w:firstLine="580"/>
              <w:jc w:val="left"/>
              <w:rPr>
                <w:rFonts w:asciiTheme="minorEastAsia" w:hAnsiTheme="minorEastAsia" w:cs="Tahoma"/>
                <w:sz w:val="29"/>
                <w:szCs w:val="29"/>
              </w:rPr>
            </w:pPr>
            <w:r w:rsidRPr="00036F9C">
              <w:rPr>
                <w:rFonts w:asciiTheme="minorEastAsia" w:hAnsiTheme="minorEastAsia" w:cs="Tahoma" w:hint="eastAsia"/>
                <w:sz w:val="29"/>
                <w:szCs w:val="29"/>
              </w:rPr>
              <w:t>（三）</w:t>
            </w:r>
            <w:r w:rsidR="004E60FE" w:rsidRPr="00036F9C">
              <w:rPr>
                <w:rFonts w:asciiTheme="minorEastAsia" w:hAnsiTheme="minorEastAsia" w:cs="Tahoma" w:hint="eastAsia"/>
                <w:sz w:val="29"/>
                <w:szCs w:val="29"/>
              </w:rPr>
              <w:t>本研究中所述及的教学策略是基于教学案例的基础上来进行阐释的，对一线教师而言具有较强的可操作性和</w:t>
            </w:r>
            <w:proofErr w:type="gramStart"/>
            <w:r w:rsidR="004E60FE" w:rsidRPr="00036F9C">
              <w:rPr>
                <w:rFonts w:asciiTheme="minorEastAsia" w:hAnsiTheme="minorEastAsia" w:cs="Tahoma" w:hint="eastAsia"/>
                <w:sz w:val="29"/>
                <w:szCs w:val="29"/>
              </w:rPr>
              <w:t>可</w:t>
            </w:r>
            <w:proofErr w:type="gramEnd"/>
            <w:r w:rsidR="004E60FE" w:rsidRPr="00036F9C">
              <w:rPr>
                <w:rFonts w:asciiTheme="minorEastAsia" w:hAnsiTheme="minorEastAsia" w:cs="Tahoma" w:hint="eastAsia"/>
                <w:sz w:val="29"/>
                <w:szCs w:val="29"/>
              </w:rPr>
              <w:t>借鉴性，但是教学策略以及教</w:t>
            </w:r>
            <w:r w:rsidR="004E60FE" w:rsidRPr="00036F9C">
              <w:rPr>
                <w:rFonts w:asciiTheme="minorEastAsia" w:hAnsiTheme="minorEastAsia" w:cs="Tahoma" w:hint="eastAsia"/>
                <w:sz w:val="29"/>
                <w:szCs w:val="29"/>
              </w:rPr>
              <w:lastRenderedPageBreak/>
              <w:t>学评价标准都比较侧重于教师的教这一方面，至于学生的学方面是渗透在教师教之中的，具体是体现在教学案例中，并未对学生的学这一方面进行单独论述。</w:t>
            </w:r>
          </w:p>
          <w:p w:rsidR="00105CF3" w:rsidRPr="00036F9C" w:rsidRDefault="00810B37" w:rsidP="004E60FE">
            <w:pPr>
              <w:ind w:firstLineChars="200" w:firstLine="580"/>
              <w:jc w:val="left"/>
              <w:rPr>
                <w:sz w:val="28"/>
                <w:szCs w:val="28"/>
              </w:rPr>
            </w:pPr>
            <w:r w:rsidRPr="00036F9C">
              <w:rPr>
                <w:rFonts w:asciiTheme="minorEastAsia" w:hAnsiTheme="minorEastAsia" w:cs="Tahoma" w:hint="eastAsia"/>
                <w:sz w:val="29"/>
                <w:szCs w:val="29"/>
              </w:rPr>
              <w:t>（四）</w:t>
            </w:r>
            <w:r w:rsidR="004E60FE" w:rsidRPr="00036F9C">
              <w:rPr>
                <w:rFonts w:asciiTheme="minorEastAsia" w:hAnsiTheme="minorEastAsia" w:cs="Tahoma" w:hint="eastAsia"/>
                <w:sz w:val="29"/>
                <w:szCs w:val="29"/>
              </w:rPr>
              <w:t>云题库的建立需要学生和</w:t>
            </w:r>
            <w:r w:rsidRPr="00036F9C">
              <w:rPr>
                <w:rFonts w:asciiTheme="minorEastAsia" w:hAnsiTheme="minorEastAsia" w:cs="Tahoma" w:hint="eastAsia"/>
                <w:sz w:val="29"/>
                <w:szCs w:val="29"/>
              </w:rPr>
              <w:t>教师</w:t>
            </w:r>
            <w:r w:rsidR="004E60FE" w:rsidRPr="00036F9C">
              <w:rPr>
                <w:rFonts w:asciiTheme="minorEastAsia" w:hAnsiTheme="minorEastAsia" w:cs="Tahoma" w:hint="eastAsia"/>
                <w:sz w:val="29"/>
                <w:szCs w:val="29"/>
              </w:rPr>
              <w:t>共同摸索，建立题库后要让学生进行测试，</w:t>
            </w:r>
            <w:proofErr w:type="gramStart"/>
            <w:r w:rsidR="004E60FE" w:rsidRPr="00036F9C">
              <w:rPr>
                <w:rFonts w:asciiTheme="minorEastAsia" w:hAnsiTheme="minorEastAsia" w:cs="Tahoma" w:hint="eastAsia"/>
                <w:sz w:val="29"/>
                <w:szCs w:val="29"/>
              </w:rPr>
              <w:t>试清难易</w:t>
            </w:r>
            <w:proofErr w:type="gramEnd"/>
            <w:r w:rsidR="004E60FE" w:rsidRPr="00036F9C">
              <w:rPr>
                <w:rFonts w:asciiTheme="minorEastAsia" w:hAnsiTheme="minorEastAsia" w:cs="Tahoma" w:hint="eastAsia"/>
                <w:sz w:val="29"/>
                <w:szCs w:val="29"/>
              </w:rPr>
              <w:t>程度，不适合的及时修改。结合新课程改革，体现课程的基础性和选择性，要满足学生终身发展的需要，题库的建立不应该只是模型，更需要找一些和生活实际联系密切的练习，弥补学生生活常识的缺失。而且，云题库的建立是一个长期的过程，紧跟课程改革要求做到及时更新，不适合时代要求的及时删减，新型科学知识部分要及时增加，做到与时俱进。云题库的使用还要和家长事先沟通好，避免出现学生宣称利用手机学习但是却做私人事情的情况。</w:t>
            </w:r>
          </w:p>
          <w:p w:rsidR="00105CF3" w:rsidRPr="00036F9C" w:rsidRDefault="00105CF3" w:rsidP="00261191">
            <w:pPr>
              <w:jc w:val="left"/>
              <w:rPr>
                <w:sz w:val="28"/>
                <w:szCs w:val="28"/>
              </w:rPr>
            </w:pPr>
          </w:p>
          <w:p w:rsidR="00810B37" w:rsidRPr="00036F9C" w:rsidRDefault="00810B37" w:rsidP="00261191">
            <w:pPr>
              <w:jc w:val="left"/>
              <w:rPr>
                <w:sz w:val="28"/>
                <w:szCs w:val="28"/>
              </w:rPr>
            </w:pPr>
          </w:p>
          <w:p w:rsidR="00810B37" w:rsidRPr="00036F9C" w:rsidRDefault="00810B37" w:rsidP="00261191">
            <w:pPr>
              <w:jc w:val="left"/>
              <w:rPr>
                <w:sz w:val="28"/>
                <w:szCs w:val="28"/>
              </w:rPr>
            </w:pPr>
          </w:p>
          <w:p w:rsidR="00810B37" w:rsidRPr="00036F9C" w:rsidRDefault="00810B37" w:rsidP="00261191">
            <w:pPr>
              <w:jc w:val="left"/>
              <w:rPr>
                <w:sz w:val="28"/>
                <w:szCs w:val="28"/>
              </w:rPr>
            </w:pPr>
          </w:p>
          <w:p w:rsidR="00105CF3" w:rsidRPr="00036F9C" w:rsidRDefault="00105CF3" w:rsidP="00261191">
            <w:pPr>
              <w:jc w:val="left"/>
              <w:rPr>
                <w:sz w:val="28"/>
                <w:szCs w:val="28"/>
              </w:rPr>
            </w:pPr>
          </w:p>
          <w:p w:rsidR="00105CF3" w:rsidRPr="00036F9C" w:rsidRDefault="00105CF3" w:rsidP="00261191">
            <w:pPr>
              <w:jc w:val="left"/>
              <w:rPr>
                <w:sz w:val="28"/>
                <w:szCs w:val="28"/>
              </w:rPr>
            </w:pPr>
          </w:p>
          <w:p w:rsidR="00105CF3" w:rsidRDefault="00105CF3" w:rsidP="00261191">
            <w:pPr>
              <w:jc w:val="left"/>
              <w:rPr>
                <w:sz w:val="28"/>
                <w:szCs w:val="28"/>
              </w:rPr>
            </w:pPr>
          </w:p>
          <w:p w:rsidR="00036F9C" w:rsidRDefault="00036F9C" w:rsidP="00261191">
            <w:pPr>
              <w:jc w:val="left"/>
              <w:rPr>
                <w:sz w:val="28"/>
                <w:szCs w:val="28"/>
              </w:rPr>
            </w:pPr>
          </w:p>
          <w:p w:rsidR="00036F9C" w:rsidRDefault="00036F9C" w:rsidP="00261191">
            <w:pPr>
              <w:jc w:val="left"/>
              <w:rPr>
                <w:sz w:val="28"/>
                <w:szCs w:val="28"/>
              </w:rPr>
            </w:pPr>
          </w:p>
          <w:p w:rsidR="00036F9C" w:rsidRPr="00036F9C" w:rsidRDefault="00036F9C" w:rsidP="00261191">
            <w:pPr>
              <w:jc w:val="left"/>
              <w:rPr>
                <w:sz w:val="28"/>
                <w:szCs w:val="28"/>
              </w:rPr>
            </w:pPr>
          </w:p>
        </w:tc>
      </w:tr>
    </w:tbl>
    <w:p w:rsidR="00D061F8" w:rsidRPr="00036F9C" w:rsidRDefault="00D061F8" w:rsidP="00810B37">
      <w:pPr>
        <w:jc w:val="left"/>
        <w:rPr>
          <w:sz w:val="28"/>
          <w:szCs w:val="28"/>
        </w:rPr>
      </w:pPr>
    </w:p>
    <w:sectPr w:rsidR="00D061F8" w:rsidRPr="00036F9C" w:rsidSect="00261191">
      <w:pgSz w:w="11906" w:h="16838"/>
      <w:pgMar w:top="1134" w:right="1134" w:bottom="1134"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方正小标宋_GBK">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61191"/>
    <w:rsid w:val="00036F9C"/>
    <w:rsid w:val="000923C0"/>
    <w:rsid w:val="000C6056"/>
    <w:rsid w:val="000F6161"/>
    <w:rsid w:val="000F699B"/>
    <w:rsid w:val="00105CF3"/>
    <w:rsid w:val="001113BD"/>
    <w:rsid w:val="001143DE"/>
    <w:rsid w:val="001532F9"/>
    <w:rsid w:val="00163568"/>
    <w:rsid w:val="001A1B8F"/>
    <w:rsid w:val="001B501F"/>
    <w:rsid w:val="001D275C"/>
    <w:rsid w:val="001F7F64"/>
    <w:rsid w:val="00202762"/>
    <w:rsid w:val="00233C38"/>
    <w:rsid w:val="00261191"/>
    <w:rsid w:val="002E7C25"/>
    <w:rsid w:val="002F3230"/>
    <w:rsid w:val="00347994"/>
    <w:rsid w:val="004E60FE"/>
    <w:rsid w:val="00500ED0"/>
    <w:rsid w:val="00551DFB"/>
    <w:rsid w:val="00567CD8"/>
    <w:rsid w:val="005934C5"/>
    <w:rsid w:val="00595CEC"/>
    <w:rsid w:val="00606190"/>
    <w:rsid w:val="006A6296"/>
    <w:rsid w:val="006A673B"/>
    <w:rsid w:val="006F52F4"/>
    <w:rsid w:val="00771F4F"/>
    <w:rsid w:val="007975F4"/>
    <w:rsid w:val="007E609D"/>
    <w:rsid w:val="00810B37"/>
    <w:rsid w:val="00833BBD"/>
    <w:rsid w:val="008456A6"/>
    <w:rsid w:val="008B2F9E"/>
    <w:rsid w:val="008D339A"/>
    <w:rsid w:val="0094595F"/>
    <w:rsid w:val="009629DE"/>
    <w:rsid w:val="00A12D29"/>
    <w:rsid w:val="00A174A3"/>
    <w:rsid w:val="00A43EC5"/>
    <w:rsid w:val="00A76D46"/>
    <w:rsid w:val="00A94792"/>
    <w:rsid w:val="00B67BFB"/>
    <w:rsid w:val="00C10B71"/>
    <w:rsid w:val="00C35D28"/>
    <w:rsid w:val="00C42AFD"/>
    <w:rsid w:val="00C76145"/>
    <w:rsid w:val="00D061F8"/>
    <w:rsid w:val="00D61139"/>
    <w:rsid w:val="00D615D1"/>
    <w:rsid w:val="00E97389"/>
    <w:rsid w:val="00EB30A5"/>
    <w:rsid w:val="00EC6961"/>
    <w:rsid w:val="00F66F4E"/>
    <w:rsid w:val="00FF5C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F4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1191"/>
    <w:pPr>
      <w:ind w:firstLineChars="200" w:firstLine="420"/>
    </w:pPr>
  </w:style>
  <w:style w:type="table" w:styleId="a4">
    <w:name w:val="Table Grid"/>
    <w:basedOn w:val="a1"/>
    <w:uiPriority w:val="59"/>
    <w:rsid w:val="008456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13</Pages>
  <Words>3652</Words>
  <Characters>3763</Characters>
  <Application>Microsoft Office Word</Application>
  <DocSecurity>0</DocSecurity>
  <Lines>221</Lines>
  <Paragraphs>148</Paragraphs>
  <ScaleCrop>false</ScaleCrop>
  <Company>MS User</Company>
  <LinksUpToDate>false</LinksUpToDate>
  <CharactersWithSpaces>7267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User</dc:creator>
  <cp:keywords/>
  <dc:description/>
  <cp:lastModifiedBy>MS User</cp:lastModifiedBy>
  <cp:revision>56</cp:revision>
  <dcterms:created xsi:type="dcterms:W3CDTF">2020-11-14T06:27:00Z</dcterms:created>
  <dcterms:modified xsi:type="dcterms:W3CDTF">2020-11-14T17:18:00Z</dcterms:modified>
</cp:coreProperties>
</file>