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sz w:val="44"/>
          <w:szCs w:val="44"/>
          <w:lang w:eastAsia="zh-CN"/>
        </w:rPr>
      </w:pPr>
      <w:r>
        <w:rPr>
          <w:rFonts w:hint="eastAsia"/>
          <w:sz w:val="44"/>
          <w:szCs w:val="44"/>
          <w:lang w:eastAsia="zh-CN"/>
        </w:rPr>
        <w:t>《微课在英语教学中的运用》</w:t>
      </w:r>
    </w:p>
    <w:p>
      <w:pPr>
        <w:jc w:val="center"/>
        <w:rPr>
          <w:rFonts w:hint="eastAsia"/>
          <w:sz w:val="44"/>
          <w:szCs w:val="44"/>
          <w:lang w:eastAsia="zh-CN"/>
        </w:rPr>
      </w:pPr>
      <w:r>
        <w:rPr>
          <w:rFonts w:hint="eastAsia"/>
          <w:sz w:val="44"/>
          <w:szCs w:val="44"/>
          <w:lang w:eastAsia="zh-CN"/>
        </w:rPr>
        <w:t>研究报告</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textAlignment w:val="auto"/>
        <w:outlineLvl w:val="9"/>
        <w:rPr>
          <w:rFonts w:hint="eastAsia" w:ascii="黑体" w:hAnsi="黑体" w:eastAsia="宋体" w:cs="黑体"/>
          <w:b w:val="0"/>
          <w:bCs/>
          <w:color w:val="auto"/>
          <w:sz w:val="30"/>
          <w:szCs w:val="30"/>
          <w:lang w:eastAsia="zh-CN"/>
        </w:rPr>
      </w:pPr>
      <w:r>
        <w:rPr>
          <w:rFonts w:hint="eastAsia" w:ascii="黑体" w:hAnsi="黑体" w:eastAsia="宋体" w:cs="黑体"/>
          <w:b w:val="0"/>
          <w:bCs/>
          <w:color w:val="auto"/>
          <w:sz w:val="30"/>
          <w:szCs w:val="30"/>
          <w:lang w:eastAsia="zh-CN"/>
        </w:rPr>
        <w:t>核心概念的界定及研究背景</w:t>
      </w:r>
    </w:p>
    <w:p>
      <w:pPr>
        <w:keepNext w:val="0"/>
        <w:keepLines w:val="0"/>
        <w:widowControl/>
        <w:suppressLineNumbers w:val="0"/>
        <w:ind w:firstLine="560" w:firstLineChars="200"/>
        <w:jc w:val="left"/>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kern w:val="0"/>
          <w:sz w:val="28"/>
          <w:szCs w:val="28"/>
          <w:lang w:val="en-US" w:eastAsia="zh-CN" w:bidi="ar"/>
        </w:rPr>
        <w:t>“微课程”( Microlecture)这个概念，最早是由美国新墨西哥州圣胡安学院的高级教学设计师、学院在线服务经理戴维·彭罗斯(David Penr(WwW.NIUbb.nEt］ose )于2008年秋季首先提出的。微课在美国又叫为短期课程、课程组件。微课程是1个简化了的、细分的教学，学生因而易于掌握。微课程是1个有控制的实践系统，它使学生和教师有可能集中解决某一特定的教学行为，或在有控制的条件下进行学习。它围绕某一问题或某一情景而形成的目标明确、内容短小精悍的教学活动，具有内容广、容量小、目标明确的特点。</w:t>
      </w:r>
    </w:p>
    <w:p>
      <w:pPr>
        <w:keepNext w:val="0"/>
        <w:keepLines w:val="0"/>
        <w:widowControl/>
        <w:suppressLineNumbers w:val="0"/>
        <w:ind w:firstLine="560" w:firstLineChars="200"/>
        <w:jc w:val="left"/>
        <w:rPr>
          <w:rFonts w:hint="eastAsia"/>
          <w:sz w:val="28"/>
          <w:szCs w:val="28"/>
          <w:lang w:eastAsia="zh-CN"/>
        </w:rPr>
      </w:pPr>
      <w:r>
        <w:rPr>
          <w:rFonts w:hint="eastAsia" w:asciiTheme="minorEastAsia" w:hAnsiTheme="minorEastAsia" w:eastAsiaTheme="minorEastAsia" w:cstheme="minorEastAsia"/>
          <w:kern w:val="0"/>
          <w:sz w:val="28"/>
          <w:szCs w:val="28"/>
          <w:lang w:val="en-US" w:eastAsia="zh-CN" w:bidi="ar"/>
        </w:rPr>
        <w:t>在国内，微课发端于微博，自2009年起，微博以其互动性和参与性强、信息传播速度快、目标明确的特点，在我国迅速地掀起了一场轰轰烈烈的“微”热潮，拉开了“微”时代的序幕。于是，微课也应运而生。著名的微课实践研究者——佛山市教育信息中心教师胡铁生先生为，“‘微课’是按照新课程标准及教学实践要求，以教学视频为主要载体，反映教师在课堂教学过程中针对某个知识点或教学环节而开展教与学活动的各种教学资源有机组合”。2010年起，内蒙古鄂尔多斯市东胜区教研中心副主任李玉平及其团队则是开发和推广微课程的先行者。在已有的研究成果中，从课堂教学到班级管理，从学校教育到家庭教育，从教师成长到学校管理，从学科教学到学生学习，从经典图书到经典电影，微课程几乎涵盖了教育教学中所可能涉及的各个方面。当前，微课程日益为越来越多的教师和学校所关注，其对教学实践和教育发展影响也日益广泛和深入，可以说是方兴未艾，充满朝气。</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textAlignment w:val="auto"/>
        <w:outlineLvl w:val="9"/>
        <w:rPr>
          <w:rFonts w:hint="eastAsia" w:ascii="黑体" w:hAnsi="黑体" w:eastAsia="宋体" w:cs="黑体"/>
          <w:b w:val="0"/>
          <w:bCs/>
          <w:color w:val="auto"/>
          <w:sz w:val="30"/>
          <w:szCs w:val="30"/>
          <w:lang w:eastAsia="zh-CN"/>
        </w:rPr>
      </w:pPr>
      <w:r>
        <w:rPr>
          <w:rFonts w:hint="eastAsia" w:ascii="黑体" w:hAnsi="黑体" w:eastAsia="宋体" w:cs="黑体"/>
          <w:b w:val="0"/>
          <w:bCs/>
          <w:color w:val="auto"/>
          <w:sz w:val="30"/>
          <w:szCs w:val="30"/>
          <w:lang w:eastAsia="zh-CN"/>
        </w:rPr>
        <w:t>研究意义与</w:t>
      </w:r>
      <w:r>
        <w:rPr>
          <w:rFonts w:hint="eastAsia" w:ascii="黑体" w:hAnsi="黑体" w:eastAsia="宋体" w:cs="黑体"/>
          <w:b w:val="0"/>
          <w:bCs/>
          <w:color w:val="auto"/>
          <w:sz w:val="30"/>
          <w:szCs w:val="30"/>
          <w:lang w:val="en-US" w:eastAsia="zh-CN"/>
        </w:rPr>
        <w:t>研究价值</w:t>
      </w:r>
    </w:p>
    <w:p>
      <w:pPr>
        <w:keepNext w:val="0"/>
        <w:keepLines w:val="0"/>
        <w:widowControl/>
        <w:suppressLineNumbers w:val="0"/>
        <w:ind w:firstLine="560" w:firstLineChars="200"/>
        <w:jc w:val="left"/>
        <w:rPr>
          <w:rFonts w:hint="eastAsia" w:ascii="黑体" w:hAnsi="黑体" w:eastAsia="宋体" w:cs="黑体"/>
          <w:b w:val="0"/>
          <w:bCs/>
          <w:color w:val="auto"/>
          <w:sz w:val="30"/>
          <w:szCs w:val="30"/>
          <w:lang w:val="en-US" w:eastAsia="zh-CN"/>
        </w:rPr>
      </w:pPr>
      <w:r>
        <w:rPr>
          <w:rFonts w:hint="eastAsia" w:asciiTheme="minorEastAsia" w:hAnsiTheme="minorEastAsia" w:eastAsiaTheme="minorEastAsia" w:cstheme="minorEastAsia"/>
          <w:kern w:val="0"/>
          <w:sz w:val="28"/>
          <w:szCs w:val="28"/>
          <w:lang w:val="en-US" w:eastAsia="zh-CN" w:bidi="ar"/>
        </w:rPr>
        <w:t>在网络时代，随着信息与通迅技术的快速发展，与当前的博客、微博等一样，微课也将具有十分广阔的教育应用前景。微课程的特点是“微”，轻松有趣，使用方便，可操作性强，适用性广泛，可服务于教师，服务于学校，服务于学生，服务于家长。作为一线英语教师，我们深知英语是一门学生费时，费力但收益小的学科。为了适应社会，满足学生的要求，如何让学生学得开心，学得有效成为摆在我们面前的难题。我们要和学生共同成长，在教给学生的同时，提高自我义不容辞。微课不论是对学生学习还是对教师的专业水平发展都有一定的作用。</w:t>
      </w:r>
    </w:p>
    <w:p>
      <w:pPr>
        <w:keepNext w:val="0"/>
        <w:keepLines w:val="0"/>
        <w:widowControl/>
        <w:suppressLineNumbers w:val="0"/>
        <w:ind w:firstLine="560" w:firstLineChars="200"/>
        <w:jc w:val="left"/>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kern w:val="0"/>
          <w:sz w:val="28"/>
          <w:szCs w:val="28"/>
          <w:lang w:val="en-US" w:eastAsia="zh-CN" w:bidi="ar"/>
        </w:rPr>
        <w:t>对学生的学习方面，它可以为学生创设自主学习的环境；能更好的满足学生对不同英语知识点的个性化学习；是传统课堂学习的一种重要补充和拓展；内容可以被永久保存，可供查阅和修正。</w:t>
      </w:r>
    </w:p>
    <w:p>
      <w:pPr>
        <w:keepNext w:val="0"/>
        <w:keepLines w:val="0"/>
        <w:widowControl/>
        <w:suppressLineNumbers w:val="0"/>
        <w:ind w:firstLine="560" w:firstLineChars="200"/>
        <w:jc w:val="left"/>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kern w:val="0"/>
          <w:sz w:val="28"/>
          <w:szCs w:val="28"/>
          <w:lang w:val="en-US" w:eastAsia="zh-CN" w:bidi="ar"/>
        </w:rPr>
        <w:t>对教师的专业水平发展方面，由于微课内容广、容量小、目标明确，或针对词汇教学，或针对难点突破，或针对课前导入，或针对拓展延伸，择其一点设计教学，加深了教师对教材知识内容的进一步理解。还有备课时需要更充分地研究学情，做到课堂无学生，心中有学生。此外要求教师熟练地掌握现代信息技术，因为微课的核心组成内容是教学视频，通过视频组成一个融教学设计、多媒体素材、课件为一体的主题资源包。最后，教师在整个的教学过程中，经历着“研究—实践—反思—再研究—再实践—再反思”的循序渐进、螺旋上升的过程。教师们的教学和研究的水平和能力也在不断提升。微课，最终让教师从习惯的细节中追问、思考、发现、变革，由学习者变为开发者和创造者，在简单、有趣、好玩中享受成长。无论是对于学生还是对教师而言，微课无疑都是一次思想改革。它促成一种自主学习模式，同时，还提供教师自我提升的机会。最终达到高效课堂和教学相长的目标。</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outlineLvl w:val="9"/>
        <w:rPr>
          <w:rFonts w:hint="eastAsia" w:ascii="黑体" w:hAnsi="黑体" w:eastAsia="宋体" w:cs="黑体"/>
          <w:b w:val="0"/>
          <w:bCs/>
          <w:color w:val="auto"/>
          <w:sz w:val="30"/>
          <w:szCs w:val="30"/>
          <w:lang w:eastAsia="zh-CN"/>
        </w:rPr>
      </w:pPr>
      <w:r>
        <w:rPr>
          <w:rFonts w:hint="eastAsia" w:ascii="黑体" w:hAnsi="黑体" w:eastAsia="宋体" w:cs="黑体"/>
          <w:b w:val="0"/>
          <w:bCs/>
          <w:color w:val="auto"/>
          <w:sz w:val="30"/>
          <w:szCs w:val="30"/>
          <w:lang w:eastAsia="zh-CN"/>
        </w:rPr>
        <w:t>三、研究目标与研究内容</w:t>
      </w:r>
    </w:p>
    <w:p>
      <w:pPr>
        <w:keepNext w:val="0"/>
        <w:keepLines w:val="0"/>
        <w:widowControl/>
        <w:suppressLineNumbers w:val="0"/>
        <w:ind w:firstLine="560" w:firstLineChars="200"/>
        <w:jc w:val="left"/>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kern w:val="0"/>
          <w:sz w:val="28"/>
          <w:szCs w:val="28"/>
          <w:lang w:val="en-US" w:eastAsia="zh-CN" w:bidi="ar"/>
        </w:rPr>
        <w:t>作为基础教育系统中承载一线教学任务的老师，我们决定对微课在中学英语学科教学中的实践案例展开研究。本课题决定从微课的特点出发进行微课在英语课堂教学的案例研究，主要内容包括微课概念辨析，微课的选择使用及微课的设计制作等。期望通过本课题的研究，达到这样的目标：</w:t>
      </w:r>
    </w:p>
    <w:p>
      <w:pPr>
        <w:keepNext w:val="0"/>
        <w:keepLines w:val="0"/>
        <w:widowControl/>
        <w:suppressLineNumbers w:val="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 </w:t>
      </w:r>
      <w:r>
        <w:rPr>
          <w:rFonts w:hint="eastAsia" w:asciiTheme="minorEastAsia" w:hAnsiTheme="minorEastAsia" w:cstheme="minorEastAsia"/>
          <w:kern w:val="0"/>
          <w:sz w:val="28"/>
          <w:szCs w:val="28"/>
          <w:lang w:val="en-US" w:eastAsia="zh-CN" w:bidi="ar"/>
        </w:rPr>
        <w:t xml:space="preserve"> </w:t>
      </w:r>
      <w:r>
        <w:rPr>
          <w:rFonts w:hint="eastAsia" w:asciiTheme="minorEastAsia" w:hAnsiTheme="minorEastAsia" w:eastAsiaTheme="minorEastAsia" w:cstheme="minorEastAsia"/>
          <w:kern w:val="0"/>
          <w:sz w:val="28"/>
          <w:szCs w:val="28"/>
          <w:lang w:val="en-US" w:eastAsia="zh-CN" w:bidi="ar"/>
        </w:rPr>
        <w:t>首先在我校普及微课概念，让教师们充分了解微课资源库发展与走向，在教学工作中推广微课的应用。其次，通过让一线教师在教学工作中恰当的使用微课，掌握微课的设计制作技巧，促进教师们的教育技术能力的提高。最后在课题研究过程中，通过大量的英语课堂实践案例，选择适合提高学生英语能力的有效微课。</w:t>
      </w:r>
    </w:p>
    <w:p>
      <w:pPr>
        <w:keepNext w:val="0"/>
        <w:keepLines w:val="0"/>
        <w:widowControl/>
        <w:numPr>
          <w:ilvl w:val="0"/>
          <w:numId w:val="0"/>
        </w:numPr>
        <w:suppressLineNumbers w:val="0"/>
        <w:ind w:leftChars="0"/>
        <w:jc w:val="left"/>
        <w:rPr>
          <w:rFonts w:hint="eastAsia" w:ascii="黑体" w:hAnsi="黑体" w:eastAsia="宋体" w:cs="黑体"/>
          <w:b w:val="0"/>
          <w:bCs/>
          <w:color w:val="auto"/>
          <w:sz w:val="30"/>
          <w:szCs w:val="30"/>
          <w:lang w:eastAsia="zh-CN"/>
        </w:rPr>
      </w:pPr>
      <w:r>
        <w:rPr>
          <w:rFonts w:hint="eastAsia" w:ascii="黑体" w:hAnsi="黑体" w:eastAsia="宋体" w:cs="黑体"/>
          <w:b w:val="0"/>
          <w:bCs/>
          <w:color w:val="auto"/>
          <w:sz w:val="30"/>
          <w:szCs w:val="30"/>
          <w:lang w:eastAsia="zh-CN"/>
        </w:rPr>
        <w:t>四、研究对象</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本课题主要研究的是我所任教的一所城乡结合部的初中学校的学生。在严格的“片区招生”的政策指导下，优质学生生源的流失与分散，导致进入起始年级各班级的学生大部分是小学阶段的“中等生”及“学困生”，因此，如何激发学生的学习动机，提高学生的学习效率，逐步把“中等生”培养成“优等生”，这已经成为学校办学水平进一步提高的重中之重。</w:t>
      </w:r>
    </w:p>
    <w:p>
      <w:pPr>
        <w:keepNext w:val="0"/>
        <w:keepLines w:val="0"/>
        <w:widowControl/>
        <w:suppressLineNumbers w:val="0"/>
        <w:jc w:val="left"/>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kern w:val="0"/>
          <w:sz w:val="28"/>
          <w:szCs w:val="28"/>
          <w:lang w:val="en-US" w:eastAsia="zh-CN" w:bidi="ar"/>
        </w:rPr>
        <w:t>五、课题的研究思路</w:t>
      </w:r>
    </w:p>
    <w:p>
      <w:pPr>
        <w:keepNext w:val="0"/>
        <w:keepLines w:val="0"/>
        <w:widowControl/>
        <w:suppressLineNumbers w:val="0"/>
        <w:ind w:firstLine="560" w:firstLineChars="200"/>
        <w:jc w:val="left"/>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kern w:val="0"/>
          <w:sz w:val="28"/>
          <w:szCs w:val="28"/>
          <w:lang w:val="en-US" w:eastAsia="zh-CN" w:bidi="ar"/>
        </w:rPr>
        <w:t>本课题从厘清微课概念，走出传统录像课例误区出发。引导教师们认识微课，进而开始微课的选择，设计和制作，并运用到课堂教学中去。在课题研究前将制定研究方案，对课题组成员进行具体分工，初步预计有如下工作：专题讲座，问卷设计、调查、回收、分析，微课环节设计交流探讨，微课制作技术培训，微课资源库建设等等。</w:t>
      </w:r>
    </w:p>
    <w:p>
      <w:pPr>
        <w:keepNext w:val="0"/>
        <w:keepLines w:val="0"/>
        <w:widowControl/>
        <w:suppressLineNumbers w:val="0"/>
        <w:jc w:val="left"/>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kern w:val="0"/>
          <w:sz w:val="28"/>
          <w:szCs w:val="28"/>
          <w:lang w:val="en-US" w:eastAsia="zh-CN" w:bidi="ar"/>
        </w:rPr>
        <w:t>六、课题的研究方法</w:t>
      </w:r>
    </w:p>
    <w:p>
      <w:pPr>
        <w:widowControl/>
        <w:spacing w:line="360" w:lineRule="auto"/>
        <w:jc w:val="left"/>
        <w:rPr>
          <w:rFonts w:hint="eastAsia" w:asciiTheme="majorEastAsia" w:hAnsiTheme="majorEastAsia" w:eastAsiaTheme="majorEastAsia"/>
          <w:kern w:val="0"/>
          <w:sz w:val="28"/>
          <w:szCs w:val="28"/>
        </w:rPr>
      </w:pPr>
      <w:r>
        <w:rPr>
          <w:rFonts w:hint="eastAsia" w:asciiTheme="majorEastAsia" w:hAnsiTheme="majorEastAsia" w:eastAsiaTheme="majorEastAsia"/>
          <w:kern w:val="0"/>
          <w:sz w:val="28"/>
          <w:szCs w:val="28"/>
          <w:lang w:val="en-US" w:eastAsia="zh-CN"/>
        </w:rPr>
        <w:t>1、</w:t>
      </w:r>
      <w:r>
        <w:rPr>
          <w:rFonts w:hint="eastAsia" w:asciiTheme="majorEastAsia" w:hAnsiTheme="majorEastAsia" w:eastAsiaTheme="majorEastAsia"/>
          <w:kern w:val="0"/>
          <w:sz w:val="28"/>
          <w:szCs w:val="28"/>
        </w:rPr>
        <w:t>问卷调查法。通过纸质调查问卷了解学生以及教育工作者对当前课堂的看法以及对微课的开发与应用的认识以及在</w:t>
      </w:r>
      <w:r>
        <w:rPr>
          <w:rFonts w:hint="eastAsia" w:asciiTheme="majorEastAsia" w:hAnsiTheme="majorEastAsia" w:eastAsiaTheme="majorEastAsia"/>
          <w:kern w:val="0"/>
          <w:sz w:val="28"/>
          <w:szCs w:val="28"/>
          <w:lang w:eastAsia="zh-CN"/>
        </w:rPr>
        <w:t>英语</w:t>
      </w:r>
      <w:r>
        <w:rPr>
          <w:rFonts w:hint="eastAsia" w:asciiTheme="majorEastAsia" w:hAnsiTheme="majorEastAsia" w:eastAsiaTheme="majorEastAsia"/>
          <w:kern w:val="0"/>
          <w:sz w:val="28"/>
          <w:szCs w:val="28"/>
        </w:rPr>
        <w:t>教学中存在哪些困难，哪些盲区等。在调查当中，我们主要针对我校做到不同年级不同类别的学生进行随机的抽样调查，保证问卷调查结果的可信度。</w:t>
      </w:r>
      <w:r>
        <w:rPr>
          <w:rFonts w:hint="eastAsia" w:asciiTheme="majorEastAsia" w:hAnsiTheme="majorEastAsia" w:eastAsiaTheme="majorEastAsia"/>
          <w:kern w:val="0"/>
          <w:sz w:val="28"/>
          <w:szCs w:val="28"/>
          <w:lang w:val="en-US" w:eastAsia="zh-CN"/>
        </w:rPr>
        <w:t>2、</w:t>
      </w:r>
      <w:r>
        <w:rPr>
          <w:rFonts w:hint="eastAsia" w:asciiTheme="majorEastAsia" w:hAnsiTheme="majorEastAsia" w:eastAsiaTheme="majorEastAsia"/>
          <w:kern w:val="0"/>
          <w:sz w:val="28"/>
          <w:szCs w:val="28"/>
        </w:rPr>
        <w:t>个案研究法。通过若干个学生个案研究﹐进行比较﹐找出规律性的东西﹐以指导课题研究工作。</w:t>
      </w:r>
    </w:p>
    <w:p>
      <w:pPr>
        <w:widowControl/>
        <w:spacing w:line="360" w:lineRule="auto"/>
        <w:jc w:val="left"/>
        <w:rPr>
          <w:rFonts w:hint="eastAsia" w:asciiTheme="majorEastAsia" w:hAnsiTheme="majorEastAsia" w:eastAsiaTheme="majorEastAsia"/>
          <w:kern w:val="0"/>
          <w:sz w:val="28"/>
          <w:szCs w:val="28"/>
        </w:rPr>
      </w:pPr>
      <w:r>
        <w:rPr>
          <w:rFonts w:hint="eastAsia" w:asciiTheme="majorEastAsia" w:hAnsiTheme="majorEastAsia" w:eastAsiaTheme="majorEastAsia"/>
          <w:kern w:val="0"/>
          <w:sz w:val="28"/>
          <w:szCs w:val="28"/>
          <w:lang w:val="en-US" w:eastAsia="zh-CN"/>
        </w:rPr>
        <w:t>3、</w:t>
      </w:r>
      <w:r>
        <w:rPr>
          <w:rFonts w:hint="eastAsia" w:asciiTheme="majorEastAsia" w:hAnsiTheme="majorEastAsia" w:eastAsiaTheme="majorEastAsia"/>
          <w:kern w:val="0"/>
          <w:sz w:val="28"/>
          <w:szCs w:val="28"/>
        </w:rPr>
        <w:t>比较研究法。可以进行纵向比，也可进行横向比。在比较中发现问题，解决问题。</w:t>
      </w:r>
    </w:p>
    <w:p>
      <w:pPr>
        <w:widowControl/>
        <w:spacing w:line="360" w:lineRule="auto"/>
        <w:jc w:val="left"/>
        <w:rPr>
          <w:rFonts w:hint="eastAsia" w:asciiTheme="majorEastAsia" w:hAnsiTheme="majorEastAsia" w:eastAsiaTheme="majorEastAsia"/>
          <w:kern w:val="0"/>
          <w:sz w:val="28"/>
          <w:szCs w:val="28"/>
        </w:rPr>
      </w:pPr>
      <w:r>
        <w:rPr>
          <w:rFonts w:hint="eastAsia" w:asciiTheme="majorEastAsia" w:hAnsiTheme="majorEastAsia" w:eastAsiaTheme="majorEastAsia"/>
          <w:kern w:val="0"/>
          <w:sz w:val="28"/>
          <w:szCs w:val="28"/>
          <w:lang w:val="en-US" w:eastAsia="zh-CN"/>
        </w:rPr>
        <w:t>4、</w:t>
      </w:r>
      <w:r>
        <w:rPr>
          <w:rFonts w:hint="eastAsia" w:asciiTheme="majorEastAsia" w:hAnsiTheme="majorEastAsia" w:eastAsiaTheme="majorEastAsia"/>
          <w:kern w:val="0"/>
          <w:sz w:val="28"/>
          <w:szCs w:val="28"/>
        </w:rPr>
        <w:t>行动研究法。在研究的过程中还需根据具体情况对研究方案作适当调整，使研究渐趋科学。</w:t>
      </w:r>
    </w:p>
    <w:p>
      <w:pPr>
        <w:widowControl/>
        <w:spacing w:line="360" w:lineRule="auto"/>
        <w:jc w:val="left"/>
        <w:rPr>
          <w:rFonts w:hint="eastAsia" w:ascii="宋体" w:hAnsi="宋体"/>
          <w:sz w:val="24"/>
        </w:rPr>
      </w:pPr>
      <w:r>
        <w:rPr>
          <w:rFonts w:hint="eastAsia" w:asciiTheme="majorEastAsia" w:hAnsiTheme="majorEastAsia" w:eastAsiaTheme="majorEastAsia"/>
          <w:kern w:val="0"/>
          <w:sz w:val="28"/>
          <w:szCs w:val="28"/>
          <w:lang w:val="en-US" w:eastAsia="zh-CN"/>
        </w:rPr>
        <w:t>5、</w:t>
      </w:r>
      <w:r>
        <w:rPr>
          <w:rFonts w:hint="eastAsia" w:asciiTheme="majorEastAsia" w:hAnsiTheme="majorEastAsia" w:eastAsiaTheme="majorEastAsia"/>
          <w:kern w:val="0"/>
          <w:sz w:val="28"/>
          <w:szCs w:val="28"/>
        </w:rPr>
        <w:t>文献研究法。上网查阅相关资料，翻阅相关书籍，不断充实研究角度和内容，丰富研究方法。</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七、研究过程</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（一）学习理论，转变观念；沟通交流，相互提高。    </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 xml:space="preserve">    课题组的老师们最先接触“微课”，是于2013年冬季去山东观摩了数位老师的微课教学，聆听了专家的讲解。老师们和大家交流了自己关于微课的认识，知道了信息时代背景下开展微课教学的划时代意义。我们应该与时俱进，转变教育教学观念，让老师教得自由活泼，学生学得自主有趣。 </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（二）学习制作，应用教学；相互听课，切磋琢磨。   </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   通过查阅资料，学校又聘请了专业的人员到校进行面对面的培训和指导，交流沟通，我们了解到“微课”的含义以及制作的技巧。因为某类知识点的微课更容易制作，且是初三学生急需要自主复习和提高的，于是初三的康伟、刘颖老师录制两节微课，在班里进行播放，并邀请同行听课。课后，两位老师交流了制作心得，听课的同行也提出了宝贵的意见和建议。学生认为这种形式很新鲜，可以边看边思考，更利于自主学习和思考。初次使用的小成功，让我们倍受鼓舞，信心大增。</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 xml:space="preserve"> （三）研究教学，深层探讨；精研打磨，穿插微课。 </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 xml:space="preserve">经过了理论的学习和交流，初次的尝试，我们感觉可以比较熟练掌握制作微课程的技巧，于是开始精心研究和探讨，分析教学中需要微课程的地方，并制作成微课课例，穿插于教学之中。在制作微课程时，先与课题组老师商议，并讨论环节是否可行，经过研讨打磨之后，再制作教学视频。 在这个阶段，为了便于研究微课案例在教学中的有效运用，我们开始实施开题初所定的两个重点。 ①微课有哪些类型？前面的几位教师尝试的是单一的某个知识点的复习，对于微课内容的制作，显得过于狭隘，那微课还能存在哪些类型，如何更好地便于教学活动，是我们在研究过程中重要问题之一。于是我们边从学生中调查，边琢磨，要使“微课”案例更具有效性，就必须有明确的分类，而不是想制作什么就制作什么。根据课程内容可有以下分类：课前复习类、新课导入类、知识理解类、练习巩固类、小结拓展类等。 ②如何使用好微课课件，以达到较好的课堂教学效果？不管是传统教学模式，还是微课程，都是为了让学生乐于掌握知识的。而微课程是为了辅助课堂教学，明白了这一点，我们就在常态课中，适时加入微课程，以满足学生讨论或者自学的需求，提升微课程案例的有效运用，提高课堂的有效性。 </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（四）问卷再调查，师生共切磋；分析研究，总结有效性。  </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   通过前期和近期的问卷调查，了解了学生对使用微课的真实想法。学生认为微课最吸引他们的地方首先是有针对性，对知识点的理解有很大的帮助。其次是视频形式，观看方便，图片、音乐等丰富，趣味性强。学生认为微课很实用，很便捷，让他们的学习更加灵活、自由。因为学生有比较大的收获，我们的研究也就更积极和深入。在大量教学设计和实践的基础上，参考有关文献，不断补充和改进预想的微课教学模式，使之逐步成熟，并进一步进行了理论总结。总之，我们课题组成员在努力地就实践中出现的一些问题进行着推敲和琢磨，我们通过研究——实践——反思这一过程的不断反复，循序渐进，使大家的能力和研究水平得以提高，当然更关键的是让学生乐于学习，提升自学能力。</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outlineLvl w:val="9"/>
        <w:rPr>
          <w:rFonts w:hint="eastAsia" w:ascii="黑体" w:hAnsi="黑体" w:eastAsia="宋体" w:cs="黑体"/>
          <w:b w:val="0"/>
          <w:bCs/>
          <w:color w:val="auto"/>
          <w:sz w:val="30"/>
          <w:szCs w:val="30"/>
          <w:lang w:eastAsia="zh-CN"/>
        </w:rPr>
      </w:pPr>
      <w:r>
        <w:rPr>
          <w:rFonts w:hint="eastAsia" w:ascii="黑体" w:hAnsi="黑体" w:eastAsia="宋体" w:cs="黑体"/>
          <w:b w:val="0"/>
          <w:bCs/>
          <w:color w:val="auto"/>
          <w:sz w:val="30"/>
          <w:szCs w:val="30"/>
          <w:lang w:eastAsia="zh-CN"/>
        </w:rPr>
        <w:t>八、研究成果与分析</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从着手研究本课题至今，本人依据课题研究方案，在相关专家的引领下和有关老师的指导下，积极自觉开展研究工作，我们紧紧围绕本课题撰写课题相关文章，包括论文、教学随笔、微课课例等。我们先后撰写了多篇论文，并有多篇在各级各类比赛中获奖；撰写了多篇教学随笔，记录点滴收获与心得；设计并制作了《</w:t>
      </w:r>
      <w:r>
        <w:rPr>
          <w:rFonts w:hint="eastAsia" w:asciiTheme="minorEastAsia" w:hAnsiTheme="minorEastAsia" w:cstheme="minorEastAsia"/>
          <w:kern w:val="0"/>
          <w:sz w:val="28"/>
          <w:szCs w:val="28"/>
          <w:lang w:val="en-US" w:eastAsia="zh-CN" w:bidi="ar"/>
        </w:rPr>
        <w:t>一般现在时</w:t>
      </w:r>
      <w:r>
        <w:rPr>
          <w:rFonts w:hint="eastAsia" w:asciiTheme="minorEastAsia" w:hAnsiTheme="minorEastAsia" w:eastAsiaTheme="minorEastAsia" w:cstheme="minorEastAsia"/>
          <w:kern w:val="0"/>
          <w:sz w:val="28"/>
          <w:szCs w:val="28"/>
          <w:lang w:val="en-US" w:eastAsia="zh-CN" w:bidi="ar"/>
        </w:rPr>
        <w:t>》《</w:t>
      </w:r>
      <w:r>
        <w:rPr>
          <w:rFonts w:hint="eastAsia" w:asciiTheme="minorEastAsia" w:hAnsiTheme="minorEastAsia" w:cstheme="minorEastAsia"/>
          <w:kern w:val="0"/>
          <w:sz w:val="28"/>
          <w:szCs w:val="28"/>
          <w:lang w:val="en-US" w:eastAsia="zh-CN" w:bidi="ar"/>
        </w:rPr>
        <w:t>一般将来时</w:t>
      </w:r>
      <w:r>
        <w:rPr>
          <w:rFonts w:hint="eastAsia" w:asciiTheme="minorEastAsia" w:hAnsiTheme="minorEastAsia" w:eastAsiaTheme="minorEastAsia" w:cstheme="minorEastAsia"/>
          <w:kern w:val="0"/>
          <w:sz w:val="28"/>
          <w:szCs w:val="28"/>
          <w:lang w:val="en-US" w:eastAsia="zh-CN" w:bidi="ar"/>
        </w:rPr>
        <w:t>《</w:t>
      </w:r>
      <w:r>
        <w:rPr>
          <w:rFonts w:hint="eastAsia" w:asciiTheme="minorEastAsia" w:hAnsiTheme="minorEastAsia" w:cstheme="minorEastAsia"/>
          <w:kern w:val="0"/>
          <w:sz w:val="28"/>
          <w:szCs w:val="28"/>
          <w:lang w:val="en-US" w:eastAsia="zh-CN" w:bidi="ar"/>
        </w:rPr>
        <w:t>完成句子</w:t>
      </w:r>
      <w:r>
        <w:rPr>
          <w:rFonts w:hint="eastAsia" w:asciiTheme="minorEastAsia" w:hAnsiTheme="minorEastAsia" w:eastAsiaTheme="minorEastAsia" w:cstheme="minorEastAsia"/>
          <w:kern w:val="0"/>
          <w:sz w:val="28"/>
          <w:szCs w:val="28"/>
          <w:lang w:val="en-US" w:eastAsia="zh-CN" w:bidi="ar"/>
        </w:rPr>
        <w:t>》《</w:t>
      </w:r>
      <w:r>
        <w:rPr>
          <w:rFonts w:hint="eastAsia" w:asciiTheme="minorEastAsia" w:hAnsiTheme="minorEastAsia" w:cstheme="minorEastAsia"/>
          <w:kern w:val="0"/>
          <w:sz w:val="28"/>
          <w:szCs w:val="28"/>
          <w:lang w:val="en-US" w:eastAsia="zh-CN" w:bidi="ar"/>
        </w:rPr>
        <w:t>动词辨析</w:t>
      </w:r>
      <w:r>
        <w:rPr>
          <w:rFonts w:hint="eastAsia" w:asciiTheme="minorEastAsia" w:hAnsiTheme="minorEastAsia" w:eastAsiaTheme="minorEastAsia" w:cstheme="minorEastAsia"/>
          <w:kern w:val="0"/>
          <w:sz w:val="28"/>
          <w:szCs w:val="28"/>
          <w:lang w:val="en-US" w:eastAsia="zh-CN" w:bidi="ar"/>
        </w:rPr>
        <w:t>》《</w:t>
      </w:r>
      <w:r>
        <w:rPr>
          <w:rFonts w:hint="eastAsia" w:asciiTheme="minorEastAsia" w:hAnsiTheme="minorEastAsia" w:cstheme="minorEastAsia"/>
          <w:kern w:val="0"/>
          <w:sz w:val="28"/>
          <w:szCs w:val="28"/>
          <w:lang w:val="en-US" w:eastAsia="zh-CN" w:bidi="ar"/>
        </w:rPr>
        <w:t>现在进行时</w:t>
      </w:r>
      <w:r>
        <w:rPr>
          <w:rFonts w:hint="eastAsia" w:asciiTheme="minorEastAsia" w:hAnsiTheme="minorEastAsia" w:eastAsiaTheme="minorEastAsia" w:cstheme="minorEastAsia"/>
          <w:kern w:val="0"/>
          <w:sz w:val="28"/>
          <w:szCs w:val="28"/>
          <w:lang w:val="en-US" w:eastAsia="zh-CN" w:bidi="ar"/>
        </w:rPr>
        <w:t>》《</w:t>
      </w:r>
      <w:r>
        <w:rPr>
          <w:rFonts w:hint="eastAsia" w:asciiTheme="minorEastAsia" w:hAnsiTheme="minorEastAsia" w:cstheme="minorEastAsia"/>
          <w:kern w:val="0"/>
          <w:sz w:val="28"/>
          <w:szCs w:val="28"/>
          <w:lang w:val="en-US" w:eastAsia="zh-CN" w:bidi="ar"/>
        </w:rPr>
        <w:t>一般过去时</w:t>
      </w:r>
      <w:r>
        <w:rPr>
          <w:rFonts w:hint="eastAsia" w:asciiTheme="minorEastAsia" w:hAnsiTheme="minorEastAsia" w:eastAsiaTheme="minorEastAsia" w:cstheme="minorEastAsia"/>
          <w:kern w:val="0"/>
          <w:sz w:val="28"/>
          <w:szCs w:val="28"/>
          <w:lang w:val="en-US" w:eastAsia="zh-CN" w:bidi="ar"/>
        </w:rPr>
        <w:t>》《</w:t>
      </w:r>
      <w:r>
        <w:rPr>
          <w:rFonts w:hint="eastAsia" w:asciiTheme="minorEastAsia" w:hAnsiTheme="minorEastAsia" w:cstheme="minorEastAsia"/>
          <w:kern w:val="0"/>
          <w:sz w:val="28"/>
          <w:szCs w:val="28"/>
          <w:lang w:val="en-US" w:eastAsia="zh-CN" w:bidi="ar"/>
        </w:rPr>
        <w:t>书面表达</w:t>
      </w:r>
      <w:r>
        <w:rPr>
          <w:rFonts w:hint="eastAsia" w:asciiTheme="minorEastAsia" w:hAnsiTheme="minorEastAsia" w:eastAsiaTheme="minorEastAsia" w:cstheme="minorEastAsia"/>
          <w:kern w:val="0"/>
          <w:sz w:val="28"/>
          <w:szCs w:val="28"/>
          <w:lang w:val="en-US" w:eastAsia="zh-CN" w:bidi="ar"/>
        </w:rPr>
        <w:t>》《</w:t>
      </w:r>
      <w:r>
        <w:rPr>
          <w:rFonts w:hint="eastAsia" w:asciiTheme="minorEastAsia" w:hAnsiTheme="minorEastAsia" w:cstheme="minorEastAsia"/>
          <w:kern w:val="0"/>
          <w:sz w:val="28"/>
          <w:szCs w:val="28"/>
          <w:lang w:val="en-US" w:eastAsia="zh-CN" w:bidi="ar"/>
        </w:rPr>
        <w:t>听力理解</w:t>
      </w:r>
      <w:r>
        <w:rPr>
          <w:rFonts w:hint="eastAsia" w:asciiTheme="minorEastAsia" w:hAnsiTheme="minorEastAsia" w:eastAsiaTheme="minorEastAsia" w:cstheme="minorEastAsia"/>
          <w:kern w:val="0"/>
          <w:sz w:val="28"/>
          <w:szCs w:val="28"/>
          <w:lang w:val="en-US" w:eastAsia="zh-CN" w:bidi="ar"/>
        </w:rPr>
        <w:t>》《</w:t>
      </w:r>
      <w:r>
        <w:rPr>
          <w:rFonts w:hint="eastAsia" w:asciiTheme="minorEastAsia" w:hAnsiTheme="minorEastAsia" w:cstheme="minorEastAsia"/>
          <w:kern w:val="0"/>
          <w:sz w:val="28"/>
          <w:szCs w:val="28"/>
          <w:lang w:val="en-US" w:eastAsia="zh-CN" w:bidi="ar"/>
        </w:rPr>
        <w:t>现在完成时</w:t>
      </w:r>
      <w:r>
        <w:rPr>
          <w:rFonts w:hint="eastAsia" w:asciiTheme="minorEastAsia" w:hAnsiTheme="minorEastAsia" w:eastAsiaTheme="minorEastAsia" w:cstheme="minorEastAsia"/>
          <w:kern w:val="0"/>
          <w:sz w:val="28"/>
          <w:szCs w:val="28"/>
          <w:lang w:val="en-US" w:eastAsia="zh-CN" w:bidi="ar"/>
        </w:rPr>
        <w:t>》</w:t>
      </w:r>
      <w:r>
        <w:rPr>
          <w:rFonts w:hint="eastAsia" w:asciiTheme="minorEastAsia" w:hAnsiTheme="minorEastAsia" w:cstheme="minorEastAsia"/>
          <w:kern w:val="0"/>
          <w:sz w:val="28"/>
          <w:szCs w:val="28"/>
          <w:lang w:val="en-US" w:eastAsia="zh-CN" w:bidi="ar"/>
        </w:rPr>
        <w:t>《构词法》《定语从句》《宾语从句》</w:t>
      </w:r>
      <w:r>
        <w:rPr>
          <w:rFonts w:hint="eastAsia" w:asciiTheme="minorEastAsia" w:hAnsiTheme="minorEastAsia" w:eastAsiaTheme="minorEastAsia" w:cstheme="minorEastAsia"/>
          <w:kern w:val="0"/>
          <w:sz w:val="28"/>
          <w:szCs w:val="28"/>
          <w:lang w:val="en-US" w:eastAsia="zh-CN" w:bidi="ar"/>
        </w:rPr>
        <w:t>等若干个微课作品并有多个获奖；另外在多个课例设计与实施中，均有微课的实践与应用，多个课例获奖，较好地完成了研究任务，同时也在很大程度上促进了自己的教学，提高了</w:t>
      </w:r>
      <w:r>
        <w:rPr>
          <w:rFonts w:hint="eastAsia" w:asciiTheme="minorEastAsia" w:hAnsiTheme="minorEastAsia" w:cstheme="minorEastAsia"/>
          <w:kern w:val="0"/>
          <w:sz w:val="28"/>
          <w:szCs w:val="28"/>
          <w:lang w:val="en-US" w:eastAsia="zh-CN" w:bidi="ar"/>
        </w:rPr>
        <w:t>英语</w:t>
      </w:r>
      <w:r>
        <w:rPr>
          <w:rFonts w:hint="eastAsia" w:asciiTheme="minorEastAsia" w:hAnsiTheme="minorEastAsia" w:eastAsiaTheme="minorEastAsia" w:cstheme="minorEastAsia"/>
          <w:kern w:val="0"/>
          <w:sz w:val="28"/>
          <w:szCs w:val="28"/>
          <w:lang w:val="en-US" w:eastAsia="zh-CN" w:bidi="ar"/>
        </w:rPr>
        <w:t>教学的有效性。</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要做到微课案例在中学</w:t>
      </w:r>
      <w:r>
        <w:rPr>
          <w:rFonts w:hint="eastAsia" w:asciiTheme="minorEastAsia" w:hAnsiTheme="minorEastAsia" w:cstheme="minorEastAsia"/>
          <w:kern w:val="0"/>
          <w:sz w:val="28"/>
          <w:szCs w:val="28"/>
          <w:lang w:val="en-US" w:eastAsia="zh-CN" w:bidi="ar"/>
        </w:rPr>
        <w:t>英语</w:t>
      </w:r>
      <w:r>
        <w:rPr>
          <w:rFonts w:hint="eastAsia" w:asciiTheme="minorEastAsia" w:hAnsiTheme="minorEastAsia" w:eastAsiaTheme="minorEastAsia" w:cstheme="minorEastAsia"/>
          <w:kern w:val="0"/>
          <w:sz w:val="28"/>
          <w:szCs w:val="28"/>
          <w:lang w:val="en-US" w:eastAsia="zh-CN" w:bidi="ar"/>
        </w:rPr>
        <w:t>教学中取得有效性，就应该要做到：</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（一）立足新课程改革背景研究微课有效教学理念。课题研究以学生的发展为宗旨，课堂教学以学生灵活的掌握知识为核心。所以，有效教学是微课教学的灵魂。</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二）分知识类别设计制作微课，让学生弥补课堂上的不足。因为学生个体的差异，接受能力的不同，对老师所讲知识难免有不完全理解或者很不理解的情况，所以把课堂上的知识点“碎片化”，分门别类制作成微课视频，让学生课下自主去学习，去消化。可按照知识点内容、微课的教学方法、主要教育价值等来划分类别，也可以是教材的难点、重点、易错点等。这样，更有利于学生接受，其有效性也不言自明。     </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 xml:space="preserve">（三）微课的设计、制作应该切合学生的年龄特点，应该更形象，更生动，更灵活，以激发学生自主学习的兴趣。不管是拍摄型的，录屏式的，还是动画型的，都应该本着激发学生兴趣，让学生更有效的掌握知识为目的。　  </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 xml:space="preserve">（四）重视以教促教，以学促教。应该制定比较详细的微课教学评价体系，评价教学效果，使微课教学课堂评价沿着激发学生学习兴趣和促进教师成长的方向发展。这样，会督促教师认真研究课堂教学策略，以设计制作更为合理的、更有利于学生学习和接受的微课，激发学生学习热情，体现学生主体，较为高效的实现教学和学习目标。既促进了课堂的有效性，也实现了教师的个人发展需求，可谓一举两得。 </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（五）立足课堂，形成自己的教学模式。课题研究要以课堂为主阵地，狠抓课堂教学研究，以学生的学习动机为出发点，</w:t>
      </w:r>
      <w:r>
        <w:rPr>
          <w:rFonts w:hint="eastAsia" w:asciiTheme="minorEastAsia" w:hAnsiTheme="minorEastAsia" w:cstheme="minorEastAsia"/>
          <w:kern w:val="0"/>
          <w:sz w:val="28"/>
          <w:szCs w:val="28"/>
          <w:lang w:val="en-US" w:eastAsia="zh-CN" w:bidi="ar"/>
        </w:rPr>
        <w:t>利用微课，</w:t>
      </w:r>
      <w:r>
        <w:rPr>
          <w:rFonts w:hint="eastAsia" w:asciiTheme="minorEastAsia" w:hAnsiTheme="minorEastAsia" w:eastAsiaTheme="minorEastAsia" w:cstheme="minorEastAsia"/>
          <w:kern w:val="0"/>
          <w:sz w:val="28"/>
          <w:szCs w:val="28"/>
          <w:lang w:val="en-US" w:eastAsia="zh-CN" w:bidi="ar"/>
        </w:rPr>
        <w:t>激发学生的学习兴趣，提高课堂效率，充分发挥学生的主动性和教师的主导性。在我校教育理念的指导下，以“我的模式 我的课”为着眼点，“两说两议一观察”为牵引，“鉴开课改大课堂”为基地，“启航杯”、“扬帆杯”、“乘风杯”系列教学活动为平台，深入而扎实开展教学模式的探索。课题组老师们通过不断的学习理论知识、在课堂教学中不断摸索、研究、实践、总结，最终形成了具有特色的五导两学课堂教学模式。五导是：导趣、导疑、导创、导思、导评。两学是：学生自主学习和小组合作学习相结合。通过激发学生的学习动机，鼓励学生主动参与、勤于动手、乐于探究来不断提高课堂教学效率，而这其中沟通教与学的媒介是学案。同时课题组老师们根据学科特点，不断打磨，不断研究，最终形成了五导两学的教学环节：</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创设情境，激发动机；</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问题引领，自主学习；</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交流讨论，合作学习；</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教师点拨，拓展迁移；</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达标测试，课堂小结。</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在此基础上，根据不同课型的特点，适时略作调整，在需要之处适时播放不同内容的微课，以期收到事半功倍的效果。</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十、研究结论：</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一）教学观念的改变。课堂教学可以有丰富多彩的形式，可以有更加新颖的媒介。微课的出现让教师可以做到“以小取胜”。一节课中的重难点可以单独呈现给学生，集中、有效的讲清每一个知识点。耗时短，内容明确，真正做到了有的放矢，运用灵活。</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二）教学形式的改变。微课的特点就是微小，不必强求讲授的完整性，更不必苛求知识前后的衔接。以文字、图画、音乐等形式，在几分钟的时间内给学生呈现一个知识点，形式生动、灵活，画面感强，能够极大地调动学生的积极性。教师在微课制作时也不会花费太多的时间，点滴的体悟，片段的讲授都可以。</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 xml:space="preserve">（三）师生关系的改变。学生在学习中有了疑问，作业中出现的普遍问题，个别学生出现的个体疑惑等，以前都要靠教师的逐一解答，有了微课，教师就可以一劳永逸。通过制作微课，学生自主选择学习，解放了教师，方便了学生。改变了面对面解答的局限性，让师生关系从现实的教学中延伸到了更加广阔的虚拟世界。 </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四）学生的积极性大幅度地提高。新的教学形式总会让学生眼前一亮，能够极大的调动学生的学习潜力。学生的学习更加有效。传统的一节课学生的注意力不可能自始至终保持高度的集中，微课的短小正符合学生的心里特征，能在较短的时间内，在学生注意力最集中的过程中让学生接受知识的传授。因为知识点小，形式新奇，学生接受的就比较快，对知识的掌握也比较牢固。 再者，学生的学习渠道拓宽。即便离开了学校，离开了老师，学生有疑问的时候也可以通过观看微课及时得以解答。不仅如此，学生还可以根据自己的时间随时随地的学习，甚至反复的学习其中的知识点，不受时间、地点、次数的影响。 最后，让学生的学习更长久、更持续。借助微课，学生可以自主预习、复习、课后检测、考前知识梳理。微课成了学生“活的百宝箱”，更是学生学习的源头活水。 总之，把微课不遗余力地做全、做精、做出特色，是我们努力的方向。作为学生借助微课的平台拓宽学习渠道的同时，养成爱学习、会学习、持久学习的习惯是我们期许的目标 。</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十一、问题与展望：</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实施微课这么久以来，师生都受益匪浅，当然也有许多的困惑和不足。</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一）由于初涉这一领域，对微课的相关理论知识研究掌握还不是很全面，在研究中虽付出了很多，但与成效难成比例。比如知识点的梳理是一个庞大的工程，短期内达不到全面这一点。在微课的具体应用和制作方面还有许多困惑，亟待进一步更深入研究和解决，以期使微课在语文教学中更好的发挥作用。</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二）科研水平有限，在研究中很难做到宏观协调把握各种研究资料和数据，对课题的感悟往往较多停留在肤浅的感性认识上，好多经验很难上升到一定的理论高度。比如一开始，我们都认为录制一节十分钟左右的教学视频简直易如反掌，可真正制作起来，远不是那么回事。制作微课，需要思考发现、提炼语言、耐心录制，得静下心来，花费好几个小时，有时甚至会好几天，这是我们在研究过程中遇到的困难之一。通过观看同行的优秀作品，深知我们在这方面的不足，需要学习和提升的东西还有很多，希望得到专家推荐的关于这方面的一些最新研究成果，通过我们的学习消化，以资借鉴，使自己的理论水平和科研能力有所提升。</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三）学生个体差异决定了微课的应用要不断改进和创新，这样才能进一步激发学生兴趣，激发学生的学习潜能。因此，在研究中既要注重全体，又要照顾差异，处理好二者之间的矛盾，应是今后研究的又一侧重点。</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虽然本课题研究取得了一些研究成果，但课题的结束，并不代表研究的结束。对微课案例在实际教学中运用的有效性我们依然会持续不断地研究，以期获得新的心得，更好地服务于教学。对于以上的点滴收获，恳请专家老师提出宝贵意见和建议。</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 xml:space="preserve">参考文献： </w:t>
      </w:r>
    </w:p>
    <w:p>
      <w:pPr>
        <w:keepNext w:val="0"/>
        <w:keepLines w:val="0"/>
        <w:widowControl/>
        <w:suppressLineNumbers w:val="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1、《微课的理论与制作技巧》（中国轻工业出版社出版，吕维智）</w:t>
      </w:r>
    </w:p>
    <w:p>
      <w:pPr>
        <w:keepNext w:val="0"/>
        <w:keepLines w:val="0"/>
        <w:widowControl/>
        <w:suppressLineNumbers w:val="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2、《胡铁生老师谈微课》 （胡铁生，佛山市教育信息中心主任）</w:t>
      </w:r>
    </w:p>
    <w:p>
      <w:pPr>
        <w:keepNext w:val="0"/>
        <w:keepLines w:val="0"/>
        <w:widowControl/>
        <w:suppressLineNumbers w:val="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3、《给开微课程实验课的老师的建议》（金陵叙事）</w:t>
      </w:r>
    </w:p>
    <w:p>
      <w:pPr>
        <w:keepNext w:val="0"/>
        <w:keepLines w:val="0"/>
        <w:widowControl/>
        <w:suppressLineNumbers w:val="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4、《微课在移动学习中的应用策略》（刘世能 ）、</w:t>
      </w:r>
    </w:p>
    <w:p>
      <w:pPr>
        <w:keepNext w:val="0"/>
        <w:keepLines w:val="0"/>
        <w:widowControl/>
        <w:suppressLineNumbers w:val="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5、《微课情感化设计：理念，内涵，模型与策略》（郑炜冬）</w:t>
      </w:r>
    </w:p>
    <w:p>
      <w:pPr>
        <w:keepNext w:val="0"/>
        <w:keepLines w:val="0"/>
        <w:widowControl/>
        <w:suppressLineNumbers w:val="0"/>
        <w:jc w:val="left"/>
        <w:rPr>
          <w:rFonts w:hint="eastAsia" w:asciiTheme="minorEastAsia" w:hAnsiTheme="minorEastAsia" w:eastAsiaTheme="minorEastAsia" w:cstheme="minorEastAsia"/>
          <w:kern w:val="0"/>
          <w:sz w:val="28"/>
          <w:szCs w:val="28"/>
          <w:lang w:val="en-US" w:eastAsia="zh-CN" w:bidi="ar"/>
        </w:rPr>
      </w:pPr>
    </w:p>
    <w:p>
      <w:pPr>
        <w:keepNext w:val="0"/>
        <w:keepLines w:val="0"/>
        <w:widowControl/>
        <w:suppressLineNumbers w:val="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附录：</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1.调查研究问卷</w:t>
      </w:r>
    </w:p>
    <w:p>
      <w:pPr>
        <w:keepNext w:val="0"/>
        <w:keepLines w:val="0"/>
        <w:widowControl/>
        <w:suppressLineNumbers w:val="0"/>
        <w:ind w:firstLine="560" w:firstLineChars="200"/>
        <w:jc w:val="left"/>
        <w:rPr>
          <w:rFonts w:hint="eastAsia" w:asciiTheme="minorEastAsia" w:hAnsiTheme="minorEastAsia" w:eastAsiaTheme="minorEastAsia" w:cstheme="minorEastAsia"/>
          <w:kern w:val="0"/>
          <w:sz w:val="28"/>
          <w:szCs w:val="28"/>
          <w:lang w:val="en-US" w:eastAsia="zh-CN" w:bidi="ar"/>
        </w:rPr>
      </w:pPr>
      <w:r>
        <w:rPr>
          <w:rFonts w:hint="eastAsia" w:asciiTheme="minorEastAsia" w:hAnsiTheme="minorEastAsia" w:eastAsiaTheme="minorEastAsia" w:cstheme="minorEastAsia"/>
          <w:kern w:val="0"/>
          <w:sz w:val="28"/>
          <w:szCs w:val="28"/>
          <w:lang w:val="en-US" w:eastAsia="zh-CN" w:bidi="ar"/>
        </w:rPr>
        <w:t>201</w:t>
      </w:r>
      <w:r>
        <w:rPr>
          <w:rFonts w:hint="eastAsia" w:asciiTheme="minorEastAsia" w:hAnsiTheme="minorEastAsia" w:cstheme="minorEastAsia"/>
          <w:kern w:val="0"/>
          <w:sz w:val="28"/>
          <w:szCs w:val="28"/>
          <w:lang w:val="en-US" w:eastAsia="zh-CN" w:bidi="ar"/>
        </w:rPr>
        <w:t>7</w:t>
      </w:r>
      <w:r>
        <w:rPr>
          <w:rFonts w:hint="eastAsia" w:asciiTheme="minorEastAsia" w:hAnsiTheme="minorEastAsia" w:eastAsiaTheme="minorEastAsia" w:cstheme="minorEastAsia"/>
          <w:kern w:val="0"/>
          <w:sz w:val="28"/>
          <w:szCs w:val="28"/>
          <w:lang w:val="en-US" w:eastAsia="zh-CN" w:bidi="ar"/>
        </w:rPr>
        <w:t>年</w:t>
      </w:r>
      <w:r>
        <w:rPr>
          <w:rFonts w:hint="eastAsia" w:asciiTheme="minorEastAsia" w:hAnsiTheme="minorEastAsia" w:cstheme="minorEastAsia"/>
          <w:kern w:val="0"/>
          <w:sz w:val="28"/>
          <w:szCs w:val="28"/>
          <w:lang w:val="en-US" w:eastAsia="zh-CN" w:bidi="ar"/>
        </w:rPr>
        <w:t>5</w:t>
      </w:r>
      <w:r>
        <w:rPr>
          <w:rFonts w:hint="eastAsia" w:asciiTheme="minorEastAsia" w:hAnsiTheme="minorEastAsia" w:eastAsiaTheme="minorEastAsia" w:cstheme="minorEastAsia"/>
          <w:kern w:val="0"/>
          <w:sz w:val="28"/>
          <w:szCs w:val="28"/>
          <w:lang w:val="en-US" w:eastAsia="zh-CN" w:bidi="ar"/>
        </w:rPr>
        <w:t>月，组织成员首先召开课题准备阶段会议，会上研究并确定调查对象分别为我校初一至初三学生和我校全体教师，然后布置任务分年级下去调查，组织填写调查表，收集并整理调查的信息，汇总数据然后进行分析总结。了解本校</w:t>
      </w:r>
      <w:r>
        <w:rPr>
          <w:rFonts w:hint="eastAsia" w:asciiTheme="minorEastAsia" w:hAnsiTheme="minorEastAsia" w:cstheme="minorEastAsia"/>
          <w:kern w:val="0"/>
          <w:sz w:val="28"/>
          <w:szCs w:val="28"/>
          <w:lang w:val="en-US" w:eastAsia="zh-CN" w:bidi="ar"/>
        </w:rPr>
        <w:t>英语</w:t>
      </w:r>
      <w:r>
        <w:rPr>
          <w:rFonts w:hint="eastAsia" w:asciiTheme="minorEastAsia" w:hAnsiTheme="minorEastAsia" w:eastAsiaTheme="minorEastAsia" w:cstheme="minorEastAsia"/>
          <w:kern w:val="0"/>
          <w:sz w:val="28"/>
          <w:szCs w:val="28"/>
          <w:lang w:val="en-US" w:eastAsia="zh-CN" w:bidi="ar"/>
        </w:rPr>
        <w:t>课堂微课探究的现状和存在的问题。</w:t>
      </w:r>
    </w:p>
    <w:p>
      <w:pPr>
        <w:keepNext w:val="0"/>
        <w:keepLines w:val="0"/>
        <w:widowControl/>
        <w:suppressLineNumbers w:val="0"/>
        <w:ind w:firstLine="480" w:firstLineChars="200"/>
        <w:jc w:val="left"/>
        <w:rPr>
          <w:rFonts w:hint="eastAsia" w:asciiTheme="minorEastAsia" w:hAnsiTheme="minorEastAsia" w:eastAsiaTheme="minorEastAsia" w:cstheme="minorEastAsia"/>
          <w:kern w:val="0"/>
          <w:sz w:val="28"/>
          <w:szCs w:val="28"/>
          <w:lang w:val="en-US" w:eastAsia="zh-CN" w:bidi="ar"/>
        </w:rPr>
      </w:pPr>
      <w:r>
        <w:rPr>
          <w:rFonts w:ascii="宋体" w:hAnsi="宋体"/>
          <w:sz w:val="24"/>
        </w:rPr>
        <w:drawing>
          <wp:inline distT="0" distB="0" distL="114300" distR="114300">
            <wp:extent cx="4900930" cy="2869565"/>
            <wp:effectExtent l="0" t="0" r="13970" b="69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tretch>
                      <a:fillRect/>
                    </a:stretch>
                  </pic:blipFill>
                  <pic:spPr>
                    <a:xfrm>
                      <a:off x="0" y="0"/>
                      <a:ext cx="4900930" cy="2869565"/>
                    </a:xfrm>
                    <a:prstGeom prst="rect">
                      <a:avLst/>
                    </a:prstGeom>
                    <a:noFill/>
                    <a:ln w="9525">
                      <a:noFill/>
                    </a:ln>
                  </pic:spPr>
                </pic:pic>
              </a:graphicData>
            </a:graphic>
          </wp:inline>
        </w:drawing>
      </w:r>
    </w:p>
    <w:p>
      <w:pPr>
        <w:keepNext w:val="0"/>
        <w:keepLines w:val="0"/>
        <w:widowControl/>
        <w:suppressLineNumbers w:val="0"/>
        <w:ind w:firstLine="480" w:firstLineChars="200"/>
        <w:jc w:val="left"/>
        <w:rPr>
          <w:rFonts w:ascii="宋体" w:hAnsi="宋体"/>
          <w:sz w:val="24"/>
        </w:rPr>
      </w:pPr>
      <w:r>
        <w:rPr>
          <w:rFonts w:ascii="宋体" w:hAnsi="宋体"/>
          <w:sz w:val="24"/>
        </w:rPr>
        <w:drawing>
          <wp:inline distT="0" distB="0" distL="114300" distR="114300">
            <wp:extent cx="4857750" cy="2844165"/>
            <wp:effectExtent l="0" t="0" r="0" b="1333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
                    <a:stretch>
                      <a:fillRect/>
                    </a:stretch>
                  </pic:blipFill>
                  <pic:spPr>
                    <a:xfrm>
                      <a:off x="0" y="0"/>
                      <a:ext cx="4857750" cy="2844165"/>
                    </a:xfrm>
                    <a:prstGeom prst="rect">
                      <a:avLst/>
                    </a:prstGeom>
                    <a:noFill/>
                    <a:ln w="9525">
                      <a:noFill/>
                    </a:ln>
                  </pic:spPr>
                </pic:pic>
              </a:graphicData>
            </a:graphic>
          </wp:inline>
        </w:drawing>
      </w:r>
    </w:p>
    <w:p>
      <w:pPr>
        <w:keepNext w:val="0"/>
        <w:keepLines w:val="0"/>
        <w:widowControl/>
        <w:suppressLineNumbers w:val="0"/>
        <w:ind w:firstLine="560" w:firstLineChars="200"/>
        <w:jc w:val="left"/>
        <w:rPr>
          <w:rFonts w:hint="eastAsia" w:asciiTheme="minorEastAsia" w:hAnsiTheme="minorEastAsia" w:cstheme="minorEastAsia"/>
          <w:kern w:val="0"/>
          <w:sz w:val="28"/>
          <w:szCs w:val="28"/>
          <w:lang w:val="en-US" w:eastAsia="zh-CN" w:bidi="ar"/>
        </w:rPr>
      </w:pPr>
      <w:r>
        <w:rPr>
          <w:rFonts w:hint="eastAsia" w:asciiTheme="minorEastAsia" w:hAnsiTheme="minorEastAsia" w:cstheme="minorEastAsia"/>
          <w:kern w:val="0"/>
          <w:sz w:val="28"/>
          <w:szCs w:val="28"/>
          <w:lang w:val="en-US" w:eastAsia="zh-CN" w:bidi="ar"/>
        </w:rPr>
        <w:t>调查结果归纳</w:t>
      </w:r>
    </w:p>
    <w:p>
      <w:pPr>
        <w:keepNext w:val="0"/>
        <w:keepLines w:val="0"/>
        <w:widowControl/>
        <w:suppressLineNumbers w:val="0"/>
        <w:ind w:firstLine="560" w:firstLineChars="200"/>
        <w:jc w:val="left"/>
        <w:rPr>
          <w:rFonts w:hint="eastAsia" w:asciiTheme="minorEastAsia" w:hAnsiTheme="minorEastAsia" w:cstheme="minorEastAsia"/>
          <w:kern w:val="0"/>
          <w:sz w:val="28"/>
          <w:szCs w:val="28"/>
          <w:lang w:val="en-US" w:eastAsia="zh-CN" w:bidi="ar"/>
        </w:rPr>
      </w:pPr>
      <w:r>
        <w:rPr>
          <w:rFonts w:hint="eastAsia" w:asciiTheme="minorEastAsia" w:hAnsiTheme="minorEastAsia" w:cstheme="minorEastAsia"/>
          <w:kern w:val="0"/>
          <w:sz w:val="28"/>
          <w:szCs w:val="28"/>
          <w:lang w:val="en-US" w:eastAsia="zh-CN" w:bidi="ar"/>
        </w:rPr>
        <w:t>（1）80%的学生在教师讲解后偶尔会出现有疑问的情况，而从来没有疑问的人仅仅不足5%。</w:t>
      </w:r>
    </w:p>
    <w:p>
      <w:pPr>
        <w:keepNext w:val="0"/>
        <w:keepLines w:val="0"/>
        <w:widowControl/>
        <w:suppressLineNumbers w:val="0"/>
        <w:ind w:firstLine="560" w:firstLineChars="200"/>
        <w:jc w:val="left"/>
        <w:rPr>
          <w:rFonts w:hint="eastAsia" w:asciiTheme="minorEastAsia" w:hAnsiTheme="minorEastAsia" w:cstheme="minorEastAsia"/>
          <w:kern w:val="0"/>
          <w:sz w:val="28"/>
          <w:szCs w:val="28"/>
          <w:lang w:val="en-US" w:eastAsia="zh-CN" w:bidi="ar"/>
        </w:rPr>
      </w:pPr>
      <w:r>
        <w:rPr>
          <w:rFonts w:hint="eastAsia" w:asciiTheme="minorEastAsia" w:hAnsiTheme="minorEastAsia" w:cstheme="minorEastAsia"/>
          <w:kern w:val="0"/>
          <w:sz w:val="28"/>
          <w:szCs w:val="28"/>
          <w:lang w:val="en-US" w:eastAsia="zh-CN" w:bidi="ar"/>
        </w:rPr>
        <w:t>（2）相比于传统课堂，95%的学生更倾向于融合网络教学的课堂教学模式。在学习方法调查中，24%的学生喜欢与同学讨论学习，37%的学生仅听教师讲解，而39%的学生已有结合教材，观看网络课程自主学习的习惯。</w:t>
      </w:r>
    </w:p>
    <w:p>
      <w:pPr>
        <w:keepNext w:val="0"/>
        <w:keepLines w:val="0"/>
        <w:widowControl/>
        <w:suppressLineNumbers w:val="0"/>
        <w:ind w:firstLine="560" w:firstLineChars="200"/>
        <w:jc w:val="left"/>
        <w:rPr>
          <w:rFonts w:hint="eastAsia" w:asciiTheme="minorEastAsia" w:hAnsiTheme="minorEastAsia" w:cstheme="minorEastAsia"/>
          <w:kern w:val="0"/>
          <w:sz w:val="28"/>
          <w:szCs w:val="28"/>
          <w:lang w:val="en-US" w:eastAsia="zh-CN" w:bidi="ar"/>
        </w:rPr>
      </w:pPr>
      <w:r>
        <w:rPr>
          <w:rFonts w:hint="eastAsia" w:asciiTheme="minorEastAsia" w:hAnsiTheme="minorEastAsia" w:cstheme="minorEastAsia"/>
          <w:kern w:val="0"/>
          <w:sz w:val="28"/>
          <w:szCs w:val="28"/>
          <w:lang w:val="en-US" w:eastAsia="zh-CN" w:bidi="ar"/>
        </w:rPr>
        <w:t>（3）被调查的学生在观看微课的时段选择中，57%的学生在预习时观看微课，31%的同学在学习有困难时观看，但也有12%的同学会在复习时选择性的观看微课。</w:t>
      </w:r>
    </w:p>
    <w:p>
      <w:pPr>
        <w:keepNext w:val="0"/>
        <w:keepLines w:val="0"/>
        <w:widowControl/>
        <w:suppressLineNumbers w:val="0"/>
        <w:ind w:firstLine="560" w:firstLineChars="200"/>
        <w:jc w:val="left"/>
        <w:rPr>
          <w:rFonts w:hint="eastAsia" w:asciiTheme="minorEastAsia" w:hAnsiTheme="minorEastAsia" w:cstheme="minorEastAsia"/>
          <w:kern w:val="0"/>
          <w:sz w:val="28"/>
          <w:szCs w:val="28"/>
          <w:lang w:val="en-US" w:eastAsia="zh-CN" w:bidi="ar"/>
        </w:rPr>
      </w:pPr>
      <w:r>
        <w:rPr>
          <w:rFonts w:hint="eastAsia" w:asciiTheme="minorEastAsia" w:hAnsiTheme="minorEastAsia" w:cstheme="minorEastAsia"/>
          <w:kern w:val="0"/>
          <w:sz w:val="28"/>
          <w:szCs w:val="28"/>
          <w:lang w:val="en-US" w:eastAsia="zh-CN" w:bidi="ar"/>
        </w:rPr>
        <w:t>（4）微课形式调查显示，近60%的学生倾向于根据内容特点模拟人物对话方式，26%的同学喜欢录制教师讲解PPT内容，也有14%学生喜欢课堂实录形式的微课。</w:t>
      </w:r>
    </w:p>
    <w:p>
      <w:pPr>
        <w:keepNext w:val="0"/>
        <w:keepLines w:val="0"/>
        <w:widowControl/>
        <w:suppressLineNumbers w:val="0"/>
        <w:ind w:firstLine="560" w:firstLineChars="200"/>
        <w:jc w:val="left"/>
        <w:rPr>
          <w:rFonts w:hint="eastAsia" w:asciiTheme="minorEastAsia" w:hAnsiTheme="minorEastAsia" w:cstheme="minorEastAsia"/>
          <w:kern w:val="0"/>
          <w:sz w:val="28"/>
          <w:szCs w:val="28"/>
          <w:lang w:val="en-US" w:eastAsia="zh-CN" w:bidi="ar"/>
        </w:rPr>
      </w:pPr>
      <w:r>
        <w:rPr>
          <w:rFonts w:hint="eastAsia" w:asciiTheme="minorEastAsia" w:hAnsiTheme="minorEastAsia" w:cstheme="minorEastAsia"/>
          <w:kern w:val="0"/>
          <w:sz w:val="28"/>
          <w:szCs w:val="28"/>
          <w:lang w:val="en-US" w:eastAsia="zh-CN" w:bidi="ar"/>
        </w:rPr>
        <w:t>（5）整个调查显示95%以上的学生认为微课对学习有一定帮助，高达90%的同学有兴趣自己制作微课。</w:t>
      </w:r>
    </w:p>
    <w:p>
      <w:pPr>
        <w:keepNext w:val="0"/>
        <w:keepLines w:val="0"/>
        <w:widowControl/>
        <w:suppressLineNumbers w:val="0"/>
        <w:ind w:firstLine="560" w:firstLineChars="200"/>
        <w:jc w:val="left"/>
        <w:rPr>
          <w:rFonts w:hint="eastAsia" w:asciiTheme="minorEastAsia" w:hAnsiTheme="minorEastAsia" w:cstheme="minorEastAsia"/>
          <w:kern w:val="0"/>
          <w:sz w:val="28"/>
          <w:szCs w:val="28"/>
          <w:lang w:val="en-US" w:eastAsia="zh-CN" w:bidi="ar"/>
        </w:rPr>
      </w:pPr>
      <w:r>
        <w:rPr>
          <w:rFonts w:hint="eastAsia" w:asciiTheme="minorEastAsia" w:hAnsiTheme="minorEastAsia" w:cstheme="minorEastAsia"/>
          <w:kern w:val="0"/>
          <w:sz w:val="28"/>
          <w:szCs w:val="28"/>
          <w:lang w:val="en-US" w:eastAsia="zh-CN" w:bidi="ar"/>
        </w:rPr>
        <w:t>（6）在提出的意见和建议中，有的同学建议微课时间可更长一些，觉得短了还没看过瘾，难以理解掌握重难点。也有同学希望老师能在线问答，与学生有更多的互动，全方位了解学生学习情况。当然也有学生对微课录制质量提出建议，就教师录课语速语调有更高的要求等等。</w:t>
      </w:r>
    </w:p>
    <w:p>
      <w:pPr>
        <w:keepNext w:val="0"/>
        <w:keepLines w:val="0"/>
        <w:widowControl/>
        <w:suppressLineNumbers w:val="0"/>
        <w:ind w:firstLine="560" w:firstLineChars="200"/>
        <w:jc w:val="left"/>
        <w:rPr>
          <w:rFonts w:hint="eastAsia" w:asciiTheme="minorEastAsia" w:hAnsiTheme="minorEastAsia" w:cstheme="minorEastAsia"/>
          <w:kern w:val="0"/>
          <w:sz w:val="28"/>
          <w:szCs w:val="28"/>
          <w:lang w:val="en-US" w:eastAsia="zh-CN" w:bidi="ar"/>
        </w:rPr>
      </w:pPr>
      <w:r>
        <w:rPr>
          <w:rFonts w:hint="eastAsia" w:asciiTheme="minorEastAsia" w:hAnsiTheme="minorEastAsia" w:cstheme="minorEastAsia"/>
          <w:kern w:val="0"/>
          <w:sz w:val="28"/>
          <w:szCs w:val="28"/>
          <w:lang w:val="en-US" w:eastAsia="zh-CN" w:bidi="ar"/>
        </w:rPr>
        <w:t>问卷调查结果处理：</w:t>
      </w:r>
    </w:p>
    <w:p>
      <w:pPr>
        <w:keepNext w:val="0"/>
        <w:keepLines w:val="0"/>
        <w:widowControl/>
        <w:suppressLineNumbers w:val="0"/>
        <w:ind w:firstLine="560" w:firstLineChars="200"/>
        <w:jc w:val="left"/>
        <w:rPr>
          <w:rFonts w:hint="eastAsia" w:asciiTheme="minorEastAsia" w:hAnsiTheme="minorEastAsia" w:cstheme="minorEastAsia"/>
          <w:kern w:val="0"/>
          <w:sz w:val="28"/>
          <w:szCs w:val="28"/>
          <w:lang w:val="en-US" w:eastAsia="zh-CN" w:bidi="ar"/>
        </w:rPr>
      </w:pPr>
      <w:r>
        <w:rPr>
          <w:rFonts w:hint="eastAsia" w:asciiTheme="minorEastAsia" w:hAnsiTheme="minorEastAsia" w:cstheme="minorEastAsia"/>
          <w:kern w:val="0"/>
          <w:sz w:val="28"/>
          <w:szCs w:val="28"/>
          <w:lang w:val="en-US" w:eastAsia="zh-CN" w:bidi="ar"/>
        </w:rPr>
        <w:t>（1）根据学生兴趣，今后可开发更多的微课，让学生从传统课堂教学中脱离出来，丰富教学模式。</w:t>
      </w:r>
    </w:p>
    <w:p>
      <w:pPr>
        <w:keepNext w:val="0"/>
        <w:keepLines w:val="0"/>
        <w:widowControl/>
        <w:suppressLineNumbers w:val="0"/>
        <w:ind w:firstLine="560" w:firstLineChars="200"/>
        <w:jc w:val="left"/>
        <w:rPr>
          <w:rFonts w:hint="eastAsia" w:asciiTheme="minorEastAsia" w:hAnsiTheme="minorEastAsia" w:cstheme="minorEastAsia"/>
          <w:kern w:val="0"/>
          <w:sz w:val="28"/>
          <w:szCs w:val="28"/>
          <w:lang w:val="en-US" w:eastAsia="zh-CN" w:bidi="ar"/>
        </w:rPr>
      </w:pPr>
      <w:r>
        <w:rPr>
          <w:rFonts w:hint="eastAsia" w:asciiTheme="minorEastAsia" w:hAnsiTheme="minorEastAsia" w:cstheme="minorEastAsia"/>
          <w:kern w:val="0"/>
          <w:sz w:val="28"/>
          <w:szCs w:val="28"/>
          <w:lang w:val="en-US" w:eastAsia="zh-CN" w:bidi="ar"/>
        </w:rPr>
        <w:t>（2）充分利用微课对学习的促进作用，不仅仅针对学生课前预习，更重要的是让学生通过短短几分钟充分了解教学重点及难点，在课后复习中，发挥微课巩固课堂知识、拓展学习视野的作用。</w:t>
      </w:r>
    </w:p>
    <w:p>
      <w:pPr>
        <w:keepNext w:val="0"/>
        <w:keepLines w:val="0"/>
        <w:widowControl/>
        <w:suppressLineNumbers w:val="0"/>
        <w:ind w:firstLine="560" w:firstLineChars="200"/>
        <w:jc w:val="left"/>
        <w:rPr>
          <w:rFonts w:hint="eastAsia" w:asciiTheme="minorEastAsia" w:hAnsiTheme="minorEastAsia" w:cstheme="minorEastAsia"/>
          <w:kern w:val="0"/>
          <w:sz w:val="28"/>
          <w:szCs w:val="28"/>
          <w:lang w:val="en-US" w:eastAsia="zh-CN" w:bidi="ar"/>
        </w:rPr>
      </w:pPr>
      <w:r>
        <w:rPr>
          <w:rFonts w:hint="eastAsia" w:asciiTheme="minorEastAsia" w:hAnsiTheme="minorEastAsia" w:cstheme="minorEastAsia"/>
          <w:kern w:val="0"/>
          <w:sz w:val="28"/>
          <w:szCs w:val="28"/>
          <w:lang w:val="en-US" w:eastAsia="zh-CN" w:bidi="ar"/>
        </w:rPr>
        <w:t>(3)丰富微课形式及内容，激发学生对微课的兴趣，组织学生利用网络平台自己录制微课，老师自己将微课录制更精细化、专业化重难点区分更明确，把握重点，分析透彻，从而达到事半功倍的教学效果。</w:t>
      </w:r>
    </w:p>
    <w:p>
      <w:pPr>
        <w:keepNext w:val="0"/>
        <w:keepLines w:val="0"/>
        <w:widowControl/>
        <w:suppressLineNumbers w:val="0"/>
        <w:ind w:firstLine="560" w:firstLineChars="200"/>
        <w:jc w:val="left"/>
        <w:rPr>
          <w:rFonts w:hint="eastAsia" w:asciiTheme="minorEastAsia" w:hAnsiTheme="minorEastAsia" w:cstheme="minorEastAsia"/>
          <w:kern w:val="0"/>
          <w:sz w:val="28"/>
          <w:szCs w:val="28"/>
          <w:lang w:val="en-US" w:eastAsia="zh-CN" w:bidi="ar"/>
        </w:rPr>
      </w:pPr>
      <w:r>
        <w:rPr>
          <w:rFonts w:hint="eastAsia" w:asciiTheme="minorEastAsia" w:hAnsiTheme="minorEastAsia" w:cstheme="minorEastAsia"/>
          <w:kern w:val="0"/>
          <w:sz w:val="28"/>
          <w:szCs w:val="28"/>
          <w:lang w:val="en-US" w:eastAsia="zh-CN" w:bidi="ar"/>
        </w:rPr>
        <w:t>2.研究过程中收集的重要原始资料、活动图片</w:t>
      </w:r>
    </w:p>
    <w:p>
      <w:pPr>
        <w:keepNext w:val="0"/>
        <w:keepLines w:val="0"/>
        <w:widowControl/>
        <w:suppressLineNumbers w:val="0"/>
        <w:ind w:firstLine="560" w:firstLineChars="200"/>
        <w:jc w:val="left"/>
        <w:rPr>
          <w:rFonts w:hint="eastAsia" w:asciiTheme="minorEastAsia" w:hAnsiTheme="minorEastAsia" w:cstheme="minorEastAsia"/>
          <w:kern w:val="0"/>
          <w:sz w:val="28"/>
          <w:szCs w:val="28"/>
          <w:lang w:val="en-US" w:eastAsia="zh-CN" w:bidi="ar"/>
        </w:rPr>
      </w:pPr>
      <w:r>
        <w:rPr>
          <w:rFonts w:hint="eastAsia" w:asciiTheme="minorEastAsia" w:hAnsiTheme="minorEastAsia" w:cstheme="minorEastAsia"/>
          <w:kern w:val="0"/>
          <w:sz w:val="28"/>
          <w:szCs w:val="28"/>
          <w:lang w:val="en-US" w:eastAsia="zh-CN" w:bidi="ar"/>
        </w:rPr>
        <w:t>（1）2017年9月组织课题组教师进行理论学习，了解并学习微课知识及如何制作好微课，微课在英语教学中的研发与应用，做好学习笔记并写出心得收获，并召开专题会议进行交流。</w:t>
      </w:r>
    </w:p>
    <w:p>
      <w:pPr>
        <w:keepNext w:val="0"/>
        <w:keepLines w:val="0"/>
        <w:widowControl/>
        <w:suppressLineNumbers w:val="0"/>
        <w:jc w:val="left"/>
        <w:rPr>
          <w:rFonts w:hint="eastAsia" w:asciiTheme="minorEastAsia" w:hAnsiTheme="minorEastAsia" w:cstheme="minorEastAsia"/>
          <w:kern w:val="0"/>
          <w:sz w:val="28"/>
          <w:szCs w:val="28"/>
          <w:lang w:val="en-US" w:eastAsia="zh-CN" w:bidi="ar"/>
        </w:rPr>
      </w:pPr>
      <w:r>
        <w:rPr>
          <w:rFonts w:hint="eastAsia" w:asciiTheme="minorEastAsia" w:hAnsiTheme="minorEastAsia" w:cstheme="minorEastAsia"/>
          <w:kern w:val="0"/>
          <w:sz w:val="28"/>
          <w:szCs w:val="28"/>
          <w:lang w:val="en-US" w:eastAsia="zh-CN" w:bidi="ar"/>
        </w:rPr>
        <w:drawing>
          <wp:inline distT="0" distB="0" distL="114300" distR="114300">
            <wp:extent cx="2726690" cy="2649220"/>
            <wp:effectExtent l="0" t="0" r="16510" b="17780"/>
            <wp:docPr id="5" name="图片 5" descr="微信图片_201911271019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1911271019082"/>
                    <pic:cNvPicPr>
                      <a:picLocks noChangeAspect="1"/>
                    </pic:cNvPicPr>
                  </pic:nvPicPr>
                  <pic:blipFill>
                    <a:blip r:embed="rId6"/>
                    <a:stretch>
                      <a:fillRect/>
                    </a:stretch>
                  </pic:blipFill>
                  <pic:spPr>
                    <a:xfrm>
                      <a:off x="0" y="0"/>
                      <a:ext cx="2726690" cy="2649220"/>
                    </a:xfrm>
                    <a:prstGeom prst="rect">
                      <a:avLst/>
                    </a:prstGeom>
                  </pic:spPr>
                </pic:pic>
              </a:graphicData>
            </a:graphic>
          </wp:inline>
        </w:drawing>
      </w:r>
      <w:r>
        <w:rPr>
          <w:rFonts w:hint="eastAsia" w:asciiTheme="minorEastAsia" w:hAnsiTheme="minorEastAsia" w:cstheme="minorEastAsia"/>
          <w:kern w:val="0"/>
          <w:sz w:val="28"/>
          <w:szCs w:val="28"/>
          <w:lang w:val="en-US" w:eastAsia="zh-CN" w:bidi="ar"/>
        </w:rPr>
        <w:drawing>
          <wp:inline distT="0" distB="0" distL="114300" distR="114300">
            <wp:extent cx="2362835" cy="2660650"/>
            <wp:effectExtent l="0" t="0" r="18415" b="6350"/>
            <wp:docPr id="3" name="图片 3" descr="微信图片_20200930145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200930145811"/>
                    <pic:cNvPicPr>
                      <a:picLocks noChangeAspect="1"/>
                    </pic:cNvPicPr>
                  </pic:nvPicPr>
                  <pic:blipFill>
                    <a:blip r:embed="rId7"/>
                    <a:stretch>
                      <a:fillRect/>
                    </a:stretch>
                  </pic:blipFill>
                  <pic:spPr>
                    <a:xfrm>
                      <a:off x="0" y="0"/>
                      <a:ext cx="2362835" cy="2660650"/>
                    </a:xfrm>
                    <a:prstGeom prst="rect">
                      <a:avLst/>
                    </a:prstGeom>
                  </pic:spPr>
                </pic:pic>
              </a:graphicData>
            </a:graphic>
          </wp:inline>
        </w:drawing>
      </w:r>
    </w:p>
    <w:p>
      <w:pPr>
        <w:keepNext w:val="0"/>
        <w:keepLines w:val="0"/>
        <w:widowControl/>
        <w:suppressLineNumbers w:val="0"/>
        <w:jc w:val="left"/>
        <w:rPr>
          <w:rFonts w:ascii="宋体" w:hAnsi="宋体"/>
          <w:sz w:val="24"/>
        </w:rPr>
      </w:pPr>
      <w:r>
        <w:rPr>
          <w:rFonts w:ascii="宋体" w:hAnsi="宋体"/>
          <w:sz w:val="24"/>
        </w:rPr>
        <w:drawing>
          <wp:inline distT="0" distB="0" distL="114300" distR="114300">
            <wp:extent cx="5028565" cy="2743200"/>
            <wp:effectExtent l="0" t="0" r="635" b="0"/>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8"/>
                    <a:stretch>
                      <a:fillRect/>
                    </a:stretch>
                  </pic:blipFill>
                  <pic:spPr>
                    <a:xfrm>
                      <a:off x="0" y="0"/>
                      <a:ext cx="5028565" cy="2743200"/>
                    </a:xfrm>
                    <a:prstGeom prst="rect">
                      <a:avLst/>
                    </a:prstGeom>
                    <a:noFill/>
                    <a:ln w="9525">
                      <a:noFill/>
                    </a:ln>
                  </pic:spPr>
                </pic:pic>
              </a:graphicData>
            </a:graphic>
          </wp:inline>
        </w:drawing>
      </w:r>
    </w:p>
    <w:p>
      <w:pPr>
        <w:keepNext w:val="0"/>
        <w:keepLines w:val="0"/>
        <w:widowControl/>
        <w:numPr>
          <w:ilvl w:val="0"/>
          <w:numId w:val="2"/>
        </w:numPr>
        <w:suppressLineNumbers w:val="0"/>
        <w:ind w:firstLine="560" w:firstLineChars="200"/>
        <w:jc w:val="left"/>
        <w:rPr>
          <w:rFonts w:hint="eastAsia" w:ascii="宋体" w:hAnsi="宋体" w:eastAsiaTheme="minorEastAsia"/>
          <w:sz w:val="24"/>
          <w:lang w:val="en-US" w:eastAsia="zh-CN"/>
        </w:rPr>
      </w:pPr>
      <w:r>
        <w:rPr>
          <w:rFonts w:hint="eastAsia" w:asciiTheme="minorEastAsia" w:hAnsiTheme="minorEastAsia" w:cstheme="minorEastAsia"/>
          <w:kern w:val="0"/>
          <w:sz w:val="28"/>
          <w:szCs w:val="28"/>
          <w:lang w:val="en-US" w:eastAsia="zh-CN" w:bidi="ar"/>
        </w:rPr>
        <w:t>学校聘请专家到校进行学科的指导培训同时积极提供外出学习的机会，课题组认真学习并做好笔记，写好反思、收获，为课堂教学提供实践的基础。</w:t>
      </w:r>
      <w:r>
        <w:rPr>
          <w:rFonts w:hint="eastAsia" w:ascii="宋体" w:hAnsi="宋体" w:eastAsiaTheme="minorEastAsia"/>
          <w:sz w:val="24"/>
          <w:lang w:val="en-US" w:eastAsia="zh-CN"/>
        </w:rPr>
        <w:drawing>
          <wp:inline distT="0" distB="0" distL="114300" distR="114300">
            <wp:extent cx="5106670" cy="2753360"/>
            <wp:effectExtent l="0" t="0" r="17780" b="8890"/>
            <wp:docPr id="9" name="图片 9" descr="cece246644804dc9a7a4e1989b226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ece246644804dc9a7a4e1989b226c7"/>
                    <pic:cNvPicPr>
                      <a:picLocks noChangeAspect="1"/>
                    </pic:cNvPicPr>
                  </pic:nvPicPr>
                  <pic:blipFill>
                    <a:blip r:embed="rId9"/>
                    <a:stretch>
                      <a:fillRect/>
                    </a:stretch>
                  </pic:blipFill>
                  <pic:spPr>
                    <a:xfrm>
                      <a:off x="0" y="0"/>
                      <a:ext cx="5106670" cy="2753360"/>
                    </a:xfrm>
                    <a:prstGeom prst="rect">
                      <a:avLst/>
                    </a:prstGeom>
                  </pic:spPr>
                </pic:pic>
              </a:graphicData>
            </a:graphic>
          </wp:inline>
        </w:drawing>
      </w:r>
      <w:r>
        <w:rPr>
          <w:rFonts w:hint="eastAsia" w:ascii="宋体" w:hAnsi="宋体" w:eastAsiaTheme="minorEastAsia"/>
          <w:sz w:val="24"/>
          <w:lang w:val="en-US" w:eastAsia="zh-CN"/>
        </w:rPr>
        <w:drawing>
          <wp:inline distT="0" distB="0" distL="114300" distR="114300">
            <wp:extent cx="5102225" cy="3827145"/>
            <wp:effectExtent l="0" t="0" r="3175" b="1905"/>
            <wp:docPr id="8" name="图片 8" descr="b57d4ea6ac85d3273348a197fd0f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b57d4ea6ac85d3273348a197fd0ff10"/>
                    <pic:cNvPicPr>
                      <a:picLocks noChangeAspect="1"/>
                    </pic:cNvPicPr>
                  </pic:nvPicPr>
                  <pic:blipFill>
                    <a:blip r:embed="rId10"/>
                    <a:stretch>
                      <a:fillRect/>
                    </a:stretch>
                  </pic:blipFill>
                  <pic:spPr>
                    <a:xfrm>
                      <a:off x="0" y="0"/>
                      <a:ext cx="5102225" cy="3827145"/>
                    </a:xfrm>
                    <a:prstGeom prst="rect">
                      <a:avLst/>
                    </a:prstGeom>
                  </pic:spPr>
                </pic:pic>
              </a:graphicData>
            </a:graphic>
          </wp:inline>
        </w:drawing>
      </w:r>
    </w:p>
    <w:p>
      <w:pPr>
        <w:keepNext w:val="0"/>
        <w:keepLines w:val="0"/>
        <w:widowControl/>
        <w:numPr>
          <w:ilvl w:val="0"/>
          <w:numId w:val="2"/>
        </w:numPr>
        <w:suppressLineNumbers w:val="0"/>
        <w:ind w:firstLine="560" w:firstLineChars="200"/>
        <w:jc w:val="left"/>
        <w:rPr>
          <w:rFonts w:hint="eastAsia" w:ascii="宋体" w:hAnsi="宋体" w:eastAsiaTheme="minorEastAsia"/>
          <w:sz w:val="24"/>
          <w:lang w:val="en-US" w:eastAsia="zh-CN"/>
        </w:rPr>
      </w:pPr>
      <w:r>
        <w:rPr>
          <w:rFonts w:hint="eastAsia" w:asciiTheme="minorEastAsia" w:hAnsiTheme="minorEastAsia" w:cstheme="minorEastAsia"/>
          <w:kern w:val="0"/>
          <w:sz w:val="28"/>
          <w:szCs w:val="28"/>
          <w:lang w:val="en-US" w:eastAsia="zh-CN" w:bidi="ar"/>
        </w:rPr>
        <w:t>2017年11月开始组织成员召开专题会议，尝试制作微课、课件并应用于课堂教学中，设计教学内容，方法，课后注意写好反思并进行总结，及时组织老师们听课，认真写好听课记录，课后再次组织教师点评与改进课堂教学中微课的使用及微课制作的内容等方面问题，进行微课课堂实验，案例分析，确定科学有效的课堂微课探究方案。</w:t>
      </w:r>
    </w:p>
    <w:p>
      <w:pPr>
        <w:keepNext w:val="0"/>
        <w:keepLines w:val="0"/>
        <w:widowControl/>
        <w:numPr>
          <w:ilvl w:val="0"/>
          <w:numId w:val="0"/>
        </w:numPr>
        <w:suppressLineNumbers w:val="0"/>
        <w:jc w:val="left"/>
        <w:rPr>
          <w:rFonts w:hint="eastAsia" w:ascii="宋体" w:hAnsi="宋体" w:eastAsiaTheme="minorEastAsia"/>
          <w:sz w:val="24"/>
          <w:lang w:val="en-US" w:eastAsia="zh-CN"/>
        </w:rPr>
      </w:pPr>
      <w:r>
        <w:rPr>
          <w:rFonts w:hint="eastAsia" w:ascii="宋体" w:hAnsi="宋体" w:eastAsiaTheme="minorEastAsia"/>
          <w:sz w:val="24"/>
          <w:lang w:val="en-US" w:eastAsia="zh-CN"/>
        </w:rPr>
        <w:drawing>
          <wp:inline distT="0" distB="0" distL="114300" distR="114300">
            <wp:extent cx="2678430" cy="2056130"/>
            <wp:effectExtent l="0" t="0" r="7620" b="1270"/>
            <wp:docPr id="4" name="图片 4" descr="微信图片_20200930145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微信图片_20200930145838"/>
                    <pic:cNvPicPr>
                      <a:picLocks noChangeAspect="1"/>
                    </pic:cNvPicPr>
                  </pic:nvPicPr>
                  <pic:blipFill>
                    <a:blip r:embed="rId11"/>
                    <a:stretch>
                      <a:fillRect/>
                    </a:stretch>
                  </pic:blipFill>
                  <pic:spPr>
                    <a:xfrm>
                      <a:off x="0" y="0"/>
                      <a:ext cx="2678430" cy="2056130"/>
                    </a:xfrm>
                    <a:prstGeom prst="rect">
                      <a:avLst/>
                    </a:prstGeom>
                  </pic:spPr>
                </pic:pic>
              </a:graphicData>
            </a:graphic>
          </wp:inline>
        </w:drawing>
      </w:r>
      <w:r>
        <w:rPr>
          <w:rFonts w:hint="eastAsia" w:ascii="宋体" w:hAnsi="宋体" w:eastAsiaTheme="minorEastAsia"/>
          <w:sz w:val="24"/>
          <w:lang w:val="en-US" w:eastAsia="zh-CN"/>
        </w:rPr>
        <w:drawing>
          <wp:inline distT="0" distB="0" distL="114300" distR="114300">
            <wp:extent cx="2475230" cy="2051050"/>
            <wp:effectExtent l="0" t="0" r="1270" b="6350"/>
            <wp:docPr id="7" name="图片 7" descr="微信图片_2020093014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微信图片_20200930145842"/>
                    <pic:cNvPicPr>
                      <a:picLocks noChangeAspect="1"/>
                    </pic:cNvPicPr>
                  </pic:nvPicPr>
                  <pic:blipFill>
                    <a:blip r:embed="rId12"/>
                    <a:stretch>
                      <a:fillRect/>
                    </a:stretch>
                  </pic:blipFill>
                  <pic:spPr>
                    <a:xfrm>
                      <a:off x="0" y="0"/>
                      <a:ext cx="2475230" cy="2051050"/>
                    </a:xfrm>
                    <a:prstGeom prst="rect">
                      <a:avLst/>
                    </a:prstGeom>
                  </pic:spPr>
                </pic:pic>
              </a:graphicData>
            </a:graphic>
          </wp:inline>
        </w:drawing>
      </w:r>
      <w:r>
        <w:rPr>
          <w:rFonts w:hint="eastAsia" w:ascii="宋体" w:hAnsi="宋体" w:eastAsiaTheme="minorEastAsia"/>
          <w:sz w:val="24"/>
          <w:lang w:val="en-US" w:eastAsia="zh-CN"/>
        </w:rPr>
        <w:drawing>
          <wp:inline distT="0" distB="0" distL="114300" distR="114300">
            <wp:extent cx="2659380" cy="1995170"/>
            <wp:effectExtent l="0" t="0" r="7620" b="5080"/>
            <wp:docPr id="17" name="图片 17" descr="微信图片_20191210085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微信图片_20191210085615"/>
                    <pic:cNvPicPr>
                      <a:picLocks noChangeAspect="1"/>
                    </pic:cNvPicPr>
                  </pic:nvPicPr>
                  <pic:blipFill>
                    <a:blip r:embed="rId13"/>
                    <a:stretch>
                      <a:fillRect/>
                    </a:stretch>
                  </pic:blipFill>
                  <pic:spPr>
                    <a:xfrm>
                      <a:off x="0" y="0"/>
                      <a:ext cx="2659380" cy="1995170"/>
                    </a:xfrm>
                    <a:prstGeom prst="rect">
                      <a:avLst/>
                    </a:prstGeom>
                  </pic:spPr>
                </pic:pic>
              </a:graphicData>
            </a:graphic>
          </wp:inline>
        </w:drawing>
      </w:r>
      <w:r>
        <w:rPr>
          <w:rFonts w:hint="eastAsia" w:ascii="宋体" w:hAnsi="宋体" w:eastAsiaTheme="minorEastAsia"/>
          <w:sz w:val="24"/>
          <w:lang w:val="en-US" w:eastAsia="zh-CN"/>
        </w:rPr>
        <w:drawing>
          <wp:inline distT="0" distB="0" distL="114300" distR="114300">
            <wp:extent cx="2489835" cy="1962150"/>
            <wp:effectExtent l="0" t="0" r="5715" b="0"/>
            <wp:docPr id="18" name="图片 18" descr="微信图片_2019041108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微信图片_20190411082139"/>
                    <pic:cNvPicPr>
                      <a:picLocks noChangeAspect="1"/>
                    </pic:cNvPicPr>
                  </pic:nvPicPr>
                  <pic:blipFill>
                    <a:blip r:embed="rId14"/>
                    <a:stretch>
                      <a:fillRect/>
                    </a:stretch>
                  </pic:blipFill>
                  <pic:spPr>
                    <a:xfrm>
                      <a:off x="0" y="0"/>
                      <a:ext cx="2489835" cy="1962150"/>
                    </a:xfrm>
                    <a:prstGeom prst="rect">
                      <a:avLst/>
                    </a:prstGeom>
                  </pic:spPr>
                </pic:pic>
              </a:graphicData>
            </a:graphic>
          </wp:inline>
        </w:drawing>
      </w:r>
      <w:r>
        <w:rPr>
          <w:rFonts w:hint="eastAsia" w:ascii="宋体" w:hAnsi="宋体" w:eastAsiaTheme="minorEastAsia"/>
          <w:sz w:val="24"/>
          <w:lang w:val="en-US" w:eastAsia="zh-CN"/>
        </w:rPr>
        <w:drawing>
          <wp:inline distT="0" distB="0" distL="114300" distR="114300">
            <wp:extent cx="2718435" cy="2038985"/>
            <wp:effectExtent l="0" t="0" r="5715" b="18415"/>
            <wp:docPr id="15" name="图片 15" descr="微信图片_20191210085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微信图片_20191210085643"/>
                    <pic:cNvPicPr>
                      <a:picLocks noChangeAspect="1"/>
                    </pic:cNvPicPr>
                  </pic:nvPicPr>
                  <pic:blipFill>
                    <a:blip r:embed="rId15"/>
                    <a:stretch>
                      <a:fillRect/>
                    </a:stretch>
                  </pic:blipFill>
                  <pic:spPr>
                    <a:xfrm>
                      <a:off x="0" y="0"/>
                      <a:ext cx="2718435" cy="2038985"/>
                    </a:xfrm>
                    <a:prstGeom prst="rect">
                      <a:avLst/>
                    </a:prstGeom>
                  </pic:spPr>
                </pic:pic>
              </a:graphicData>
            </a:graphic>
          </wp:inline>
        </w:drawing>
      </w:r>
      <w:r>
        <w:rPr>
          <w:rFonts w:hint="eastAsia" w:ascii="宋体" w:hAnsi="宋体" w:eastAsiaTheme="minorEastAsia"/>
          <w:sz w:val="24"/>
          <w:lang w:val="en-US" w:eastAsia="zh-CN"/>
        </w:rPr>
        <w:drawing>
          <wp:inline distT="0" distB="0" distL="114300" distR="114300">
            <wp:extent cx="2416810" cy="2030730"/>
            <wp:effectExtent l="0" t="0" r="2540" b="7620"/>
            <wp:docPr id="16" name="图片 16" descr="微信图片_20191210085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微信图片_20191210085705"/>
                    <pic:cNvPicPr>
                      <a:picLocks noChangeAspect="1"/>
                    </pic:cNvPicPr>
                  </pic:nvPicPr>
                  <pic:blipFill>
                    <a:blip r:embed="rId16"/>
                    <a:stretch>
                      <a:fillRect/>
                    </a:stretch>
                  </pic:blipFill>
                  <pic:spPr>
                    <a:xfrm>
                      <a:off x="0" y="0"/>
                      <a:ext cx="2416810" cy="2030730"/>
                    </a:xfrm>
                    <a:prstGeom prst="rect">
                      <a:avLst/>
                    </a:prstGeom>
                  </pic:spPr>
                </pic:pic>
              </a:graphicData>
            </a:graphic>
          </wp:inline>
        </w:drawing>
      </w:r>
    </w:p>
    <w:p>
      <w:pPr>
        <w:spacing w:line="360" w:lineRule="auto"/>
        <w:rPr>
          <w:rFonts w:hint="eastAsia" w:ascii="宋体" w:hAnsi="宋体"/>
          <w:sz w:val="24"/>
        </w:rPr>
      </w:pPr>
      <w:r>
        <w:rPr>
          <w:rFonts w:hint="eastAsia" w:ascii="宋体" w:hAnsi="宋体"/>
          <w:sz w:val="24"/>
          <w:lang w:val="en-US" w:eastAsia="zh-CN"/>
        </w:rPr>
        <w:t xml:space="preserve">         </w:t>
      </w:r>
      <w:r>
        <w:rPr>
          <w:rFonts w:hint="eastAsia" w:ascii="宋体" w:hAnsi="宋体" w:eastAsiaTheme="minorEastAsia"/>
          <w:sz w:val="24"/>
          <w:lang w:eastAsia="zh-CN"/>
        </w:rPr>
        <w:drawing>
          <wp:inline distT="0" distB="0" distL="114300" distR="114300">
            <wp:extent cx="3832860" cy="2874645"/>
            <wp:effectExtent l="0" t="0" r="15240" b="1905"/>
            <wp:docPr id="19" name="图片 19" descr="微信图片_20200930145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微信图片_20200930145833"/>
                    <pic:cNvPicPr>
                      <a:picLocks noChangeAspect="1"/>
                    </pic:cNvPicPr>
                  </pic:nvPicPr>
                  <pic:blipFill>
                    <a:blip r:embed="rId17"/>
                    <a:stretch>
                      <a:fillRect/>
                    </a:stretch>
                  </pic:blipFill>
                  <pic:spPr>
                    <a:xfrm>
                      <a:off x="0" y="0"/>
                      <a:ext cx="3832860" cy="2874645"/>
                    </a:xfrm>
                    <a:prstGeom prst="rect">
                      <a:avLst/>
                    </a:prstGeom>
                  </pic:spPr>
                </pic:pic>
              </a:graphicData>
            </a:graphic>
          </wp:inline>
        </w:drawing>
      </w:r>
    </w:p>
    <w:p>
      <w:pPr>
        <w:jc w:val="center"/>
        <w:rPr>
          <w:rFonts w:hint="eastAsia" w:cs="宋体"/>
          <w:sz w:val="28"/>
          <w:szCs w:val="28"/>
        </w:rPr>
      </w:pPr>
      <w:r>
        <w:rPr>
          <w:rFonts w:hint="eastAsia" w:cs="宋体"/>
          <w:sz w:val="28"/>
          <w:szCs w:val="28"/>
        </w:rPr>
        <w:t>老师们的听课记录</w:t>
      </w:r>
    </w:p>
    <w:p>
      <w:pPr>
        <w:jc w:val="center"/>
        <w:rPr>
          <w:rFonts w:hint="eastAsia" w:ascii="宋体" w:hAnsi="宋体" w:eastAsiaTheme="minorEastAsia"/>
          <w:sz w:val="24"/>
          <w:lang w:val="en-US" w:eastAsia="zh-CN"/>
        </w:rPr>
      </w:pPr>
      <w:r>
        <w:rPr>
          <w:rFonts w:hint="eastAsia" w:cs="宋体"/>
          <w:sz w:val="28"/>
          <w:szCs w:val="28"/>
          <w:lang w:val="en-US" w:eastAsia="zh-CN"/>
        </w:rPr>
        <w:drawing>
          <wp:inline distT="0" distB="0" distL="114300" distR="114300">
            <wp:extent cx="3720465" cy="2790825"/>
            <wp:effectExtent l="0" t="0" r="13335" b="9525"/>
            <wp:docPr id="13" name="图片 13" descr="微信图片_20200930145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微信图片_20200930145807"/>
                    <pic:cNvPicPr>
                      <a:picLocks noChangeAspect="1"/>
                    </pic:cNvPicPr>
                  </pic:nvPicPr>
                  <pic:blipFill>
                    <a:blip r:embed="rId18"/>
                    <a:stretch>
                      <a:fillRect/>
                    </a:stretch>
                  </pic:blipFill>
                  <pic:spPr>
                    <a:xfrm>
                      <a:off x="0" y="0"/>
                      <a:ext cx="3720465" cy="2790825"/>
                    </a:xfrm>
                    <a:prstGeom prst="rect">
                      <a:avLst/>
                    </a:prstGeom>
                  </pic:spPr>
                </pic:pic>
              </a:graphicData>
            </a:graphic>
          </wp:inline>
        </w:drawing>
      </w:r>
    </w:p>
    <w:p>
      <w:pPr>
        <w:rPr>
          <w:rFonts w:hint="eastAsia" w:cs="宋体"/>
          <w:sz w:val="28"/>
          <w:szCs w:val="28"/>
        </w:rPr>
      </w:pPr>
      <w:r>
        <w:rPr>
          <w:rFonts w:hint="eastAsia" w:cs="宋体"/>
          <w:sz w:val="28"/>
          <w:szCs w:val="28"/>
        </w:rPr>
        <w:t>老师们评课记录（主要针对微课的内容，设计，效果等方面问题进行研讨）</w:t>
      </w:r>
    </w:p>
    <w:p>
      <w:pPr>
        <w:rPr>
          <w:rFonts w:hint="eastAsia" w:cs="宋体"/>
          <w:sz w:val="28"/>
          <w:szCs w:val="28"/>
        </w:rPr>
      </w:pPr>
    </w:p>
    <w:p>
      <w:pPr>
        <w:keepNext w:val="0"/>
        <w:keepLines w:val="0"/>
        <w:widowControl/>
        <w:numPr>
          <w:ilvl w:val="0"/>
          <w:numId w:val="0"/>
        </w:numPr>
        <w:suppressLineNumbers w:val="0"/>
        <w:jc w:val="left"/>
        <w:rPr>
          <w:rFonts w:hint="eastAsia" w:ascii="宋体" w:hAnsi="宋体" w:eastAsiaTheme="minorEastAsia"/>
          <w:sz w:val="24"/>
          <w:lang w:val="en-US" w:eastAsia="zh-CN"/>
        </w:rPr>
      </w:pPr>
      <w:r>
        <w:rPr>
          <w:rFonts w:hint="eastAsia" w:ascii="宋体" w:hAnsi="宋体" w:eastAsiaTheme="minorEastAsia"/>
          <w:sz w:val="24"/>
          <w:lang w:val="en-US" w:eastAsia="zh-CN"/>
        </w:rPr>
        <w:drawing>
          <wp:inline distT="0" distB="0" distL="114300" distR="114300">
            <wp:extent cx="2595245" cy="2111375"/>
            <wp:effectExtent l="0" t="0" r="14605" b="3175"/>
            <wp:docPr id="20" name="图片 20" descr="微信图片_2020093014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微信图片_20200930145802"/>
                    <pic:cNvPicPr>
                      <a:picLocks noChangeAspect="1"/>
                    </pic:cNvPicPr>
                  </pic:nvPicPr>
                  <pic:blipFill>
                    <a:blip r:embed="rId19"/>
                    <a:stretch>
                      <a:fillRect/>
                    </a:stretch>
                  </pic:blipFill>
                  <pic:spPr>
                    <a:xfrm>
                      <a:off x="0" y="0"/>
                      <a:ext cx="2595245" cy="2111375"/>
                    </a:xfrm>
                    <a:prstGeom prst="rect">
                      <a:avLst/>
                    </a:prstGeom>
                  </pic:spPr>
                </pic:pic>
              </a:graphicData>
            </a:graphic>
          </wp:inline>
        </w:drawing>
      </w:r>
      <w:r>
        <w:rPr>
          <w:rFonts w:hint="eastAsia" w:ascii="宋体" w:hAnsi="宋体"/>
          <w:sz w:val="24"/>
          <w:lang w:val="en-US" w:eastAsia="zh-CN"/>
        </w:rPr>
        <w:t xml:space="preserve">  </w:t>
      </w:r>
      <w:r>
        <w:rPr>
          <w:rFonts w:hint="eastAsia" w:ascii="宋体" w:hAnsi="宋体" w:eastAsiaTheme="minorEastAsia"/>
          <w:sz w:val="24"/>
          <w:lang w:val="en-US" w:eastAsia="zh-CN"/>
        </w:rPr>
        <w:drawing>
          <wp:inline distT="0" distB="0" distL="114300" distR="114300">
            <wp:extent cx="2476500" cy="2110105"/>
            <wp:effectExtent l="0" t="0" r="0" b="4445"/>
            <wp:docPr id="21" name="图片 21" descr="微信图片_20200930145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微信图片_20200930145825"/>
                    <pic:cNvPicPr>
                      <a:picLocks noChangeAspect="1"/>
                    </pic:cNvPicPr>
                  </pic:nvPicPr>
                  <pic:blipFill>
                    <a:blip r:embed="rId20"/>
                    <a:stretch>
                      <a:fillRect/>
                    </a:stretch>
                  </pic:blipFill>
                  <pic:spPr>
                    <a:xfrm>
                      <a:off x="0" y="0"/>
                      <a:ext cx="2476500" cy="2110105"/>
                    </a:xfrm>
                    <a:prstGeom prst="rect">
                      <a:avLst/>
                    </a:prstGeom>
                  </pic:spPr>
                </pic:pic>
              </a:graphicData>
            </a:graphic>
          </wp:inline>
        </w:drawing>
      </w:r>
    </w:p>
    <w:p>
      <w:pPr>
        <w:keepNext w:val="0"/>
        <w:keepLines w:val="0"/>
        <w:widowControl/>
        <w:numPr>
          <w:ilvl w:val="0"/>
          <w:numId w:val="0"/>
        </w:numPr>
        <w:suppressLineNumbers w:val="0"/>
        <w:jc w:val="left"/>
        <w:rPr>
          <w:rFonts w:hint="eastAsia" w:ascii="宋体" w:hAnsi="宋体" w:eastAsiaTheme="minorEastAsia"/>
          <w:sz w:val="24"/>
          <w:lang w:val="en-US" w:eastAsia="zh-CN"/>
        </w:rPr>
      </w:pPr>
      <w:r>
        <w:rPr>
          <w:rFonts w:hint="eastAsia" w:ascii="宋体" w:hAnsi="宋体"/>
          <w:sz w:val="24"/>
          <w:lang w:val="en-US" w:eastAsia="zh-CN"/>
        </w:rPr>
        <w:t xml:space="preserve">               </w:t>
      </w:r>
      <w:r>
        <w:rPr>
          <w:rFonts w:hint="eastAsia" w:ascii="宋体" w:hAnsi="宋体" w:eastAsiaTheme="minorEastAsia"/>
          <w:sz w:val="24"/>
          <w:lang w:val="en-US" w:eastAsia="zh-CN"/>
        </w:rPr>
        <w:drawing>
          <wp:inline distT="0" distB="0" distL="114300" distR="114300">
            <wp:extent cx="2833370" cy="2124710"/>
            <wp:effectExtent l="0" t="0" r="5080" b="8890"/>
            <wp:docPr id="22" name="图片 22" descr="微信图片_20200930145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微信图片_20200930145829"/>
                    <pic:cNvPicPr>
                      <a:picLocks noChangeAspect="1"/>
                    </pic:cNvPicPr>
                  </pic:nvPicPr>
                  <pic:blipFill>
                    <a:blip r:embed="rId21"/>
                    <a:stretch>
                      <a:fillRect/>
                    </a:stretch>
                  </pic:blipFill>
                  <pic:spPr>
                    <a:xfrm>
                      <a:off x="0" y="0"/>
                      <a:ext cx="2833370" cy="2124710"/>
                    </a:xfrm>
                    <a:prstGeom prst="rect">
                      <a:avLst/>
                    </a:prstGeom>
                  </pic:spPr>
                </pic:pic>
              </a:graphicData>
            </a:graphic>
          </wp:inline>
        </w:drawing>
      </w:r>
    </w:p>
    <w:p>
      <w:pPr>
        <w:keepNext w:val="0"/>
        <w:keepLines w:val="0"/>
        <w:pageBreakBefore w:val="0"/>
        <w:kinsoku/>
        <w:wordWrap/>
        <w:overflowPunct/>
        <w:topLinePunct w:val="0"/>
        <w:autoSpaceDE/>
        <w:autoSpaceDN/>
        <w:bidi w:val="0"/>
        <w:adjustRightInd/>
        <w:snapToGrid/>
        <w:spacing w:beforeLines="0" w:afterLines="0" w:line="360" w:lineRule="auto"/>
        <w:jc w:val="left"/>
        <w:textAlignment w:val="auto"/>
        <w:outlineLvl w:val="9"/>
        <w:rPr>
          <w:rFonts w:hint="eastAsia" w:cs="宋体"/>
          <w:sz w:val="28"/>
          <w:szCs w:val="28"/>
          <w:lang w:val="en-US" w:eastAsia="zh-CN"/>
        </w:rPr>
      </w:pPr>
      <w:r>
        <w:rPr>
          <w:rFonts w:hint="eastAsia" w:cs="宋体"/>
          <w:sz w:val="28"/>
          <w:szCs w:val="28"/>
          <w:lang w:val="en-US" w:eastAsia="zh-CN"/>
        </w:rPr>
        <w:t>（4）课题组的老师们积极参与到课题研究中，边学习边思考，理论水平得到不断提高，同时运用新型教育理念指导教学，构建高效课堂，提高了教师为学生创造“乐学”环境的意识。在课题研究的过程中，课题组成员根据实际经验撰写了多篇论文，并获得各级各类奖项。2018年金丽泽老师撰写的论文《助力翻转课堂 人人争做博主》荣获天津市基础教育创新论文区县级一等奖；2020年康伟老师撰写的论文《微课不微，小有作为--浅析微课在英语教学中的应用》在天津市基础教育“教育创新”论文评比中荣获区级三等奖；2020年9月康伟老师撰写的论文《利用微课打好课堂攻坚战》荣获东丽区“融合创新与发展--聚焦教育信息化2.0”教育信息化论文一等奖，2018年6月康伟老师撰写的《Module 9 Heroes Unit 2 There were few doctors, so he had to work very hard.》教学设计在教育科研论文、录课课例、教学设计评选活动中获得一等奖；2018年5月杨靖老师撰写的论文《基于“核心素养”理念下的初中英语课堂教学探讨》在东丽区第21届学术年会论文评选中获得一等奖。</w:t>
      </w:r>
    </w:p>
    <w:p>
      <w:pPr>
        <w:keepNext w:val="0"/>
        <w:keepLines w:val="0"/>
        <w:pageBreakBefore w:val="0"/>
        <w:kinsoku/>
        <w:wordWrap/>
        <w:overflowPunct/>
        <w:topLinePunct w:val="0"/>
        <w:autoSpaceDE/>
        <w:autoSpaceDN/>
        <w:bidi w:val="0"/>
        <w:adjustRightInd/>
        <w:snapToGrid/>
        <w:spacing w:beforeLines="0" w:afterLines="0" w:line="360" w:lineRule="auto"/>
        <w:ind w:firstLine="480" w:firstLineChars="200"/>
        <w:jc w:val="left"/>
        <w:textAlignment w:val="auto"/>
        <w:outlineLvl w:val="9"/>
        <w:rPr>
          <w:rFonts w:hint="eastAsia" w:ascii="宋体" w:hAnsi="宋体" w:eastAsia="宋体"/>
          <w:b w:val="0"/>
          <w:sz w:val="24"/>
          <w:szCs w:val="28"/>
          <w:lang w:val="en-US" w:eastAsia="zh-CN"/>
        </w:rPr>
      </w:pPr>
    </w:p>
    <w:p>
      <w:r>
        <w:drawing>
          <wp:inline distT="0" distB="0" distL="114300" distR="114300">
            <wp:extent cx="2523490" cy="1893570"/>
            <wp:effectExtent l="0" t="0" r="10160" b="11430"/>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22"/>
                    <a:stretch>
                      <a:fillRect/>
                    </a:stretch>
                  </pic:blipFill>
                  <pic:spPr>
                    <a:xfrm>
                      <a:off x="0" y="0"/>
                      <a:ext cx="2523490" cy="189357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499360" cy="1875155"/>
            <wp:effectExtent l="0" t="0" r="15240" b="10795"/>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23"/>
                    <a:stretch>
                      <a:fillRect/>
                    </a:stretch>
                  </pic:blipFill>
                  <pic:spPr>
                    <a:xfrm>
                      <a:off x="0" y="0"/>
                      <a:ext cx="2499360" cy="1875155"/>
                    </a:xfrm>
                    <a:prstGeom prst="rect">
                      <a:avLst/>
                    </a:prstGeom>
                    <a:noFill/>
                    <a:ln>
                      <a:noFill/>
                    </a:ln>
                  </pic:spPr>
                </pic:pic>
              </a:graphicData>
            </a:graphic>
          </wp:inline>
        </w:drawing>
      </w:r>
    </w:p>
    <w:p/>
    <w:p>
      <w:r>
        <w:drawing>
          <wp:inline distT="0" distB="0" distL="114300" distR="114300">
            <wp:extent cx="2501265" cy="1877060"/>
            <wp:effectExtent l="0" t="0" r="13335" b="889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24"/>
                    <a:stretch>
                      <a:fillRect/>
                    </a:stretch>
                  </pic:blipFill>
                  <pic:spPr>
                    <a:xfrm>
                      <a:off x="0" y="0"/>
                      <a:ext cx="2501265" cy="187706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540000" cy="1868805"/>
            <wp:effectExtent l="0" t="0" r="12700" b="17145"/>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25"/>
                    <a:stretch>
                      <a:fillRect/>
                    </a:stretch>
                  </pic:blipFill>
                  <pic:spPr>
                    <a:xfrm>
                      <a:off x="0" y="0"/>
                      <a:ext cx="2540000" cy="1868805"/>
                    </a:xfrm>
                    <a:prstGeom prst="rect">
                      <a:avLst/>
                    </a:prstGeom>
                    <a:noFill/>
                    <a:ln>
                      <a:noFill/>
                    </a:ln>
                  </pic:spPr>
                </pic:pic>
              </a:graphicData>
            </a:graphic>
          </wp:inline>
        </w:drawing>
      </w:r>
    </w:p>
    <w:p/>
    <w:p/>
    <w:p>
      <w:pPr>
        <w:ind w:firstLine="560" w:firstLineChars="200"/>
        <w:rPr>
          <w:rFonts w:hint="eastAsia" w:cs="宋体"/>
          <w:sz w:val="28"/>
          <w:szCs w:val="28"/>
          <w:lang w:val="en-US" w:eastAsia="zh-CN"/>
        </w:rPr>
      </w:pPr>
      <w:r>
        <w:rPr>
          <w:rFonts w:hint="eastAsia" w:cs="宋体"/>
          <w:sz w:val="28"/>
          <w:szCs w:val="28"/>
          <w:lang w:eastAsia="zh-CN"/>
        </w:rPr>
        <w:t>这一课题的研究，锻炼了我校教师队伍，课题组成员的课题意识、课改意识得到加强，科研水平得到显著提高。</w:t>
      </w:r>
      <w:r>
        <w:rPr>
          <w:rFonts w:hint="eastAsia" w:cs="宋体"/>
          <w:sz w:val="28"/>
          <w:szCs w:val="28"/>
          <w:lang w:val="en-US" w:eastAsia="zh-CN"/>
        </w:rPr>
        <w:t>2017年杨靖老师在一师一优课、一课一名师活动中，报送的课例《Unit 2 There were few doctors, so he had to work very hard on his own.》评为区级优课；李娜老师报送的课例《Unit1 We</w:t>
      </w:r>
      <w:r>
        <w:rPr>
          <w:rFonts w:hint="default" w:cs="宋体"/>
          <w:sz w:val="28"/>
          <w:szCs w:val="28"/>
          <w:lang w:val="en-US" w:eastAsia="zh-CN"/>
        </w:rPr>
        <w:t>’</w:t>
      </w:r>
      <w:r>
        <w:rPr>
          <w:rFonts w:hint="eastAsia" w:cs="宋体"/>
          <w:sz w:val="28"/>
          <w:szCs w:val="28"/>
          <w:lang w:val="en-US" w:eastAsia="zh-CN"/>
        </w:rPr>
        <w:t>ve got lots of apples.》评为区级优课；康伟老师报送的课例《</w:t>
      </w:r>
      <w:r>
        <w:rPr>
          <w:rFonts w:hint="default" w:cs="宋体"/>
          <w:sz w:val="28"/>
          <w:szCs w:val="28"/>
          <w:lang w:val="en-US" w:eastAsia="zh-CN"/>
        </w:rPr>
        <w:t>Module 5 Lao She Teahouse Unit 3 Language in use</w:t>
      </w:r>
      <w:r>
        <w:rPr>
          <w:rFonts w:hint="eastAsia" w:cs="宋体"/>
          <w:sz w:val="28"/>
          <w:szCs w:val="28"/>
          <w:lang w:val="en-US" w:eastAsia="zh-CN"/>
        </w:rPr>
        <w:t>》评为部级优课；《Unit3 Language in use》评为区级优课；李娜老师报送的作品《完成句子》获2017年东丽区信息化大赛微课项目三等奖；康伟老师报送的作品《Language in use》获东丽区信息化大赛课例二等奖；房旭老师报送的课例《Unit 2 Godilocks hurried out of the house.》评为区级优课，2018年康伟老师执教的《Module 5 My school day Unit 1 I love history.》获东丽区中学信息技术与教学深度融合优秀课评比二等奖；在东丽区第一届教师基本功大赛中康伟、杨靖老师分别获得微课二等奖；在东丽区第一届教师教学基本功大赛中康伟老师获课堂教学二等奖、杨靖老师获得三等奖；康伟老师在全国和谐杯“我的模式我的课高效教学模式博览会”大赛中获得一等奖；在一师一优课、一课一名师活动中，康伟老师报送的课例《Module 3 Making plans\Unit  What are you going to do at the weekend?》和杨靖老师报送的课例《Module 7 My past life \Unit  I was born in a small village.》均评为区级优课；李娜老师在共同体作课活动中做《M5 U2》展示课，受到领导的好评。金丽泽老师面向五区老师做了《七年级上册Module 10 Unit 2》研究课，金丽泽老师执教的《Module 5 Cartoons Unit 2》在东丽区中学信息技术与教学深度融合课优秀课评比中荣获三等奖，2019年康伟老师执教的《What are you going to do at the weekend?》获东丽区信息技术与教学深度融合优秀课评比三等奖并在共同体活动中做优秀展示课，得到好评，康伟老师在“一师一优课 一课一名师”活动中报送的课例《Unit 2 We thought somebody was moving about.》评为区级优课。金丽泽老师在东丽区英语学科第六周期继续教育实践教学活动中做了《Module10 Unit 2》的研究课，并且制作的《外研版八下M6 U2》课件在东丽区教育教学信息化大赛课件类评比中荣获二等奖。金丽泽老师在全国第九届和谐杯“我的模式我的课高效课堂教学模式博览会”大赛中，评为一等奖。2020年康伟老师荣获东丽区青年教师教学基本功大赛英语组二等奖，</w:t>
      </w:r>
    </w:p>
    <w:p>
      <w:pPr>
        <w:keepNext w:val="0"/>
        <w:keepLines w:val="0"/>
        <w:pageBreakBefore w:val="0"/>
        <w:widowControl w:val="0"/>
        <w:kinsoku/>
        <w:wordWrap/>
        <w:overflowPunct/>
        <w:topLinePunct w:val="0"/>
        <w:autoSpaceDE/>
        <w:autoSpaceDN/>
        <w:bidi w:val="0"/>
        <w:adjustRightInd/>
        <w:snapToGrid/>
        <w:spacing w:line="360" w:lineRule="auto"/>
        <w:textAlignment w:val="auto"/>
      </w:pPr>
      <w:r>
        <w:rPr>
          <w:rFonts w:hint="eastAsia"/>
          <w:lang w:val="en-US" w:eastAsia="zh-CN"/>
        </w:rPr>
        <w:t xml:space="preserve"> </w:t>
      </w:r>
      <w:r>
        <w:drawing>
          <wp:inline distT="0" distB="0" distL="114300" distR="114300">
            <wp:extent cx="2306955" cy="1861185"/>
            <wp:effectExtent l="0" t="0" r="17145" b="5715"/>
            <wp:docPr id="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1"/>
                    <pic:cNvPicPr>
                      <a:picLocks noChangeAspect="1"/>
                    </pic:cNvPicPr>
                  </pic:nvPicPr>
                  <pic:blipFill>
                    <a:blip r:embed="rId26"/>
                    <a:stretch>
                      <a:fillRect/>
                    </a:stretch>
                  </pic:blipFill>
                  <pic:spPr>
                    <a:xfrm>
                      <a:off x="0" y="0"/>
                      <a:ext cx="2306955" cy="186118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457450" cy="1843405"/>
            <wp:effectExtent l="0" t="0" r="0" b="4445"/>
            <wp:docPr id="3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2"/>
                    <pic:cNvPicPr>
                      <a:picLocks noChangeAspect="1"/>
                    </pic:cNvPicPr>
                  </pic:nvPicPr>
                  <pic:blipFill>
                    <a:blip r:embed="rId27"/>
                    <a:stretch>
                      <a:fillRect/>
                    </a:stretch>
                  </pic:blipFill>
                  <pic:spPr>
                    <a:xfrm>
                      <a:off x="0" y="0"/>
                      <a:ext cx="2457450" cy="18434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pPr>
    </w:p>
    <w:p>
      <w:pPr>
        <w:keepNext w:val="0"/>
        <w:keepLines w:val="0"/>
        <w:widowControl/>
        <w:numPr>
          <w:ilvl w:val="0"/>
          <w:numId w:val="0"/>
        </w:numPr>
        <w:suppressLineNumbers w:val="0"/>
        <w:jc w:val="left"/>
        <w:rPr>
          <w:rFonts w:hint="eastAsia" w:ascii="宋体" w:hAnsi="宋体" w:eastAsiaTheme="minorEastAsia"/>
          <w:sz w:val="24"/>
          <w:lang w:val="en-US" w:eastAsia="zh-CN"/>
        </w:rPr>
      </w:pPr>
      <w:r>
        <w:drawing>
          <wp:anchor distT="0" distB="0" distL="114300" distR="114300" simplePos="0" relativeHeight="251694080" behindDoc="0" locked="0" layoutInCell="1" allowOverlap="1">
            <wp:simplePos x="0" y="0"/>
            <wp:positionH relativeFrom="column">
              <wp:posOffset>0</wp:posOffset>
            </wp:positionH>
            <wp:positionV relativeFrom="paragraph">
              <wp:posOffset>139700</wp:posOffset>
            </wp:positionV>
            <wp:extent cx="2517775" cy="2304415"/>
            <wp:effectExtent l="0" t="0" r="15875" b="635"/>
            <wp:wrapSquare wrapText="bothSides"/>
            <wp:docPr id="3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3"/>
                    <pic:cNvPicPr>
                      <a:picLocks noChangeAspect="1"/>
                    </pic:cNvPicPr>
                  </pic:nvPicPr>
                  <pic:blipFill>
                    <a:blip r:embed="rId28"/>
                    <a:stretch>
                      <a:fillRect/>
                    </a:stretch>
                  </pic:blipFill>
                  <pic:spPr>
                    <a:xfrm>
                      <a:off x="0" y="0"/>
                      <a:ext cx="2517775" cy="2304415"/>
                    </a:xfrm>
                    <a:prstGeom prst="rect">
                      <a:avLst/>
                    </a:prstGeom>
                    <a:noFill/>
                    <a:ln>
                      <a:noFill/>
                    </a:ln>
                  </pic:spPr>
                </pic:pic>
              </a:graphicData>
            </a:graphic>
          </wp:anchor>
        </w:drawing>
      </w:r>
      <w:r>
        <w:drawing>
          <wp:inline distT="0" distB="0" distL="114300" distR="114300">
            <wp:extent cx="2592705" cy="2399030"/>
            <wp:effectExtent l="0" t="0" r="17145" b="1270"/>
            <wp:docPr id="3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5"/>
                    <pic:cNvPicPr>
                      <a:picLocks noChangeAspect="1"/>
                    </pic:cNvPicPr>
                  </pic:nvPicPr>
                  <pic:blipFill>
                    <a:blip r:embed="rId29"/>
                    <a:stretch>
                      <a:fillRect/>
                    </a:stretch>
                  </pic:blipFill>
                  <pic:spPr>
                    <a:xfrm>
                      <a:off x="0" y="0"/>
                      <a:ext cx="2592705" cy="239903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520950" cy="2520950"/>
            <wp:effectExtent l="0" t="0" r="12700" b="12700"/>
            <wp:docPr id="3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6"/>
                    <pic:cNvPicPr>
                      <a:picLocks noChangeAspect="1"/>
                    </pic:cNvPicPr>
                  </pic:nvPicPr>
                  <pic:blipFill>
                    <a:blip r:embed="rId30"/>
                    <a:stretch>
                      <a:fillRect/>
                    </a:stretch>
                  </pic:blipFill>
                  <pic:spPr>
                    <a:xfrm>
                      <a:off x="0" y="0"/>
                      <a:ext cx="2520950" cy="2520950"/>
                    </a:xfrm>
                    <a:prstGeom prst="rect">
                      <a:avLst/>
                    </a:prstGeom>
                    <a:noFill/>
                    <a:ln>
                      <a:noFill/>
                    </a:ln>
                  </pic:spPr>
                </pic:pic>
              </a:graphicData>
            </a:graphic>
          </wp:inline>
        </w:drawing>
      </w:r>
      <w:r>
        <w:rPr>
          <w:rFonts w:hint="eastAsia"/>
          <w:lang w:val="en-US" w:eastAsia="zh-CN"/>
        </w:rPr>
        <w:t xml:space="preserve">  </w:t>
      </w:r>
      <w:r>
        <w:rPr>
          <w:rFonts w:hint="eastAsia" w:eastAsia="宋体"/>
          <w:lang w:val="en-US" w:eastAsia="zh-CN"/>
        </w:rPr>
        <w:drawing>
          <wp:inline distT="0" distB="0" distL="114300" distR="114300">
            <wp:extent cx="2564765" cy="2564765"/>
            <wp:effectExtent l="0" t="0" r="6985" b="6985"/>
            <wp:docPr id="40" name="图片 4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3"/>
                    <pic:cNvPicPr>
                      <a:picLocks noChangeAspect="1"/>
                    </pic:cNvPicPr>
                  </pic:nvPicPr>
                  <pic:blipFill>
                    <a:blip r:embed="rId31"/>
                    <a:stretch>
                      <a:fillRect/>
                    </a:stretch>
                  </pic:blipFill>
                  <pic:spPr>
                    <a:xfrm>
                      <a:off x="0" y="0"/>
                      <a:ext cx="2564765" cy="2564765"/>
                    </a:xfrm>
                    <a:prstGeom prst="rect">
                      <a:avLst/>
                    </a:prstGeom>
                  </pic:spPr>
                </pic:pic>
              </a:graphicData>
            </a:graphic>
          </wp:inline>
        </w:drawing>
      </w:r>
    </w:p>
    <w:p>
      <w:pPr>
        <w:keepNext w:val="0"/>
        <w:keepLines w:val="0"/>
        <w:widowControl/>
        <w:numPr>
          <w:ilvl w:val="0"/>
          <w:numId w:val="0"/>
        </w:numPr>
        <w:suppressLineNumbers w:val="0"/>
        <w:jc w:val="left"/>
        <w:rPr>
          <w:rFonts w:hint="eastAsia" w:ascii="宋体" w:hAnsi="宋体" w:eastAsiaTheme="minorEastAsia"/>
          <w:sz w:val="24"/>
          <w:lang w:val="en-US" w:eastAsia="zh-CN"/>
        </w:rPr>
      </w:pPr>
    </w:p>
    <w:p>
      <w:pPr>
        <w:keepNext w:val="0"/>
        <w:keepLines w:val="0"/>
        <w:widowControl/>
        <w:numPr>
          <w:ilvl w:val="0"/>
          <w:numId w:val="0"/>
        </w:numPr>
        <w:suppressLineNumbers w:val="0"/>
        <w:jc w:val="left"/>
        <w:rPr>
          <w:rFonts w:hint="eastAsia" w:ascii="宋体" w:hAnsi="宋体" w:eastAsiaTheme="minorEastAsia"/>
          <w:sz w:val="24"/>
          <w:lang w:val="en-US" w:eastAsia="zh-CN"/>
        </w:rPr>
      </w:pPr>
    </w:p>
    <w:p>
      <w:pPr>
        <w:rPr>
          <w:rFonts w:hint="eastAsia" w:cs="宋体"/>
          <w:sz w:val="28"/>
          <w:szCs w:val="28"/>
          <w:lang w:val="en-US" w:eastAsia="zh-CN"/>
        </w:rPr>
      </w:pPr>
      <w:r>
        <w:rPr>
          <w:rFonts w:hint="eastAsia" w:cs="宋体"/>
          <w:sz w:val="28"/>
          <w:szCs w:val="28"/>
          <w:lang w:val="en-US" w:eastAsia="zh-CN"/>
        </w:rPr>
        <w:t>4、被决策部门或在教育教学中应用推广的情况介绍、媒体宣传报道</w:t>
      </w:r>
    </w:p>
    <w:p>
      <w:pPr>
        <w:ind w:firstLine="562" w:firstLineChars="200"/>
        <w:jc w:val="center"/>
        <w:rPr>
          <w:rFonts w:hint="eastAsia" w:cs="宋体"/>
          <w:b/>
          <w:bCs/>
          <w:sz w:val="28"/>
          <w:szCs w:val="28"/>
        </w:rPr>
      </w:pPr>
      <w:r>
        <w:rPr>
          <w:rFonts w:hint="eastAsia" w:cs="宋体"/>
          <w:b/>
          <w:bCs/>
          <w:sz w:val="28"/>
          <w:szCs w:val="28"/>
        </w:rPr>
        <w:t>携手同行细雕琢 共建同赢谋发展</w:t>
      </w:r>
    </w:p>
    <w:p>
      <w:pPr>
        <w:ind w:firstLine="562" w:firstLineChars="200"/>
        <w:jc w:val="center"/>
        <w:rPr>
          <w:rFonts w:hint="eastAsia" w:cs="宋体"/>
          <w:b/>
          <w:bCs/>
          <w:sz w:val="28"/>
          <w:szCs w:val="28"/>
        </w:rPr>
      </w:pPr>
      <w:r>
        <w:rPr>
          <w:rFonts w:hint="eastAsia" w:cs="宋体"/>
          <w:b/>
          <w:bCs/>
          <w:sz w:val="28"/>
          <w:szCs w:val="28"/>
        </w:rPr>
        <w:t>——记鉴开中学共同体教学研讨活动</w:t>
      </w:r>
    </w:p>
    <w:p>
      <w:pPr>
        <w:ind w:firstLine="560" w:firstLineChars="200"/>
        <w:rPr>
          <w:rFonts w:hint="eastAsia" w:cs="宋体"/>
          <w:sz w:val="28"/>
          <w:szCs w:val="28"/>
        </w:rPr>
      </w:pPr>
      <w:r>
        <w:rPr>
          <w:rFonts w:hint="eastAsia" w:cs="宋体"/>
          <w:sz w:val="28"/>
          <w:szCs w:val="28"/>
          <w:lang w:val="en-US" w:eastAsia="zh-CN"/>
        </w:rPr>
        <w:t>2018年的</w:t>
      </w:r>
      <w:r>
        <w:rPr>
          <w:rFonts w:hint="eastAsia" w:cs="宋体"/>
          <w:sz w:val="28"/>
          <w:szCs w:val="28"/>
        </w:rPr>
        <w:t>金秋十月，国庆刚过，鉴开共同体</w:t>
      </w:r>
      <w:r>
        <w:rPr>
          <w:rFonts w:hint="eastAsia" w:cs="宋体"/>
          <w:sz w:val="28"/>
          <w:szCs w:val="28"/>
          <w:lang w:eastAsia="zh-CN"/>
        </w:rPr>
        <w:t>（小东庄中学、程林中学、四合庄中学、民族中学、华新实验中学、鉴开中学）</w:t>
      </w:r>
      <w:r>
        <w:rPr>
          <w:rFonts w:hint="eastAsia" w:cs="宋体"/>
          <w:sz w:val="28"/>
          <w:szCs w:val="28"/>
        </w:rPr>
        <w:t>迎来了为期一周的教学研讨活动。此次活动以“聚焦核心素养，提升学习能力”为主题，采取同课异构的形式，地点在鉴开中学。区教育局中教科、教师进修学校对</w:t>
      </w:r>
      <w:r>
        <w:rPr>
          <w:rFonts w:hint="eastAsia" w:cs="宋体"/>
          <w:sz w:val="28"/>
          <w:szCs w:val="28"/>
          <w:lang w:eastAsia="zh-CN"/>
        </w:rPr>
        <w:t>本次</w:t>
      </w:r>
      <w:r>
        <w:rPr>
          <w:rFonts w:hint="eastAsia" w:cs="宋体"/>
          <w:sz w:val="28"/>
          <w:szCs w:val="28"/>
        </w:rPr>
        <w:t>活动高度重视，郭</w:t>
      </w:r>
      <w:r>
        <w:rPr>
          <w:rFonts w:hint="eastAsia" w:cs="宋体"/>
          <w:sz w:val="28"/>
          <w:szCs w:val="28"/>
          <w:lang w:eastAsia="zh-CN"/>
        </w:rPr>
        <w:t>富友</w:t>
      </w:r>
      <w:r>
        <w:rPr>
          <w:rFonts w:hint="eastAsia" w:cs="宋体"/>
          <w:sz w:val="28"/>
          <w:szCs w:val="28"/>
        </w:rPr>
        <w:t>局长、</w:t>
      </w:r>
      <w:r>
        <w:rPr>
          <w:rFonts w:hint="eastAsia" w:cs="宋体"/>
          <w:sz w:val="28"/>
          <w:szCs w:val="28"/>
          <w:lang w:eastAsia="zh-CN"/>
        </w:rPr>
        <w:t>张博茹科长、杨剑萍校长、霍建刚主任、陈家宝主任以及鉴开</w:t>
      </w:r>
      <w:r>
        <w:rPr>
          <w:rFonts w:hint="eastAsia" w:cs="宋体"/>
          <w:sz w:val="28"/>
          <w:szCs w:val="28"/>
        </w:rPr>
        <w:t>共同体兄弟校</w:t>
      </w:r>
      <w:r>
        <w:rPr>
          <w:rFonts w:hint="eastAsia" w:cs="宋体"/>
          <w:sz w:val="28"/>
          <w:szCs w:val="28"/>
          <w:lang w:eastAsia="zh-CN"/>
        </w:rPr>
        <w:t>李春海校长等</w:t>
      </w:r>
      <w:r>
        <w:rPr>
          <w:rFonts w:hint="eastAsia" w:cs="宋体"/>
          <w:sz w:val="28"/>
          <w:szCs w:val="28"/>
        </w:rPr>
        <w:t>各校领导均</w:t>
      </w:r>
      <w:r>
        <w:rPr>
          <w:rFonts w:hint="eastAsia" w:cs="宋体"/>
          <w:sz w:val="28"/>
          <w:szCs w:val="28"/>
          <w:lang w:eastAsia="zh-CN"/>
        </w:rPr>
        <w:t>来到鉴开</w:t>
      </w:r>
      <w:r>
        <w:rPr>
          <w:rFonts w:hint="eastAsia" w:cs="宋体"/>
          <w:sz w:val="28"/>
          <w:szCs w:val="28"/>
        </w:rPr>
        <w:t>听课指导</w:t>
      </w:r>
      <w:r>
        <w:rPr>
          <w:rFonts w:hint="eastAsia" w:cs="宋体"/>
          <w:sz w:val="28"/>
          <w:szCs w:val="28"/>
          <w:lang w:eastAsia="zh-CN"/>
        </w:rPr>
        <w:t>，本次活动</w:t>
      </w:r>
      <w:r>
        <w:rPr>
          <w:rFonts w:hint="eastAsia" w:cs="宋体"/>
          <w:sz w:val="28"/>
          <w:szCs w:val="28"/>
        </w:rPr>
        <w:t>参与人数达到200多人次。在共同体通力合作的基础上，</w:t>
      </w:r>
      <w:r>
        <w:rPr>
          <w:rFonts w:hint="eastAsia" w:cs="宋体"/>
          <w:sz w:val="28"/>
          <w:szCs w:val="28"/>
          <w:lang w:eastAsia="zh-CN"/>
        </w:rPr>
        <w:t>我们顺利完成</w:t>
      </w:r>
      <w:r>
        <w:rPr>
          <w:rFonts w:hint="eastAsia" w:cs="宋体"/>
          <w:sz w:val="28"/>
          <w:szCs w:val="28"/>
        </w:rPr>
        <w:t>9个学科共计28节精彩纷呈的课堂教学。</w:t>
      </w:r>
    </w:p>
    <w:p>
      <w:pPr>
        <w:ind w:firstLine="560" w:firstLineChars="200"/>
        <w:rPr>
          <w:rFonts w:hint="eastAsia" w:cs="宋体"/>
          <w:sz w:val="28"/>
          <w:szCs w:val="28"/>
        </w:rPr>
      </w:pPr>
      <w:r>
        <w:rPr>
          <w:rFonts w:hint="eastAsia" w:cs="宋体"/>
          <w:sz w:val="28"/>
          <w:szCs w:val="28"/>
        </w:rPr>
        <w:t>活动中，做课教师匠心独运，亮点频出，学科教学模式凸显</w:t>
      </w:r>
      <w:r>
        <w:rPr>
          <w:rFonts w:hint="eastAsia" w:cs="宋体"/>
          <w:sz w:val="28"/>
          <w:szCs w:val="28"/>
          <w:lang w:eastAsia="zh-CN"/>
        </w:rPr>
        <w:t>、</w:t>
      </w:r>
      <w:r>
        <w:rPr>
          <w:rFonts w:hint="eastAsia" w:cs="宋体"/>
          <w:sz w:val="28"/>
          <w:szCs w:val="28"/>
        </w:rPr>
        <w:t>现代技术与学科深度融合</w:t>
      </w:r>
      <w:r>
        <w:rPr>
          <w:rFonts w:hint="eastAsia" w:cs="宋体"/>
          <w:sz w:val="28"/>
          <w:szCs w:val="28"/>
          <w:lang w:eastAsia="zh-CN"/>
        </w:rPr>
        <w:t>、</w:t>
      </w:r>
      <w:r>
        <w:rPr>
          <w:rFonts w:hint="eastAsia" w:cs="宋体"/>
          <w:sz w:val="28"/>
          <w:szCs w:val="28"/>
        </w:rPr>
        <w:t>文化浸润</w:t>
      </w:r>
      <w:r>
        <w:rPr>
          <w:rFonts w:hint="eastAsia" w:cs="宋体"/>
          <w:sz w:val="28"/>
          <w:szCs w:val="28"/>
          <w:lang w:eastAsia="zh-CN"/>
        </w:rPr>
        <w:t>于</w:t>
      </w:r>
      <w:r>
        <w:rPr>
          <w:rFonts w:hint="eastAsia" w:cs="宋体"/>
          <w:sz w:val="28"/>
          <w:szCs w:val="28"/>
        </w:rPr>
        <w:t>各个学科</w:t>
      </w:r>
      <w:r>
        <w:rPr>
          <w:rFonts w:hint="eastAsia" w:cs="宋体"/>
          <w:sz w:val="28"/>
          <w:szCs w:val="28"/>
          <w:lang w:eastAsia="zh-CN"/>
        </w:rPr>
        <w:t>、</w:t>
      </w:r>
      <w:r>
        <w:rPr>
          <w:rFonts w:hint="eastAsia" w:cs="宋体"/>
          <w:sz w:val="28"/>
          <w:szCs w:val="28"/>
        </w:rPr>
        <w:t>学科间的互相包容</w:t>
      </w:r>
      <w:r>
        <w:rPr>
          <w:rFonts w:hint="eastAsia" w:cs="宋体"/>
          <w:sz w:val="28"/>
          <w:szCs w:val="28"/>
          <w:lang w:eastAsia="zh-CN"/>
        </w:rPr>
        <w:t>、</w:t>
      </w:r>
      <w:r>
        <w:rPr>
          <w:rFonts w:hint="eastAsia" w:cs="宋体"/>
          <w:sz w:val="28"/>
          <w:szCs w:val="28"/>
        </w:rPr>
        <w:t>多形式的学生参与体</w:t>
      </w:r>
      <w:r>
        <w:rPr>
          <w:rFonts w:hint="eastAsia" w:cs="宋体"/>
          <w:sz w:val="28"/>
          <w:szCs w:val="28"/>
          <w:lang w:eastAsia="zh-CN"/>
        </w:rPr>
        <w:t>、把</w:t>
      </w:r>
      <w:r>
        <w:rPr>
          <w:rFonts w:hint="eastAsia" w:cs="宋体"/>
          <w:sz w:val="28"/>
          <w:szCs w:val="28"/>
        </w:rPr>
        <w:t>学生的发展作为教学的核心</w:t>
      </w:r>
      <w:r>
        <w:rPr>
          <w:rFonts w:hint="eastAsia" w:cs="宋体"/>
          <w:sz w:val="28"/>
          <w:szCs w:val="28"/>
          <w:lang w:eastAsia="zh-CN"/>
        </w:rPr>
        <w:t>，达到我们的活动目标</w:t>
      </w:r>
      <w:r>
        <w:rPr>
          <w:rFonts w:hint="eastAsia" w:cs="宋体"/>
          <w:sz w:val="28"/>
          <w:szCs w:val="28"/>
        </w:rPr>
        <w:t>。纵观28节课，课堂创新不断，精到拓展训练，细到留白处理，润物细无声</w:t>
      </w:r>
      <w:r>
        <w:rPr>
          <w:rFonts w:hint="eastAsia" w:cs="宋体"/>
          <w:sz w:val="28"/>
          <w:szCs w:val="28"/>
          <w:lang w:eastAsia="zh-CN"/>
        </w:rPr>
        <w:t>中留下</w:t>
      </w:r>
      <w:r>
        <w:rPr>
          <w:rFonts w:hint="eastAsia" w:cs="宋体"/>
          <w:sz w:val="28"/>
          <w:szCs w:val="28"/>
        </w:rPr>
        <w:t>智慧的痕迹</w:t>
      </w:r>
      <w:r>
        <w:rPr>
          <w:rFonts w:hint="eastAsia" w:cs="宋体"/>
          <w:sz w:val="28"/>
          <w:szCs w:val="28"/>
          <w:lang w:eastAsia="zh-CN"/>
        </w:rPr>
        <w:t>，给听课者</w:t>
      </w:r>
      <w:r>
        <w:rPr>
          <w:rFonts w:hint="eastAsia" w:cs="宋体"/>
          <w:sz w:val="28"/>
          <w:szCs w:val="28"/>
        </w:rPr>
        <w:t>耳目一新的感觉。</w:t>
      </w:r>
    </w:p>
    <w:p>
      <w:pPr>
        <w:ind w:firstLine="420" w:firstLineChars="200"/>
        <w:rPr>
          <w:rFonts w:hint="eastAsia" w:cs="宋体"/>
          <w:sz w:val="28"/>
          <w:szCs w:val="28"/>
        </w:rPr>
      </w:pPr>
      <w:r>
        <w:rPr>
          <w:rFonts w:hint="eastAsia" w:eastAsia="宋体"/>
          <w:lang w:val="en-US" w:eastAsia="zh-CN"/>
        </w:rPr>
        <w:t xml:space="preserve">              </w:t>
      </w:r>
      <w:r>
        <w:rPr>
          <w:rFonts w:hint="eastAsia" w:eastAsia="宋体"/>
          <w:lang w:eastAsia="zh-CN"/>
        </w:rPr>
        <w:drawing>
          <wp:inline distT="0" distB="0" distL="114300" distR="114300">
            <wp:extent cx="4668520" cy="2416810"/>
            <wp:effectExtent l="0" t="0" r="17780" b="2540"/>
            <wp:docPr id="23" name="图片 1" descr="2018.10.10共同体郭局讲话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descr="2018.10.10共同体郭局讲话 (1)"/>
                    <pic:cNvPicPr>
                      <a:picLocks noChangeAspect="1"/>
                    </pic:cNvPicPr>
                  </pic:nvPicPr>
                  <pic:blipFill>
                    <a:blip r:embed="rId32"/>
                    <a:stretch>
                      <a:fillRect/>
                    </a:stretch>
                  </pic:blipFill>
                  <pic:spPr>
                    <a:xfrm>
                      <a:off x="0" y="0"/>
                      <a:ext cx="4668520" cy="2416810"/>
                    </a:xfrm>
                    <a:prstGeom prst="rect">
                      <a:avLst/>
                    </a:prstGeom>
                    <a:noFill/>
                    <a:ln>
                      <a:noFill/>
                    </a:ln>
                  </pic:spPr>
                </pic:pic>
              </a:graphicData>
            </a:graphic>
          </wp:inline>
        </w:drawing>
      </w:r>
    </w:p>
    <w:p>
      <w:pPr>
        <w:ind w:firstLine="560" w:firstLineChars="200"/>
        <w:rPr>
          <w:rFonts w:hint="eastAsia" w:cs="宋体"/>
          <w:sz w:val="28"/>
          <w:szCs w:val="28"/>
          <w:lang w:eastAsia="zh-CN"/>
        </w:rPr>
      </w:pPr>
      <w:r>
        <w:rPr>
          <w:rFonts w:hint="eastAsia" w:cs="宋体"/>
          <w:sz w:val="28"/>
          <w:szCs w:val="28"/>
          <w:lang w:eastAsia="zh-CN"/>
        </w:rPr>
        <w:t>此次共同体活动的第二幕主题是：文化与积淀。来自鉴开中学的李娜，来自小东庄中学的冯颖，来自民族中学的熊项瑞，来自四合庄中学的朱明四位英语学科的教师风格各异，是各校多年打造的教学模式的积淀。四位教师的课堂更是高潮迭起，浓浓的中西文化贯穿于课堂始末，在多元评价和兴趣激发间徜徉。教研室门红菊老师评价到，学科德育功能发挥的淋漓尽致，校际间携手共同成长。</w:t>
      </w:r>
    </w:p>
    <w:p>
      <w:pPr>
        <w:rPr>
          <w:rFonts w:hint="eastAsia" w:cs="宋体"/>
          <w:sz w:val="28"/>
          <w:szCs w:val="28"/>
          <w:lang w:eastAsia="zh-CN"/>
        </w:rPr>
      </w:pPr>
    </w:p>
    <w:p>
      <w:pPr>
        <w:ind w:firstLine="420" w:firstLineChars="200"/>
        <w:rPr>
          <w:rFonts w:hint="eastAsia" w:cs="宋体"/>
          <w:sz w:val="28"/>
          <w:szCs w:val="28"/>
        </w:rPr>
      </w:pPr>
      <w:r>
        <w:rPr>
          <w:rFonts w:hint="eastAsia"/>
          <w:lang w:eastAsia="zh-CN"/>
        </w:rPr>
        <w:drawing>
          <wp:inline distT="0" distB="0" distL="114300" distR="114300">
            <wp:extent cx="4157980" cy="2333625"/>
            <wp:effectExtent l="0" t="0" r="13970" b="9525"/>
            <wp:docPr id="24" name="图片 2" descr="2018.10.10英语共同体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descr="2018.10.10英语共同体 (11)"/>
                    <pic:cNvPicPr>
                      <a:picLocks noChangeAspect="1"/>
                    </pic:cNvPicPr>
                  </pic:nvPicPr>
                  <pic:blipFill>
                    <a:blip r:embed="rId33"/>
                    <a:stretch>
                      <a:fillRect/>
                    </a:stretch>
                  </pic:blipFill>
                  <pic:spPr>
                    <a:xfrm>
                      <a:off x="0" y="0"/>
                      <a:ext cx="4157980" cy="2333625"/>
                    </a:xfrm>
                    <a:prstGeom prst="rect">
                      <a:avLst/>
                    </a:prstGeom>
                    <a:noFill/>
                    <a:ln>
                      <a:noFill/>
                    </a:ln>
                  </pic:spPr>
                </pic:pic>
              </a:graphicData>
            </a:graphic>
          </wp:inline>
        </w:drawing>
      </w:r>
    </w:p>
    <w:p>
      <w:pPr>
        <w:rPr>
          <w:rFonts w:hint="eastAsia"/>
          <w:lang w:eastAsia="zh-CN"/>
        </w:rPr>
      </w:pPr>
    </w:p>
    <w:p>
      <w:pPr>
        <w:ind w:firstLine="560" w:firstLineChars="200"/>
        <w:rPr>
          <w:rFonts w:hint="eastAsia"/>
          <w:sz w:val="28"/>
          <w:szCs w:val="28"/>
        </w:rPr>
      </w:pPr>
      <w:r>
        <w:rPr>
          <w:rFonts w:hint="eastAsia"/>
          <w:sz w:val="28"/>
          <w:szCs w:val="28"/>
        </w:rPr>
        <w:t>此次教研活动为</w:t>
      </w:r>
      <w:r>
        <w:rPr>
          <w:rFonts w:hint="eastAsia"/>
          <w:sz w:val="28"/>
          <w:szCs w:val="28"/>
          <w:lang w:eastAsia="zh-CN"/>
        </w:rPr>
        <w:t>老师们</w:t>
      </w:r>
      <w:r>
        <w:rPr>
          <w:rFonts w:hint="eastAsia"/>
          <w:sz w:val="28"/>
          <w:szCs w:val="28"/>
        </w:rPr>
        <w:t>搭建了交流互动的平台，促进教师的专业化发展。在同课异构的研究过程中，</w:t>
      </w:r>
      <w:r>
        <w:rPr>
          <w:rFonts w:hint="eastAsia"/>
          <w:sz w:val="28"/>
          <w:szCs w:val="28"/>
          <w:lang w:eastAsia="zh-CN"/>
        </w:rPr>
        <w:t>互相取长补短，</w:t>
      </w:r>
      <w:r>
        <w:rPr>
          <w:rFonts w:hint="eastAsia"/>
          <w:sz w:val="28"/>
          <w:szCs w:val="28"/>
        </w:rPr>
        <w:t>不断地更新教学理念，改善教学行为，同时</w:t>
      </w:r>
      <w:r>
        <w:rPr>
          <w:rFonts w:hint="eastAsia"/>
          <w:sz w:val="28"/>
          <w:szCs w:val="28"/>
          <w:lang w:eastAsia="zh-CN"/>
        </w:rPr>
        <w:t>激发教师</w:t>
      </w:r>
      <w:r>
        <w:rPr>
          <w:rFonts w:hint="eastAsia"/>
          <w:sz w:val="28"/>
          <w:szCs w:val="28"/>
        </w:rPr>
        <w:t>对教材、教学对象、教学方法等创造性的见解。在不断地思维碰撞中，激发创新的火花，达成最优化的教学</w:t>
      </w:r>
      <w:r>
        <w:rPr>
          <w:rFonts w:hint="eastAsia"/>
          <w:sz w:val="28"/>
          <w:szCs w:val="28"/>
          <w:lang w:eastAsia="zh-CN"/>
        </w:rPr>
        <w:t>思路</w:t>
      </w:r>
      <w:r>
        <w:rPr>
          <w:rFonts w:hint="eastAsia"/>
          <w:sz w:val="28"/>
          <w:szCs w:val="28"/>
        </w:rPr>
        <w:t>，从而提升老师们的教学水平</w:t>
      </w:r>
      <w:r>
        <w:rPr>
          <w:rFonts w:hint="eastAsia"/>
          <w:sz w:val="28"/>
          <w:szCs w:val="28"/>
          <w:lang w:eastAsia="zh-CN"/>
        </w:rPr>
        <w:t>和学校校本教研的水平</w:t>
      </w:r>
      <w:r>
        <w:rPr>
          <w:rFonts w:hint="eastAsia"/>
          <w:sz w:val="28"/>
          <w:szCs w:val="28"/>
        </w:rPr>
        <w:t>。</w:t>
      </w:r>
    </w:p>
    <w:p>
      <w:pPr>
        <w:ind w:firstLine="560" w:firstLineChars="200"/>
        <w:rPr>
          <w:rFonts w:hint="eastAsia"/>
          <w:sz w:val="28"/>
          <w:szCs w:val="28"/>
        </w:rPr>
      </w:pPr>
    </w:p>
    <w:p>
      <w:pPr>
        <w:rPr>
          <w:rFonts w:hint="eastAsia"/>
          <w:sz w:val="28"/>
          <w:szCs w:val="28"/>
        </w:rPr>
      </w:pPr>
    </w:p>
    <w:p>
      <w:pPr>
        <w:jc w:val="center"/>
        <w:rPr>
          <w:rFonts w:hint="eastAsia" w:eastAsiaTheme="minorEastAsia"/>
          <w:b/>
          <w:bCs/>
          <w:color w:val="auto"/>
          <w:sz w:val="28"/>
          <w:szCs w:val="28"/>
          <w:lang w:eastAsia="zh-CN"/>
        </w:rPr>
      </w:pPr>
      <w:r>
        <w:rPr>
          <w:rFonts w:hint="eastAsia"/>
          <w:b/>
          <w:bCs/>
          <w:color w:val="auto"/>
          <w:sz w:val="28"/>
          <w:szCs w:val="28"/>
        </w:rPr>
        <w:t>东丽区教师基本功大赛课堂教学</w:t>
      </w:r>
      <w:r>
        <w:rPr>
          <w:rFonts w:hint="eastAsia"/>
          <w:b/>
          <w:bCs/>
          <w:color w:val="auto"/>
          <w:sz w:val="28"/>
          <w:szCs w:val="28"/>
          <w:lang w:eastAsia="zh-CN"/>
        </w:rPr>
        <w:t>复赛</w:t>
      </w:r>
    </w:p>
    <w:p>
      <w:pPr>
        <w:ind w:firstLine="560" w:firstLineChars="200"/>
        <w:jc w:val="both"/>
        <w:rPr>
          <w:sz w:val="28"/>
          <w:szCs w:val="28"/>
        </w:rPr>
      </w:pPr>
      <w:r>
        <w:rPr>
          <w:rFonts w:hint="eastAsia"/>
          <w:b w:val="0"/>
          <w:bCs w:val="0"/>
          <w:color w:val="auto"/>
          <w:sz w:val="28"/>
          <w:szCs w:val="28"/>
        </w:rPr>
        <w:t>东丽区教师基本功大赛课堂教学</w:t>
      </w:r>
      <w:r>
        <w:rPr>
          <w:rFonts w:hint="eastAsia"/>
          <w:b w:val="0"/>
          <w:bCs w:val="0"/>
          <w:color w:val="auto"/>
          <w:sz w:val="28"/>
          <w:szCs w:val="28"/>
          <w:lang w:eastAsia="zh-CN"/>
        </w:rPr>
        <w:t>复赛，于</w:t>
      </w:r>
      <w:r>
        <w:rPr>
          <w:rFonts w:hint="eastAsia" w:ascii="宋体" w:hAnsi="宋体" w:cs="宋体"/>
          <w:color w:val="auto"/>
          <w:sz w:val="28"/>
          <w:szCs w:val="28"/>
        </w:rPr>
        <w:t>201</w:t>
      </w:r>
      <w:r>
        <w:rPr>
          <w:rFonts w:hint="eastAsia" w:ascii="宋体" w:hAnsi="宋体" w:cs="宋体"/>
          <w:color w:val="auto"/>
          <w:sz w:val="28"/>
          <w:szCs w:val="28"/>
          <w:lang w:val="en-US" w:eastAsia="zh-CN"/>
        </w:rPr>
        <w:t>8</w:t>
      </w:r>
      <w:r>
        <w:rPr>
          <w:rFonts w:hint="eastAsia" w:ascii="宋体" w:hAnsi="宋体" w:cs="宋体"/>
          <w:color w:val="auto"/>
          <w:sz w:val="28"/>
          <w:szCs w:val="28"/>
        </w:rPr>
        <w:t>年1</w:t>
      </w:r>
      <w:r>
        <w:rPr>
          <w:rFonts w:hint="eastAsia" w:ascii="宋体" w:hAnsi="宋体" w:cs="宋体"/>
          <w:color w:val="auto"/>
          <w:sz w:val="28"/>
          <w:szCs w:val="28"/>
          <w:lang w:val="en-US" w:eastAsia="zh-CN"/>
        </w:rPr>
        <w:t>1</w:t>
      </w:r>
      <w:r>
        <w:rPr>
          <w:rFonts w:hint="eastAsia" w:ascii="宋体" w:hAnsi="宋体" w:cs="宋体"/>
          <w:color w:val="auto"/>
          <w:sz w:val="28"/>
          <w:szCs w:val="28"/>
        </w:rPr>
        <w:t>月</w:t>
      </w:r>
      <w:r>
        <w:rPr>
          <w:rFonts w:hint="eastAsia" w:ascii="宋体" w:hAnsi="宋体" w:cs="宋体"/>
          <w:color w:val="auto"/>
          <w:sz w:val="28"/>
          <w:szCs w:val="28"/>
          <w:lang w:eastAsia="zh-CN"/>
        </w:rPr>
        <w:t>拉开帷幕。</w:t>
      </w:r>
      <w:r>
        <w:rPr>
          <w:rFonts w:hint="eastAsia"/>
          <w:color w:val="auto"/>
          <w:sz w:val="28"/>
          <w:szCs w:val="28"/>
        </w:rPr>
        <w:t>本次活动的目的是引</w:t>
      </w:r>
      <w:r>
        <w:rPr>
          <w:rFonts w:hint="eastAsia"/>
          <w:sz w:val="28"/>
          <w:szCs w:val="28"/>
        </w:rPr>
        <w:t>领广大参赛教师聚焦学科核心素养，</w:t>
      </w:r>
      <w:r>
        <w:rPr>
          <w:rFonts w:hint="eastAsia" w:ascii="宋体" w:hAnsi="宋体" w:cs="宋体"/>
          <w:sz w:val="28"/>
          <w:szCs w:val="28"/>
        </w:rPr>
        <w:t>在推动各学科课程改革过程中，</w:t>
      </w:r>
      <w:r>
        <w:rPr>
          <w:rFonts w:hint="eastAsia"/>
          <w:sz w:val="28"/>
          <w:szCs w:val="28"/>
        </w:rPr>
        <w:t>解决课堂教学中存在的问题，提高选手的参赛水平，进而促进我区课堂教学质量的全面提高。</w:t>
      </w:r>
      <w:r>
        <w:rPr>
          <w:rFonts w:hint="eastAsia" w:ascii="宋体" w:hAnsi="宋体" w:cs="宋体"/>
          <w:color w:val="auto"/>
          <w:sz w:val="28"/>
          <w:szCs w:val="28"/>
          <w:lang w:eastAsia="zh-CN"/>
        </w:rPr>
        <w:t>本次大赛共分为三个比赛会场，分别是鉴开中学，东丽中学和军粮城中学。来自鉴开中学的康伟老师，过关斩将，经过层层选拔，进入到课堂教学复赛环节。</w:t>
      </w:r>
    </w:p>
    <w:p>
      <w:pPr>
        <w:ind w:firstLine="560" w:firstLineChars="200"/>
        <w:rPr>
          <w:rFonts w:hint="eastAsia"/>
          <w:sz w:val="28"/>
          <w:szCs w:val="28"/>
          <w:lang w:eastAsia="zh-CN"/>
        </w:rPr>
      </w:pPr>
      <w:r>
        <w:rPr>
          <w:rFonts w:hint="eastAsia"/>
          <w:sz w:val="28"/>
          <w:szCs w:val="28"/>
          <w:lang w:eastAsia="zh-CN"/>
        </w:rPr>
        <w:t>本次基本功大赛英语学科，选取了一篇课外的文本，生词量大，难度较高，超出了八年级学生的认知水平。因此康伟老师精心设计，认真备课，自己录制了配合文本的音像资料，辅助教学。康伟老师首先通过游戏环节，导入新课，激发学生兴趣的同时，自然过渡到本课的主题：介绍美国第一夫人</w:t>
      </w:r>
      <w:r>
        <w:rPr>
          <w:rFonts w:hint="default"/>
          <w:sz w:val="28"/>
          <w:szCs w:val="28"/>
          <w:lang w:val="en-US" w:eastAsia="zh-CN"/>
        </w:rPr>
        <w:t>Roosevelt, Eleanor</w:t>
      </w:r>
      <w:r>
        <w:rPr>
          <w:rFonts w:hint="eastAsia"/>
          <w:sz w:val="28"/>
          <w:szCs w:val="28"/>
          <w:lang w:val="en-US" w:eastAsia="zh-CN"/>
        </w:rPr>
        <w:t>。接下来，通过直观的图片介绍美国第一夫人的生平简介，恰当巧妙的教授本课的新词。然后，通过自主学习，小组合作，学习课文，熟读理解。进而，通过时间轴，来复述美国第一夫人的生平简介，达到学以致用，拓展延伸的效果。最后，</w:t>
      </w:r>
      <w:r>
        <w:rPr>
          <w:rFonts w:hint="eastAsia"/>
          <w:sz w:val="28"/>
          <w:szCs w:val="28"/>
          <w:lang w:eastAsia="zh-CN"/>
        </w:rPr>
        <w:t>课堂小结，布置作业。通过彩色板书呈现如何介绍人物的方法，通过作业，反馈学生写作情况。康伟老师虽然是借班上课，但是课堂气氛轻松愉悦，师生配合默契，学生的学习积极性和学习热情高涨。</w:t>
      </w:r>
    </w:p>
    <w:p>
      <w:pPr>
        <w:rPr>
          <w:sz w:val="28"/>
          <w:szCs w:val="28"/>
        </w:rPr>
      </w:pPr>
      <w:r>
        <w:rPr>
          <w:rFonts w:hint="eastAsia"/>
          <w:sz w:val="28"/>
          <w:szCs w:val="28"/>
          <w:lang w:eastAsia="zh-CN"/>
        </w:rPr>
        <w:drawing>
          <wp:anchor distT="0" distB="0" distL="114300" distR="114300" simplePos="0" relativeHeight="251664384" behindDoc="0" locked="0" layoutInCell="1" allowOverlap="1">
            <wp:simplePos x="0" y="0"/>
            <wp:positionH relativeFrom="column">
              <wp:posOffset>3058160</wp:posOffset>
            </wp:positionH>
            <wp:positionV relativeFrom="paragraph">
              <wp:posOffset>90170</wp:posOffset>
            </wp:positionV>
            <wp:extent cx="2614930" cy="1962150"/>
            <wp:effectExtent l="0" t="0" r="13970" b="0"/>
            <wp:wrapNone/>
            <wp:docPr id="27" name="图片 27" descr="aba5583dbc679b0ecb2d531a471ee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aba5583dbc679b0ecb2d531a471ee4a"/>
                    <pic:cNvPicPr>
                      <a:picLocks noChangeAspect="1"/>
                    </pic:cNvPicPr>
                  </pic:nvPicPr>
                  <pic:blipFill>
                    <a:blip r:embed="rId34"/>
                    <a:stretch>
                      <a:fillRect/>
                    </a:stretch>
                  </pic:blipFill>
                  <pic:spPr>
                    <a:xfrm>
                      <a:off x="0" y="0"/>
                      <a:ext cx="2614930" cy="1962150"/>
                    </a:xfrm>
                    <a:prstGeom prst="rect">
                      <a:avLst/>
                    </a:prstGeom>
                  </pic:spPr>
                </pic:pic>
              </a:graphicData>
            </a:graphic>
          </wp:anchor>
        </w:drawing>
      </w:r>
      <w:r>
        <w:rPr>
          <w:rFonts w:hint="eastAsia"/>
          <w:sz w:val="28"/>
          <w:szCs w:val="28"/>
          <w:lang w:val="en-US" w:eastAsia="zh-CN"/>
        </w:rPr>
        <w:t xml:space="preserve"> </w:t>
      </w:r>
      <w:r>
        <w:rPr>
          <w:rFonts w:hint="eastAsia"/>
          <w:sz w:val="28"/>
          <w:szCs w:val="28"/>
          <w:lang w:eastAsia="zh-CN"/>
        </w:rPr>
        <w:drawing>
          <wp:inline distT="0" distB="0" distL="114300" distR="114300">
            <wp:extent cx="2918460" cy="2009775"/>
            <wp:effectExtent l="0" t="0" r="15240" b="9525"/>
            <wp:docPr id="26" name="图片 26" descr="43efd06f1b6bb4e3a30df535b4cc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43efd06f1b6bb4e3a30df535b4cc647"/>
                    <pic:cNvPicPr>
                      <a:picLocks noChangeAspect="1"/>
                    </pic:cNvPicPr>
                  </pic:nvPicPr>
                  <pic:blipFill>
                    <a:blip r:embed="rId35"/>
                    <a:stretch>
                      <a:fillRect/>
                    </a:stretch>
                  </pic:blipFill>
                  <pic:spPr>
                    <a:xfrm>
                      <a:off x="0" y="0"/>
                      <a:ext cx="2918460" cy="2009775"/>
                    </a:xfrm>
                    <a:prstGeom prst="rect">
                      <a:avLst/>
                    </a:prstGeom>
                  </pic:spPr>
                </pic:pic>
              </a:graphicData>
            </a:graphic>
          </wp:inline>
        </w:drawing>
      </w:r>
    </w:p>
    <w:p>
      <w:pPr>
        <w:rPr>
          <w:rFonts w:hint="eastAsia" w:eastAsiaTheme="minorEastAsia"/>
          <w:sz w:val="28"/>
          <w:szCs w:val="28"/>
          <w:lang w:eastAsia="zh-CN"/>
        </w:rPr>
      </w:pPr>
      <w:r>
        <w:rPr>
          <w:rFonts w:hint="eastAsia"/>
          <w:sz w:val="28"/>
          <w:szCs w:val="28"/>
          <w:lang w:val="en-US" w:eastAsia="zh-CN"/>
        </w:rPr>
        <w:drawing>
          <wp:anchor distT="0" distB="0" distL="114300" distR="114300" simplePos="0" relativeHeight="251810816" behindDoc="0" locked="0" layoutInCell="1" allowOverlap="1">
            <wp:simplePos x="0" y="0"/>
            <wp:positionH relativeFrom="column">
              <wp:posOffset>3084195</wp:posOffset>
            </wp:positionH>
            <wp:positionV relativeFrom="paragraph">
              <wp:posOffset>63500</wp:posOffset>
            </wp:positionV>
            <wp:extent cx="2656840" cy="2695575"/>
            <wp:effectExtent l="0" t="0" r="10160" b="9525"/>
            <wp:wrapNone/>
            <wp:docPr id="25" name="图片 2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图片1"/>
                    <pic:cNvPicPr>
                      <a:picLocks noChangeAspect="1"/>
                    </pic:cNvPicPr>
                  </pic:nvPicPr>
                  <pic:blipFill>
                    <a:blip r:embed="rId36"/>
                    <a:stretch>
                      <a:fillRect/>
                    </a:stretch>
                  </pic:blipFill>
                  <pic:spPr>
                    <a:xfrm>
                      <a:off x="0" y="0"/>
                      <a:ext cx="2656840" cy="2695575"/>
                    </a:xfrm>
                    <a:prstGeom prst="rect">
                      <a:avLst/>
                    </a:prstGeom>
                  </pic:spPr>
                </pic:pic>
              </a:graphicData>
            </a:graphic>
          </wp:anchor>
        </w:drawing>
      </w:r>
      <w:r>
        <w:rPr>
          <w:rFonts w:hint="eastAsia"/>
          <w:sz w:val="28"/>
          <w:szCs w:val="28"/>
          <w:lang w:val="en-US" w:eastAsia="zh-CN"/>
        </w:rPr>
        <w:t xml:space="preserve">  </w:t>
      </w:r>
      <w:r>
        <w:rPr>
          <w:rFonts w:hint="eastAsia" w:eastAsiaTheme="minorEastAsia"/>
          <w:sz w:val="28"/>
          <w:szCs w:val="28"/>
          <w:lang w:eastAsia="zh-CN"/>
        </w:rPr>
        <w:drawing>
          <wp:inline distT="0" distB="0" distL="114300" distR="114300">
            <wp:extent cx="2869565" cy="2675255"/>
            <wp:effectExtent l="0" t="0" r="6985" b="10795"/>
            <wp:docPr id="28" name="图片 28" descr="7ae24438b6228fba71aa9b3d87677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7ae24438b6228fba71aa9b3d87677b6"/>
                    <pic:cNvPicPr>
                      <a:picLocks noChangeAspect="1"/>
                    </pic:cNvPicPr>
                  </pic:nvPicPr>
                  <pic:blipFill>
                    <a:blip r:embed="rId37"/>
                    <a:stretch>
                      <a:fillRect/>
                    </a:stretch>
                  </pic:blipFill>
                  <pic:spPr>
                    <a:xfrm>
                      <a:off x="0" y="0"/>
                      <a:ext cx="2869565" cy="2675255"/>
                    </a:xfrm>
                    <a:prstGeom prst="rect">
                      <a:avLst/>
                    </a:prstGeom>
                  </pic:spPr>
                </pic:pic>
              </a:graphicData>
            </a:graphic>
          </wp:inline>
        </w:drawing>
      </w:r>
    </w:p>
    <w:p>
      <w:pPr>
        <w:rPr>
          <w:rFonts w:hint="eastAsia" w:eastAsiaTheme="minorEastAsia"/>
          <w:sz w:val="28"/>
          <w:szCs w:val="28"/>
          <w:lang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宋体" w:hAnsi="宋体" w:eastAsia="宋体" w:cs="宋体"/>
          <w:b/>
          <w:bCs/>
          <w:sz w:val="28"/>
          <w:szCs w:val="28"/>
          <w:lang w:eastAsia="zh-CN"/>
        </w:rPr>
      </w:pPr>
      <w:r>
        <w:rPr>
          <w:rFonts w:hint="eastAsia" w:ascii="宋体" w:hAnsi="宋体" w:eastAsia="宋体" w:cs="宋体"/>
          <w:b/>
          <w:bCs/>
          <w:sz w:val="28"/>
          <w:szCs w:val="28"/>
          <w:lang w:eastAsia="zh-CN"/>
        </w:rPr>
        <w:t>无边光景一时新</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b/>
          <w:bCs/>
          <w:sz w:val="28"/>
          <w:szCs w:val="28"/>
          <w:lang w:val="en-US" w:eastAsia="zh-CN"/>
        </w:rPr>
        <w:t>——鉴开共同体活动</w:t>
      </w:r>
    </w:p>
    <w:p>
      <w:pPr>
        <w:ind w:firstLine="540"/>
        <w:rPr>
          <w:rFonts w:hint="eastAsia"/>
          <w:sz w:val="28"/>
          <w:szCs w:val="28"/>
          <w:lang w:val="en-US" w:eastAsia="zh-CN"/>
        </w:rPr>
      </w:pPr>
      <w:r>
        <w:rPr>
          <w:rFonts w:hint="eastAsia"/>
          <w:sz w:val="28"/>
          <w:szCs w:val="28"/>
          <w:lang w:val="en-US" w:eastAsia="zh-CN"/>
        </w:rPr>
        <w:t>胜日寻芳泗水滨，无边光景一时新。踏着早春的脚步，鉴开共同体又迎来了新一轮活动。此次活动在</w:t>
      </w:r>
      <w:r>
        <w:rPr>
          <w:rFonts w:hint="eastAsia"/>
          <w:sz w:val="28"/>
          <w:szCs w:val="28"/>
        </w:rPr>
        <w:t>以绿色高质量发展为主要目标</w:t>
      </w:r>
      <w:r>
        <w:rPr>
          <w:rFonts w:hint="eastAsia"/>
          <w:sz w:val="28"/>
          <w:szCs w:val="28"/>
          <w:lang w:eastAsia="zh-CN"/>
        </w:rPr>
        <w:t>的大背景下开展，重点</w:t>
      </w:r>
      <w:r>
        <w:rPr>
          <w:rFonts w:hint="eastAsia"/>
          <w:sz w:val="28"/>
          <w:szCs w:val="28"/>
          <w:lang w:val="en-US" w:eastAsia="zh-CN"/>
        </w:rPr>
        <w:t>落实第三轮现代化达标对课堂现代技术应用的新要求。活动包括两部分:一、第六周分别由鉴开中学的英语、数学、化学学科的三位教师为全区教师做毕业班中考复习的教学研究展示课；二、第七、第八周进行由共同体各校教师执教的主题为“现代技术与学科创新融合”的同课异构教学研讨活动，涉及物理、语文、数学、英语学科。历时三周的系列活动共呈现了14节精彩纷呈、特色各异的高质量展示课。活动得到区教研室和各校领导的高度重视，霍建刚主任亲临现场并为物理活动做了精彩点评。区英语学科教研员门红菊老师全程参与听评课。共同体各校教师积极参与，教学校长、教务主任均随行听课。</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center"/>
        <w:textAlignment w:val="auto"/>
        <w:outlineLvl w:val="9"/>
        <w:rPr>
          <w:rFonts w:hint="eastAsia" w:ascii="宋体" w:hAnsi="宋体" w:eastAsia="宋体" w:cs="宋体"/>
          <w:b/>
          <w:bCs/>
          <w:sz w:val="24"/>
          <w:szCs w:val="24"/>
          <w:lang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center"/>
        <w:textAlignment w:val="auto"/>
        <w:outlineLvl w:val="9"/>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最美的风景在路上</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center"/>
        <w:textAlignment w:val="auto"/>
        <w:outlineLvl w:val="9"/>
        <w:rPr>
          <w:rFonts w:hint="eastAsia" w:ascii="宋体" w:hAnsi="宋体" w:eastAsia="宋体" w:cs="宋体"/>
          <w:b/>
          <w:bCs/>
          <w:sz w:val="24"/>
          <w:szCs w:val="24"/>
          <w:lang w:eastAsia="zh-CN"/>
        </w:rPr>
      </w:pPr>
      <w:r>
        <w:rPr>
          <w:rFonts w:hint="eastAsia" w:ascii="宋体" w:hAnsi="宋体" w:eastAsia="宋体" w:cs="宋体"/>
          <w:b/>
          <w:bCs/>
          <w:i w:val="0"/>
          <w:color w:val="000000"/>
          <w:kern w:val="0"/>
          <w:sz w:val="24"/>
          <w:szCs w:val="24"/>
          <w:u w:val="none"/>
          <w:lang w:val="en-US" w:eastAsia="zh-CN" w:bidi="ar"/>
        </w:rPr>
        <w:t>——</w:t>
      </w:r>
      <w:r>
        <w:rPr>
          <w:rFonts w:hint="eastAsia" w:ascii="宋体" w:hAnsi="宋体" w:eastAsia="宋体" w:cs="宋体"/>
          <w:b/>
          <w:bCs/>
          <w:sz w:val="24"/>
          <w:szCs w:val="24"/>
          <w:lang w:eastAsia="zh-CN"/>
        </w:rPr>
        <w:t>鉴开</w:t>
      </w:r>
      <w:r>
        <w:rPr>
          <w:rFonts w:hint="eastAsia" w:ascii="宋体" w:hAnsi="宋体" w:eastAsia="宋体" w:cs="宋体"/>
          <w:b/>
          <w:bCs/>
          <w:sz w:val="24"/>
          <w:szCs w:val="24"/>
        </w:rPr>
        <w:t>共同体</w:t>
      </w:r>
      <w:r>
        <w:rPr>
          <w:rFonts w:hint="eastAsia" w:ascii="宋体" w:hAnsi="宋体" w:cs="宋体"/>
          <w:b/>
          <w:bCs/>
          <w:sz w:val="24"/>
          <w:szCs w:val="24"/>
          <w:lang w:eastAsia="zh-CN"/>
        </w:rPr>
        <w:t>英语</w:t>
      </w:r>
      <w:r>
        <w:rPr>
          <w:rFonts w:hint="eastAsia" w:ascii="宋体" w:hAnsi="宋体" w:eastAsia="宋体" w:cs="宋体"/>
          <w:b/>
          <w:bCs/>
          <w:sz w:val="24"/>
          <w:szCs w:val="24"/>
          <w:lang w:eastAsia="zh-CN"/>
        </w:rPr>
        <w:t>教研</w:t>
      </w:r>
      <w:r>
        <w:rPr>
          <w:rFonts w:hint="eastAsia" w:ascii="宋体" w:hAnsi="宋体" w:eastAsia="宋体" w:cs="宋体"/>
          <w:b/>
          <w:bCs/>
          <w:sz w:val="24"/>
          <w:szCs w:val="24"/>
        </w:rPr>
        <w:t>活动</w:t>
      </w:r>
      <w:r>
        <w:rPr>
          <w:rFonts w:hint="eastAsia" w:ascii="宋体" w:hAnsi="宋体" w:eastAsia="宋体" w:cs="宋体"/>
          <w:b/>
          <w:bCs/>
          <w:sz w:val="24"/>
          <w:szCs w:val="24"/>
          <w:lang w:eastAsia="zh-CN"/>
        </w:rPr>
        <w:t>小记</w:t>
      </w:r>
    </w:p>
    <w:p>
      <w:pPr>
        <w:ind w:firstLine="540"/>
        <w:rPr>
          <w:rFonts w:hint="eastAsia"/>
          <w:sz w:val="28"/>
          <w:szCs w:val="28"/>
          <w:lang w:val="en-US" w:eastAsia="zh-CN"/>
        </w:rPr>
      </w:pPr>
      <w:r>
        <w:rPr>
          <w:rFonts w:hint="eastAsia"/>
          <w:sz w:val="28"/>
          <w:szCs w:val="28"/>
          <w:lang w:val="en-US" w:eastAsia="zh-CN"/>
        </w:rPr>
        <w:t>2019年4月10日，鉴开英语共同体同课异构活动在鉴开中学录播室紧锣密鼓地进行。来自鉴开中学的康伟、小东庄中学的葛文娟、民族中学的熊乙濂和程林中学的刘新凯四位教师同上《Module 8 Unit2》。四位教师借助动画视频、图片、录音、小游戏等手段提供学生观察、听说、阅读的练习机会。以小组的形式，锻炼了学生的口头表达能力和合作能力。课后，英语教研员门红菊老师对本节课关注到学生思维品质的提升给予了高度评价，并以一首即兴诗作表达自己听课后的激动心情。至此，历时三周的共同体活动圆满落下帷幕。</w:t>
      </w:r>
    </w:p>
    <w:p>
      <w:pPr>
        <w:rPr>
          <w:rFonts w:hint="eastAsia"/>
          <w:sz w:val="28"/>
          <w:szCs w:val="28"/>
          <w:lang w:val="en-US" w:eastAsia="zh-CN"/>
        </w:rPr>
      </w:pPr>
      <w:r>
        <w:rPr>
          <w:rFonts w:hint="eastAsia"/>
          <w:sz w:val="28"/>
          <w:szCs w:val="28"/>
          <w:lang w:val="en-US" w:eastAsia="zh-CN"/>
        </w:rPr>
        <w:drawing>
          <wp:anchor distT="0" distB="0" distL="114300" distR="114300" simplePos="0" relativeHeight="251665408" behindDoc="0" locked="0" layoutInCell="1" allowOverlap="1">
            <wp:simplePos x="0" y="0"/>
            <wp:positionH relativeFrom="column">
              <wp:posOffset>0</wp:posOffset>
            </wp:positionH>
            <wp:positionV relativeFrom="paragraph">
              <wp:posOffset>17145</wp:posOffset>
            </wp:positionV>
            <wp:extent cx="2961005" cy="2343150"/>
            <wp:effectExtent l="0" t="0" r="10795" b="0"/>
            <wp:wrapSquare wrapText="bothSides"/>
            <wp:docPr id="29" name="图片 29" descr="微信图片_2019041108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微信图片_20190411082128"/>
                    <pic:cNvPicPr>
                      <a:picLocks noChangeAspect="1"/>
                    </pic:cNvPicPr>
                  </pic:nvPicPr>
                  <pic:blipFill>
                    <a:blip r:embed="rId38"/>
                    <a:stretch>
                      <a:fillRect/>
                    </a:stretch>
                  </pic:blipFill>
                  <pic:spPr>
                    <a:xfrm>
                      <a:off x="0" y="0"/>
                      <a:ext cx="2961005" cy="2343150"/>
                    </a:xfrm>
                    <a:prstGeom prst="rect">
                      <a:avLst/>
                    </a:prstGeom>
                  </pic:spPr>
                </pic:pic>
              </a:graphicData>
            </a:graphic>
          </wp:anchor>
        </w:drawing>
      </w:r>
      <w:r>
        <w:rPr>
          <w:rFonts w:hint="eastAsia"/>
          <w:sz w:val="28"/>
          <w:szCs w:val="28"/>
          <w:lang w:val="en-US" w:eastAsia="zh-CN"/>
        </w:rPr>
        <w:drawing>
          <wp:inline distT="0" distB="0" distL="114300" distR="114300">
            <wp:extent cx="2907030" cy="2323465"/>
            <wp:effectExtent l="0" t="0" r="7620" b="635"/>
            <wp:docPr id="30" name="图片 30" descr="202c67611b421b6af41d425ee9910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202c67611b421b6af41d425ee9910a1"/>
                    <pic:cNvPicPr>
                      <a:picLocks noChangeAspect="1"/>
                    </pic:cNvPicPr>
                  </pic:nvPicPr>
                  <pic:blipFill>
                    <a:blip r:embed="rId39"/>
                    <a:stretch>
                      <a:fillRect/>
                    </a:stretch>
                  </pic:blipFill>
                  <pic:spPr>
                    <a:xfrm>
                      <a:off x="0" y="0"/>
                      <a:ext cx="2907030" cy="2323465"/>
                    </a:xfrm>
                    <a:prstGeom prst="rect">
                      <a:avLst/>
                    </a:prstGeom>
                  </pic:spPr>
                </pic:pic>
              </a:graphicData>
            </a:graphic>
          </wp:inline>
        </w:drawing>
      </w:r>
    </w:p>
    <w:p>
      <w:pPr>
        <w:rPr>
          <w:rFonts w:hint="eastAsia"/>
          <w:sz w:val="28"/>
          <w:szCs w:val="28"/>
          <w:lang w:val="en-US" w:eastAsia="zh-CN"/>
        </w:rPr>
      </w:pPr>
      <w:r>
        <w:rPr>
          <w:rFonts w:hint="eastAsia"/>
          <w:sz w:val="28"/>
          <w:szCs w:val="28"/>
          <w:lang w:val="en-US" w:eastAsia="zh-CN"/>
        </w:rPr>
        <w:drawing>
          <wp:anchor distT="0" distB="0" distL="114300" distR="114300" simplePos="0" relativeHeight="251666432" behindDoc="0" locked="0" layoutInCell="1" allowOverlap="1">
            <wp:simplePos x="0" y="0"/>
            <wp:positionH relativeFrom="column">
              <wp:posOffset>-30480</wp:posOffset>
            </wp:positionH>
            <wp:positionV relativeFrom="paragraph">
              <wp:posOffset>432435</wp:posOffset>
            </wp:positionV>
            <wp:extent cx="2851785" cy="2265045"/>
            <wp:effectExtent l="0" t="0" r="5715" b="1905"/>
            <wp:wrapSquare wrapText="bothSides"/>
            <wp:docPr id="31" name="图片 31" descr="微信图片_2019041108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微信图片_20190411082139"/>
                    <pic:cNvPicPr>
                      <a:picLocks noChangeAspect="1"/>
                    </pic:cNvPicPr>
                  </pic:nvPicPr>
                  <pic:blipFill>
                    <a:blip r:embed="rId40"/>
                    <a:stretch>
                      <a:fillRect/>
                    </a:stretch>
                  </pic:blipFill>
                  <pic:spPr>
                    <a:xfrm>
                      <a:off x="0" y="0"/>
                      <a:ext cx="2851785" cy="2265045"/>
                    </a:xfrm>
                    <a:prstGeom prst="rect">
                      <a:avLst/>
                    </a:prstGeom>
                  </pic:spPr>
                </pic:pic>
              </a:graphicData>
            </a:graphic>
          </wp:anchor>
        </w:drawing>
      </w:r>
      <w:r>
        <w:rPr>
          <w:rFonts w:hint="eastAsia"/>
          <w:sz w:val="28"/>
          <w:szCs w:val="28"/>
          <w:lang w:val="en-US" w:eastAsia="zh-CN"/>
        </w:rPr>
        <w:t xml:space="preserve">                           </w:t>
      </w:r>
      <w:r>
        <w:rPr>
          <w:rFonts w:hint="eastAsia"/>
          <w:sz w:val="28"/>
          <w:szCs w:val="28"/>
          <w:lang w:val="en-US" w:eastAsia="zh-CN"/>
        </w:rPr>
        <w:drawing>
          <wp:inline distT="0" distB="0" distL="114300" distR="114300">
            <wp:extent cx="2995930" cy="2230755"/>
            <wp:effectExtent l="0" t="0" r="13970" b="17145"/>
            <wp:docPr id="32" name="图片 32" descr="296b138af9f0c74540dde6b2a3a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296b138af9f0c74540dde6b2a3a2275"/>
                    <pic:cNvPicPr>
                      <a:picLocks noChangeAspect="1"/>
                    </pic:cNvPicPr>
                  </pic:nvPicPr>
                  <pic:blipFill>
                    <a:blip r:embed="rId41"/>
                    <a:stretch>
                      <a:fillRect/>
                    </a:stretch>
                  </pic:blipFill>
                  <pic:spPr>
                    <a:xfrm>
                      <a:off x="0" y="0"/>
                      <a:ext cx="2995930" cy="2230755"/>
                    </a:xfrm>
                    <a:prstGeom prst="rect">
                      <a:avLst/>
                    </a:prstGeom>
                  </pic:spPr>
                </pic:pic>
              </a:graphicData>
            </a:graphic>
          </wp:inline>
        </w:drawing>
      </w:r>
    </w:p>
    <w:p>
      <w:pPr>
        <w:ind w:firstLine="540"/>
        <w:rPr>
          <w:rFonts w:hint="eastAsia"/>
          <w:sz w:val="28"/>
          <w:szCs w:val="28"/>
          <w:lang w:val="en-US" w:eastAsia="zh-CN"/>
        </w:rPr>
      </w:pPr>
      <w:r>
        <w:rPr>
          <w:rFonts w:hint="eastAsia"/>
          <w:sz w:val="28"/>
          <w:szCs w:val="28"/>
          <w:lang w:val="en-US" w:eastAsia="zh-CN"/>
        </w:rPr>
        <w:t>总之，此次共同体教学系列活动中的课堂都不约而同呈现出“重方法、重思维、重交流”的导向，学生在课上得到了充分操练，教师借助先进的现代技术，合理创设情境，给学生大胆、自信展示的空间。促进了学生核心素养的养成。教而不研怕徒劳，研而不教易空想。“教”是实践，“研”是思考，两者相辅相成。此次活动不仅给共同体各校教师们提供了展示自我的平台，更为下阶段的教学研究明确了方向。</w:t>
      </w:r>
    </w:p>
    <w:p>
      <w:pPr>
        <w:rPr>
          <w:b/>
          <w:sz w:val="28"/>
          <w:szCs w:val="28"/>
        </w:rPr>
      </w:pPr>
    </w:p>
    <w:p>
      <w:pPr>
        <w:ind w:firstLine="540"/>
        <w:jc w:val="center"/>
        <w:rPr>
          <w:rFonts w:hint="eastAsia"/>
          <w:b/>
          <w:bCs/>
          <w:sz w:val="28"/>
          <w:szCs w:val="28"/>
          <w:lang w:eastAsia="zh-CN"/>
        </w:rPr>
      </w:pPr>
      <w:r>
        <w:rPr>
          <w:rFonts w:hint="eastAsia"/>
          <w:b/>
          <w:bCs/>
          <w:sz w:val="28"/>
          <w:szCs w:val="28"/>
          <w:lang w:eastAsia="zh-CN"/>
        </w:rPr>
        <w:t>京津冀初中英语“聚焦核心素养</w:t>
      </w:r>
      <w:r>
        <w:rPr>
          <w:rFonts w:hint="eastAsia"/>
          <w:b/>
          <w:bCs/>
          <w:sz w:val="28"/>
          <w:szCs w:val="28"/>
          <w:lang w:val="en-US" w:eastAsia="zh-CN"/>
        </w:rPr>
        <w:t xml:space="preserve"> 创建生本幸福课堂</w:t>
      </w:r>
      <w:r>
        <w:rPr>
          <w:rFonts w:hint="eastAsia"/>
          <w:b/>
          <w:bCs/>
          <w:sz w:val="28"/>
          <w:szCs w:val="28"/>
          <w:lang w:eastAsia="zh-CN"/>
        </w:rPr>
        <w:t>”</w:t>
      </w:r>
    </w:p>
    <w:p>
      <w:pPr>
        <w:ind w:firstLine="540"/>
        <w:jc w:val="center"/>
        <w:rPr>
          <w:rFonts w:hint="eastAsia"/>
          <w:b/>
          <w:bCs/>
          <w:sz w:val="28"/>
          <w:szCs w:val="28"/>
          <w:lang w:eastAsia="zh-CN"/>
        </w:rPr>
      </w:pPr>
      <w:r>
        <w:rPr>
          <w:rFonts w:hint="eastAsia"/>
          <w:b/>
          <w:bCs/>
          <w:sz w:val="28"/>
          <w:szCs w:val="28"/>
          <w:lang w:eastAsia="zh-CN"/>
        </w:rPr>
        <w:t>交流展示活动</w:t>
      </w:r>
    </w:p>
    <w:p>
      <w:pPr>
        <w:ind w:firstLine="540"/>
        <w:rPr>
          <w:rFonts w:hint="eastAsia" w:eastAsiaTheme="minorEastAsia"/>
          <w:sz w:val="28"/>
          <w:szCs w:val="28"/>
          <w:lang w:eastAsia="zh-CN"/>
        </w:rPr>
      </w:pPr>
      <w:r>
        <w:rPr>
          <w:rFonts w:hint="eastAsia"/>
          <w:sz w:val="28"/>
          <w:szCs w:val="28"/>
          <w:lang w:val="en-US" w:eastAsia="zh-CN"/>
        </w:rPr>
        <w:t>为贯彻落实全国教育大会精神，全面落实立德树人根本任务，发挥课堂主阵地作用，培养学生核心素养，切实提高课堂教学质量，进一步推进京津冀教育资源共享共促，由天津市中小学教育教学研究室主办，东丽区教师进修学校承办，东丽区鉴开中学协办的京津冀初中英语“聚焦核心素养 创建生本幸福课堂”交流展示活动，于2019年5月8日成功举办。北京教育学院丰台分院教研员车向军、外研社基础教育华北营销大区负责人马继兴、天津师范大学教师教育学院教授冀晓婷、天津市教研室英语教研员吕玲丽、东丽区教育局副局长李正午、教师进修学校领导班子全体成员，以及来自承德县教育系统的领导和教师，天津市各区初中英语教师等600余人参加了活动。</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32" w:lineRule="atLeast"/>
        <w:ind w:left="0" w:right="0" w:firstLine="420"/>
        <w:jc w:val="left"/>
        <w:rPr>
          <w:rFonts w:hint="eastAsia" w:asciiTheme="minorHAnsi" w:hAnsiTheme="minorHAnsi" w:eastAsiaTheme="minorEastAsia" w:cstheme="minorBidi"/>
          <w:kern w:val="2"/>
          <w:sz w:val="28"/>
          <w:szCs w:val="28"/>
          <w:lang w:val="en-US" w:eastAsia="zh-CN" w:bidi="ar-SA"/>
        </w:rPr>
      </w:pPr>
      <w:r>
        <w:rPr>
          <w:rFonts w:hint="eastAsia" w:asciiTheme="minorHAnsi" w:hAnsiTheme="minorHAnsi" w:eastAsiaTheme="minorEastAsia" w:cstheme="minorBidi"/>
          <w:kern w:val="2"/>
          <w:sz w:val="28"/>
          <w:szCs w:val="28"/>
          <w:lang w:val="en-US" w:eastAsia="zh-CN" w:bidi="ar-SA"/>
        </w:rPr>
        <w:t>上午，在鉴开中学报告厅，我区初中英语教研员主持了课堂教学展示活动，并介绍了东丽区组织承办此次活动的目的、意义。天津师范大学教师教育学院冀晓婷教授从不同的角度，结合大量案例，以“学生批判性思维培养的途径”为题做了专题讲座；市英语教研员吕玲丽对本次活动进行了总结。活动气氛浓郁、秩序井然，参加活动的教师热情高涨，开阔了视野，提升了业务水平，收到了良好的效果。</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32" w:lineRule="atLeast"/>
        <w:ind w:left="0" w:right="0" w:firstLine="420"/>
        <w:jc w:val="left"/>
        <w:rPr>
          <w:rFonts w:hint="eastAsia" w:asciiTheme="minorHAnsi" w:hAnsiTheme="minorHAnsi" w:eastAsiaTheme="minorEastAsia" w:cstheme="minorBidi"/>
          <w:kern w:val="2"/>
          <w:sz w:val="28"/>
          <w:szCs w:val="28"/>
          <w:lang w:val="en-US" w:eastAsia="zh-CN" w:bidi="ar-SA"/>
        </w:rPr>
      </w:pPr>
      <w:r>
        <w:rPr>
          <w:rFonts w:hint="eastAsia" w:asciiTheme="minorHAnsi" w:hAnsiTheme="minorHAnsi" w:eastAsiaTheme="minorEastAsia" w:cstheme="minorBidi"/>
          <w:kern w:val="2"/>
          <w:sz w:val="28"/>
          <w:szCs w:val="28"/>
          <w:lang w:val="en-US" w:eastAsia="zh-CN" w:bidi="ar-SA"/>
        </w:rPr>
        <w:t>下午，在区教师进修学校分别召开了管理干部和骨干教师座谈会。承德县教育系统领导和教师，我区教育局相关领导，进修学校领导班子成员及初中英语学科教研员、兼职教研员，申报学科核心团队的骨干教师40余人参加了交流座谈活动。东丽区教师进修校长王国侠致欢迎辞，并将东丽区干部教师培训的影像资料、东丽区第一届教师基本功大赛获得一等奖教师的课件光盘赠送给承德县教师进修学校。</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32" w:lineRule="atLeast"/>
        <w:ind w:right="0" w:firstLine="560" w:firstLineChars="200"/>
        <w:jc w:val="left"/>
        <w:rPr>
          <w:sz w:val="28"/>
          <w:szCs w:val="28"/>
        </w:rPr>
      </w:pPr>
      <w:r>
        <w:rPr>
          <w:rFonts w:hint="eastAsia" w:asciiTheme="minorHAnsi" w:hAnsiTheme="minorHAnsi" w:eastAsiaTheme="minorEastAsia" w:cstheme="minorBidi"/>
          <w:kern w:val="2"/>
          <w:sz w:val="28"/>
          <w:szCs w:val="28"/>
          <w:lang w:val="en-US" w:eastAsia="zh-CN" w:bidi="ar-SA"/>
        </w:rPr>
        <w:t>骨干教师座谈会上，鉴开中学英语教师康伟《区本和校本教研活动，促进高效课堂生成》《立足薄弱学校课堂教学，提升英语学科成绩》《研训一体背景下提升区域教师学科教学水平》《教研活动的开展发挥区域专业指导作用》等进行了交流发言。承德县教师与我区骨干教师在课堂教学、课本应用、中考题型、单词处理、学生创新能力和批判性思维能力的培养等方面进行了研讨。承德县教师表示要将先进的教学理念带回学校，把学到的知识应用到今后的教学中。</w:t>
      </w:r>
      <w:r>
        <w:rPr>
          <w:rFonts w:hint="eastAsia" w:eastAsiaTheme="minorEastAsia"/>
          <w:sz w:val="28"/>
          <w:szCs w:val="28"/>
          <w:lang w:eastAsia="zh-CN"/>
        </w:rPr>
        <w:drawing>
          <wp:anchor distT="0" distB="0" distL="114300" distR="114300" simplePos="0" relativeHeight="251668480" behindDoc="0" locked="0" layoutInCell="1" allowOverlap="1">
            <wp:simplePos x="0" y="0"/>
            <wp:positionH relativeFrom="column">
              <wp:posOffset>624205</wp:posOffset>
            </wp:positionH>
            <wp:positionV relativeFrom="paragraph">
              <wp:posOffset>36830</wp:posOffset>
            </wp:positionV>
            <wp:extent cx="3706495" cy="2775585"/>
            <wp:effectExtent l="0" t="0" r="8255" b="5715"/>
            <wp:wrapTopAndBottom/>
            <wp:docPr id="33" name="图片 33" descr="微信图片_2019052019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微信图片_20190520191322"/>
                    <pic:cNvPicPr>
                      <a:picLocks noChangeAspect="1"/>
                    </pic:cNvPicPr>
                  </pic:nvPicPr>
                  <pic:blipFill>
                    <a:blip r:embed="rId42"/>
                    <a:stretch>
                      <a:fillRect/>
                    </a:stretch>
                  </pic:blipFill>
                  <pic:spPr>
                    <a:xfrm>
                      <a:off x="0" y="0"/>
                      <a:ext cx="3706495" cy="2775585"/>
                    </a:xfrm>
                    <a:prstGeom prst="rect">
                      <a:avLst/>
                    </a:prstGeom>
                  </pic:spPr>
                </pic:pic>
              </a:graphicData>
            </a:graphic>
          </wp:anchor>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32" w:lineRule="atLeast"/>
        <w:ind w:right="0" w:firstLine="560" w:firstLineChars="200"/>
        <w:jc w:val="left"/>
        <w:rPr>
          <w:rFonts w:hint="eastAsia" w:asciiTheme="minorHAnsi" w:hAnsiTheme="minorHAnsi" w:eastAsiaTheme="minorEastAsia" w:cstheme="minorBidi"/>
          <w:kern w:val="2"/>
          <w:sz w:val="28"/>
          <w:szCs w:val="28"/>
          <w:lang w:val="en-US" w:eastAsia="zh-CN" w:bidi="ar-SA"/>
        </w:rPr>
      </w:pPr>
      <w:r>
        <w:rPr>
          <w:rFonts w:hint="eastAsia" w:asciiTheme="minorHAnsi" w:hAnsiTheme="minorHAnsi" w:eastAsiaTheme="minorEastAsia" w:cstheme="minorBidi"/>
          <w:kern w:val="2"/>
          <w:sz w:val="28"/>
          <w:szCs w:val="28"/>
          <w:lang w:val="en-US" w:eastAsia="zh-CN" w:bidi="ar-SA"/>
        </w:rPr>
        <w:t>最后，东丽区教育局副局长李正午代表教育局领导班子欢迎远道而来的承德县干部教师，希望在今后工作中，进一步加强交流与合作，在交流中成长，在借鉴中提高。承德县教师进修学校领导就东丽区从2017年“大手拉小手”帮扶活动开展以来，对承德县教育起到的促进作用表示感谢，同时希望今后与东丽进一步加强合作，增进彼此间的友谊，相信两地教育的明天会更加美好。</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32" w:lineRule="atLeast"/>
        <w:ind w:right="0" w:firstLine="560" w:firstLineChars="200"/>
        <w:jc w:val="left"/>
        <w:rPr>
          <w:rFonts w:hint="eastAsia" w:asciiTheme="minorHAnsi" w:hAnsiTheme="minorHAnsi" w:eastAsiaTheme="minorEastAsia" w:cstheme="minorBidi"/>
          <w:kern w:val="2"/>
          <w:sz w:val="28"/>
          <w:szCs w:val="28"/>
          <w:lang w:val="en-US" w:eastAsia="zh-CN" w:bidi="ar-SA"/>
        </w:rPr>
      </w:pPr>
      <w:r>
        <w:rPr>
          <w:rFonts w:hint="eastAsia" w:asciiTheme="minorHAnsi" w:hAnsiTheme="minorHAnsi" w:eastAsiaTheme="minorEastAsia" w:cstheme="minorBidi"/>
          <w:kern w:val="2"/>
          <w:sz w:val="28"/>
          <w:szCs w:val="28"/>
          <w:lang w:val="en-US" w:eastAsia="zh-CN" w:bidi="ar-SA"/>
        </w:rPr>
        <w:t>本次交流活动取得了丰硕成果，津冀两地的教育同仁们共享教育教学成果，交流工作心得，畅所欲言，共话两地教育形成合力，共同发展的未来。</w:t>
      </w:r>
    </w:p>
    <w:p>
      <w:pPr>
        <w:pStyle w:val="2"/>
        <w:keepNext w:val="0"/>
        <w:keepLines w:val="0"/>
        <w:widowControl/>
        <w:numPr>
          <w:ilvl w:val="0"/>
          <w:numId w:val="3"/>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32" w:lineRule="atLeast"/>
        <w:ind w:right="0" w:firstLine="560" w:firstLineChars="200"/>
        <w:jc w:val="left"/>
        <w:rPr>
          <w:rFonts w:hint="eastAsia" w:asciiTheme="minorHAnsi" w:hAnsiTheme="minorHAnsi" w:cstheme="minorBidi"/>
          <w:kern w:val="2"/>
          <w:sz w:val="28"/>
          <w:szCs w:val="28"/>
          <w:lang w:val="en-US" w:eastAsia="zh-CN" w:bidi="ar-SA"/>
        </w:rPr>
      </w:pPr>
      <w:r>
        <w:rPr>
          <w:rFonts w:hint="eastAsia" w:asciiTheme="minorHAnsi" w:hAnsiTheme="minorHAnsi" w:cstheme="minorBidi"/>
          <w:kern w:val="2"/>
          <w:sz w:val="28"/>
          <w:szCs w:val="28"/>
          <w:lang w:val="en-US" w:eastAsia="zh-CN" w:bidi="ar-SA"/>
        </w:rPr>
        <w:t>微课资源的上传，共享学习资源。</w:t>
      </w:r>
    </w:p>
    <w:p>
      <w:pPr>
        <w:pStyle w:val="2"/>
        <w:keepNext w:val="0"/>
        <w:keepLines w:val="0"/>
        <w:widowControl/>
        <w:numPr>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32" w:lineRule="atLeast"/>
        <w:ind w:right="0" w:rightChars="0"/>
        <w:jc w:val="left"/>
        <w:rPr>
          <w:rFonts w:hint="eastAsia" w:asciiTheme="minorHAnsi" w:hAnsiTheme="minorHAnsi" w:cstheme="minorBidi"/>
          <w:kern w:val="2"/>
          <w:sz w:val="28"/>
          <w:szCs w:val="28"/>
          <w:lang w:val="en-US" w:eastAsia="zh-CN" w:bidi="ar-SA"/>
        </w:rPr>
      </w:pPr>
      <w:r>
        <w:rPr>
          <w:rFonts w:hint="eastAsia" w:asciiTheme="minorHAnsi" w:hAnsiTheme="minorHAnsi" w:cstheme="minorBidi"/>
          <w:kern w:val="2"/>
          <w:sz w:val="28"/>
          <w:szCs w:val="28"/>
          <w:lang w:val="en-US" w:eastAsia="zh-CN" w:bidi="ar-SA"/>
        </w:rPr>
        <w:drawing>
          <wp:inline distT="0" distB="0" distL="114300" distR="114300">
            <wp:extent cx="2738120" cy="1882140"/>
            <wp:effectExtent l="0" t="0" r="5080" b="3810"/>
            <wp:docPr id="42" name="图片 4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6"/>
                    <pic:cNvPicPr>
                      <a:picLocks noChangeAspect="1"/>
                    </pic:cNvPicPr>
                  </pic:nvPicPr>
                  <pic:blipFill>
                    <a:blip r:embed="rId43"/>
                    <a:stretch>
                      <a:fillRect/>
                    </a:stretch>
                  </pic:blipFill>
                  <pic:spPr>
                    <a:xfrm>
                      <a:off x="0" y="0"/>
                      <a:ext cx="2738120" cy="1882140"/>
                    </a:xfrm>
                    <a:prstGeom prst="rect">
                      <a:avLst/>
                    </a:prstGeom>
                  </pic:spPr>
                </pic:pic>
              </a:graphicData>
            </a:graphic>
          </wp:inline>
        </w:drawing>
      </w:r>
      <w:r>
        <w:rPr>
          <w:rFonts w:hint="eastAsia" w:asciiTheme="minorHAnsi" w:hAnsiTheme="minorHAnsi" w:cstheme="minorBidi"/>
          <w:kern w:val="2"/>
          <w:sz w:val="28"/>
          <w:szCs w:val="28"/>
          <w:lang w:val="en-US" w:eastAsia="zh-CN" w:bidi="ar-SA"/>
        </w:rPr>
        <w:drawing>
          <wp:inline distT="0" distB="0" distL="114300" distR="114300">
            <wp:extent cx="2514600" cy="1858645"/>
            <wp:effectExtent l="0" t="0" r="0" b="8255"/>
            <wp:docPr id="43" name="图片 4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8"/>
                    <pic:cNvPicPr>
                      <a:picLocks noChangeAspect="1"/>
                    </pic:cNvPicPr>
                  </pic:nvPicPr>
                  <pic:blipFill>
                    <a:blip r:embed="rId44"/>
                    <a:stretch>
                      <a:fillRect/>
                    </a:stretch>
                  </pic:blipFill>
                  <pic:spPr>
                    <a:xfrm>
                      <a:off x="0" y="0"/>
                      <a:ext cx="2514600" cy="1858645"/>
                    </a:xfrm>
                    <a:prstGeom prst="rect">
                      <a:avLst/>
                    </a:prstGeom>
                  </pic:spPr>
                </pic:pic>
              </a:graphicData>
            </a:graphic>
          </wp:inline>
        </w:drawing>
      </w:r>
    </w:p>
    <w:p>
      <w:pPr>
        <w:pStyle w:val="2"/>
        <w:keepNext w:val="0"/>
        <w:keepLines w:val="0"/>
        <w:widowControl/>
        <w:numPr>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32" w:lineRule="atLeast"/>
        <w:ind w:right="0" w:rightChars="0"/>
        <w:jc w:val="left"/>
        <w:rPr>
          <w:rFonts w:hint="eastAsia" w:asciiTheme="minorHAnsi" w:hAnsiTheme="minorHAnsi" w:cstheme="minorBidi"/>
          <w:kern w:val="2"/>
          <w:sz w:val="28"/>
          <w:szCs w:val="28"/>
          <w:lang w:val="en-US" w:eastAsia="zh-CN" w:bidi="ar-SA"/>
        </w:rPr>
      </w:pPr>
      <w:r>
        <w:rPr>
          <w:rFonts w:hint="eastAsia" w:asciiTheme="minorHAnsi" w:hAnsiTheme="minorHAnsi" w:cstheme="minorBidi"/>
          <w:kern w:val="2"/>
          <w:sz w:val="28"/>
          <w:szCs w:val="28"/>
          <w:lang w:val="en-US" w:eastAsia="zh-CN" w:bidi="ar-SA"/>
        </w:rPr>
        <w:drawing>
          <wp:inline distT="0" distB="0" distL="114300" distR="114300">
            <wp:extent cx="2700020" cy="1864995"/>
            <wp:effectExtent l="0" t="0" r="5080" b="1905"/>
            <wp:docPr id="44" name="图片 44"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10"/>
                    <pic:cNvPicPr>
                      <a:picLocks noChangeAspect="1"/>
                    </pic:cNvPicPr>
                  </pic:nvPicPr>
                  <pic:blipFill>
                    <a:blip r:embed="rId45"/>
                    <a:stretch>
                      <a:fillRect/>
                    </a:stretch>
                  </pic:blipFill>
                  <pic:spPr>
                    <a:xfrm>
                      <a:off x="0" y="0"/>
                      <a:ext cx="2700020" cy="1864995"/>
                    </a:xfrm>
                    <a:prstGeom prst="rect">
                      <a:avLst/>
                    </a:prstGeom>
                  </pic:spPr>
                </pic:pic>
              </a:graphicData>
            </a:graphic>
          </wp:inline>
        </w:drawing>
      </w:r>
      <w:r>
        <w:rPr>
          <w:rFonts w:hint="eastAsia" w:asciiTheme="minorHAnsi" w:hAnsiTheme="minorHAnsi" w:cstheme="minorBidi"/>
          <w:kern w:val="2"/>
          <w:sz w:val="28"/>
          <w:szCs w:val="28"/>
          <w:lang w:val="en-US" w:eastAsia="zh-CN" w:bidi="ar-SA"/>
        </w:rPr>
        <w:drawing>
          <wp:inline distT="0" distB="0" distL="114300" distR="114300">
            <wp:extent cx="2506980" cy="1852930"/>
            <wp:effectExtent l="0" t="0" r="7620" b="13970"/>
            <wp:docPr id="45" name="图片 45"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11"/>
                    <pic:cNvPicPr>
                      <a:picLocks noChangeAspect="1"/>
                    </pic:cNvPicPr>
                  </pic:nvPicPr>
                  <pic:blipFill>
                    <a:blip r:embed="rId46"/>
                    <a:stretch>
                      <a:fillRect/>
                    </a:stretch>
                  </pic:blipFill>
                  <pic:spPr>
                    <a:xfrm>
                      <a:off x="0" y="0"/>
                      <a:ext cx="2506980" cy="1852930"/>
                    </a:xfrm>
                    <a:prstGeom prst="rect">
                      <a:avLst/>
                    </a:prstGeom>
                  </pic:spPr>
                </pic:pic>
              </a:graphicData>
            </a:graphic>
          </wp:inline>
        </w:drawing>
      </w:r>
    </w:p>
    <w:p>
      <w:pPr>
        <w:pStyle w:val="2"/>
        <w:keepNext w:val="0"/>
        <w:keepLines w:val="0"/>
        <w:widowControl/>
        <w:numPr>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32" w:lineRule="atLeast"/>
        <w:ind w:right="0" w:rightChars="0"/>
        <w:jc w:val="left"/>
        <w:rPr>
          <w:rFonts w:hint="eastAsia" w:asciiTheme="minorHAnsi" w:hAnsiTheme="minorHAnsi" w:cstheme="minorBidi"/>
          <w:kern w:val="2"/>
          <w:sz w:val="28"/>
          <w:szCs w:val="28"/>
          <w:lang w:val="en-US" w:eastAsia="zh-CN" w:bidi="ar-SA"/>
        </w:rPr>
      </w:pPr>
      <w:r>
        <w:rPr>
          <w:rFonts w:hint="eastAsia" w:asciiTheme="minorHAnsi" w:hAnsiTheme="minorHAnsi" w:cstheme="minorBidi"/>
          <w:kern w:val="2"/>
          <w:sz w:val="28"/>
          <w:szCs w:val="28"/>
          <w:lang w:val="en-US" w:eastAsia="zh-CN" w:bidi="ar-SA"/>
        </w:rPr>
        <w:drawing>
          <wp:inline distT="0" distB="0" distL="114300" distR="114300">
            <wp:extent cx="5269865" cy="2868295"/>
            <wp:effectExtent l="0" t="0" r="6985" b="8255"/>
            <wp:docPr id="46" name="图片 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3"/>
                    <pic:cNvPicPr>
                      <a:picLocks noChangeAspect="1"/>
                    </pic:cNvPicPr>
                  </pic:nvPicPr>
                  <pic:blipFill>
                    <a:blip r:embed="rId47"/>
                    <a:stretch>
                      <a:fillRect/>
                    </a:stretch>
                  </pic:blipFill>
                  <pic:spPr>
                    <a:xfrm>
                      <a:off x="0" y="0"/>
                      <a:ext cx="5269865" cy="2868295"/>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32" w:lineRule="atLeast"/>
        <w:ind w:right="0" w:firstLine="560" w:firstLineChars="200"/>
        <w:jc w:val="left"/>
        <w:rPr>
          <w:rFonts w:hint="eastAsia" w:asciiTheme="minorHAnsi" w:hAnsiTheme="minorHAnsi" w:eastAsiaTheme="minorEastAsia" w:cstheme="minorBidi"/>
          <w:kern w:val="2"/>
          <w:sz w:val="28"/>
          <w:szCs w:val="28"/>
          <w:lang w:val="en-US" w:eastAsia="zh-CN" w:bidi="ar-SA"/>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32" w:lineRule="atLeast"/>
        <w:ind w:right="0" w:firstLine="560" w:firstLineChars="200"/>
        <w:jc w:val="left"/>
        <w:rPr>
          <w:rFonts w:hint="eastAsia" w:asciiTheme="minorHAnsi" w:hAnsiTheme="minorHAnsi" w:eastAsiaTheme="minorEastAsia" w:cstheme="minorBidi"/>
          <w:kern w:val="2"/>
          <w:sz w:val="28"/>
          <w:szCs w:val="28"/>
          <w:lang w:val="en-US" w:eastAsia="zh-CN" w:bidi="ar-SA"/>
        </w:rPr>
      </w:pPr>
      <w:r>
        <w:rPr>
          <w:rFonts w:hint="eastAsia" w:asciiTheme="minorHAnsi" w:hAnsiTheme="minorHAnsi" w:eastAsiaTheme="minorEastAsia" w:cstheme="minorBidi"/>
          <w:kern w:val="2"/>
          <w:sz w:val="28"/>
          <w:szCs w:val="28"/>
          <w:lang w:val="en-US" w:eastAsia="zh-CN" w:bidi="ar-SA"/>
        </w:rPr>
        <w:t>（</w:t>
      </w:r>
      <w:r>
        <w:rPr>
          <w:rFonts w:hint="eastAsia" w:asciiTheme="minorHAnsi" w:hAnsiTheme="minorHAnsi" w:cstheme="minorBidi"/>
          <w:kern w:val="2"/>
          <w:sz w:val="28"/>
          <w:szCs w:val="28"/>
          <w:lang w:val="en-US" w:eastAsia="zh-CN" w:bidi="ar-SA"/>
        </w:rPr>
        <w:t>6</w:t>
      </w:r>
      <w:r>
        <w:rPr>
          <w:rFonts w:hint="eastAsia" w:asciiTheme="minorHAnsi" w:hAnsiTheme="minorHAnsi" w:eastAsiaTheme="minorEastAsia" w:cstheme="minorBidi"/>
          <w:kern w:val="2"/>
          <w:sz w:val="28"/>
          <w:szCs w:val="28"/>
          <w:lang w:val="en-US" w:eastAsia="zh-CN" w:bidi="ar-SA"/>
        </w:rPr>
        <w:t>）逆疫风而上，研学情而教</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32" w:lineRule="atLeast"/>
        <w:ind w:right="0" w:firstLine="3640" w:firstLineChars="1300"/>
        <w:jc w:val="left"/>
        <w:rPr>
          <w:rFonts w:hint="eastAsia" w:asciiTheme="minorHAnsi" w:hAnsiTheme="minorHAnsi" w:eastAsiaTheme="minorEastAsia" w:cstheme="minorBidi"/>
          <w:kern w:val="2"/>
          <w:sz w:val="28"/>
          <w:szCs w:val="28"/>
          <w:lang w:val="en-US" w:eastAsia="zh-CN" w:bidi="ar-SA"/>
        </w:rPr>
      </w:pPr>
      <w:r>
        <w:rPr>
          <w:rFonts w:hint="eastAsia" w:asciiTheme="minorHAnsi" w:hAnsiTheme="minorHAnsi" w:eastAsiaTheme="minorEastAsia" w:cstheme="minorBidi"/>
          <w:kern w:val="2"/>
          <w:sz w:val="28"/>
          <w:szCs w:val="28"/>
          <w:lang w:val="en-US" w:eastAsia="zh-CN" w:bidi="ar-SA"/>
        </w:rPr>
        <w:t>----记</w:t>
      </w:r>
      <w:r>
        <w:rPr>
          <w:rFonts w:hint="eastAsia" w:asciiTheme="minorHAnsi" w:hAnsiTheme="minorHAnsi" w:cstheme="minorBidi"/>
          <w:kern w:val="2"/>
          <w:sz w:val="28"/>
          <w:szCs w:val="28"/>
          <w:lang w:val="en-US" w:eastAsia="zh-CN" w:bidi="ar-SA"/>
        </w:rPr>
        <w:t>鉴开</w:t>
      </w:r>
      <w:r>
        <w:rPr>
          <w:rFonts w:hint="eastAsia" w:asciiTheme="minorHAnsi" w:hAnsiTheme="minorHAnsi" w:eastAsiaTheme="minorEastAsia" w:cstheme="minorBidi"/>
          <w:kern w:val="2"/>
          <w:sz w:val="28"/>
          <w:szCs w:val="28"/>
          <w:lang w:val="en-US" w:eastAsia="zh-CN" w:bidi="ar-SA"/>
        </w:rPr>
        <w:t>中学</w:t>
      </w:r>
      <w:r>
        <w:rPr>
          <w:rFonts w:hint="eastAsia" w:asciiTheme="minorHAnsi" w:hAnsiTheme="minorHAnsi" w:cstheme="minorBidi"/>
          <w:kern w:val="2"/>
          <w:sz w:val="28"/>
          <w:szCs w:val="28"/>
          <w:lang w:val="en-US" w:eastAsia="zh-CN" w:bidi="ar-SA"/>
        </w:rPr>
        <w:t>英语</w:t>
      </w:r>
      <w:r>
        <w:rPr>
          <w:rFonts w:hint="eastAsia" w:asciiTheme="minorHAnsi" w:hAnsiTheme="minorHAnsi" w:eastAsiaTheme="minorEastAsia" w:cstheme="minorBidi"/>
          <w:kern w:val="2"/>
          <w:sz w:val="28"/>
          <w:szCs w:val="28"/>
          <w:lang w:val="en-US" w:eastAsia="zh-CN" w:bidi="ar-SA"/>
        </w:rPr>
        <w:t>学科篇</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32" w:lineRule="atLeast"/>
        <w:ind w:right="0" w:firstLine="560" w:firstLineChars="200"/>
        <w:jc w:val="left"/>
        <w:rPr>
          <w:rFonts w:hint="eastAsia" w:asciiTheme="minorHAnsi" w:hAnsiTheme="minorHAnsi" w:eastAsiaTheme="minorEastAsia" w:cstheme="minorBidi"/>
          <w:kern w:val="2"/>
          <w:sz w:val="28"/>
          <w:szCs w:val="28"/>
          <w:lang w:val="en-US" w:eastAsia="zh-CN" w:bidi="ar-SA"/>
        </w:rPr>
      </w:pPr>
      <w:r>
        <w:rPr>
          <w:rFonts w:hint="eastAsia" w:asciiTheme="minorHAnsi" w:hAnsiTheme="minorHAnsi" w:eastAsiaTheme="minorEastAsia" w:cstheme="minorBidi"/>
          <w:kern w:val="2"/>
          <w:sz w:val="28"/>
          <w:szCs w:val="28"/>
          <w:lang w:val="en-US" w:eastAsia="zh-CN" w:bidi="ar-SA"/>
        </w:rPr>
        <w:t>面对严峻的冠状病毒疫情，按照“停课不停学”的通知要求，我校积极部署各项教学工作，各教研组、备课组积极组织线上校本教研，分析学情，及时调整教学进度，充分考虑学生居家学习的特性，适时适度的调整教学方式。</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32" w:lineRule="atLeast"/>
        <w:ind w:right="0" w:firstLine="560" w:firstLineChars="200"/>
        <w:jc w:val="left"/>
        <w:rPr>
          <w:rFonts w:hint="eastAsia" w:asciiTheme="minorHAnsi" w:hAnsiTheme="minorHAnsi" w:eastAsiaTheme="minorEastAsia" w:cstheme="minorBidi"/>
          <w:kern w:val="2"/>
          <w:sz w:val="28"/>
          <w:szCs w:val="28"/>
          <w:lang w:val="en-US" w:eastAsia="zh-CN" w:bidi="ar-SA"/>
        </w:rPr>
      </w:pPr>
      <w:r>
        <w:rPr>
          <w:rFonts w:hint="eastAsia" w:asciiTheme="minorHAnsi" w:hAnsiTheme="minorHAnsi" w:eastAsiaTheme="minorEastAsia" w:cstheme="minorBidi"/>
          <w:kern w:val="2"/>
          <w:sz w:val="28"/>
          <w:szCs w:val="28"/>
          <w:lang w:val="en-US" w:eastAsia="zh-CN" w:bidi="ar-SA"/>
        </w:rPr>
        <w:t>七年级</w:t>
      </w:r>
      <w:r>
        <w:rPr>
          <w:rFonts w:hint="eastAsia" w:asciiTheme="minorHAnsi" w:hAnsiTheme="minorHAnsi" w:cstheme="minorBidi"/>
          <w:kern w:val="2"/>
          <w:sz w:val="28"/>
          <w:szCs w:val="28"/>
          <w:lang w:val="en-US" w:eastAsia="zh-CN" w:bidi="ar-SA"/>
        </w:rPr>
        <w:t>英语</w:t>
      </w:r>
      <w:r>
        <w:rPr>
          <w:rFonts w:hint="eastAsia" w:asciiTheme="minorHAnsi" w:hAnsiTheme="minorHAnsi" w:eastAsiaTheme="minorEastAsia" w:cstheme="minorBidi"/>
          <w:kern w:val="2"/>
          <w:sz w:val="28"/>
          <w:szCs w:val="28"/>
          <w:lang w:val="en-US" w:eastAsia="zh-CN" w:bidi="ar-SA"/>
        </w:rPr>
        <w:t>备课组精准分析学情，精心准备教学资源，将指导学生如何进行自学作为重点，策划和布置需要学生在线下进行自主探究的学习任务，并对学生提交的作业和表现进行评价指导，将优秀作业发到学习群调动学习积极性。运用微信平台与学生互动，利用语音留言方式，跟踪学生作业完成进度和情况。老师</w:t>
      </w:r>
      <w:r>
        <w:rPr>
          <w:rFonts w:hint="eastAsia" w:asciiTheme="minorHAnsi" w:hAnsiTheme="minorHAnsi" w:cstheme="minorBidi"/>
          <w:kern w:val="2"/>
          <w:sz w:val="28"/>
          <w:szCs w:val="28"/>
          <w:lang w:val="en-US" w:eastAsia="zh-CN" w:bidi="ar-SA"/>
        </w:rPr>
        <w:t>们</w:t>
      </w:r>
      <w:r>
        <w:rPr>
          <w:rFonts w:hint="eastAsia" w:asciiTheme="minorHAnsi" w:hAnsiTheme="minorHAnsi" w:eastAsiaTheme="minorEastAsia" w:cstheme="minorBidi"/>
          <w:kern w:val="2"/>
          <w:sz w:val="28"/>
          <w:szCs w:val="28"/>
          <w:lang w:val="en-US" w:eastAsia="zh-CN" w:bidi="ar-SA"/>
        </w:rPr>
        <w:t>关注全体学生，依据学生居家学习和在线教学的特点，采取单独微信的形式加强学困生的学习指导，通过个别交流作业评价等方式鼓励学生。</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32" w:lineRule="atLeast"/>
        <w:ind w:right="0" w:firstLine="560" w:firstLineChars="200"/>
        <w:jc w:val="left"/>
        <w:rPr>
          <w:rFonts w:hint="eastAsia" w:asciiTheme="minorHAnsi" w:hAnsiTheme="minorHAnsi" w:eastAsiaTheme="minorEastAsia" w:cstheme="minorBidi"/>
          <w:kern w:val="2"/>
          <w:sz w:val="28"/>
          <w:szCs w:val="28"/>
          <w:lang w:val="en-US" w:eastAsia="zh-CN" w:bidi="ar-SA"/>
        </w:rPr>
      </w:pPr>
      <w:r>
        <w:rPr>
          <w:rFonts w:hint="eastAsia" w:asciiTheme="minorHAnsi" w:hAnsiTheme="minorHAnsi" w:eastAsiaTheme="minorEastAsia" w:cstheme="minorBidi"/>
          <w:kern w:val="2"/>
          <w:sz w:val="28"/>
          <w:szCs w:val="28"/>
          <w:lang w:val="en-US" w:eastAsia="zh-CN" w:bidi="ar-SA"/>
        </w:rPr>
        <w:t>八年级</w:t>
      </w:r>
      <w:r>
        <w:rPr>
          <w:rFonts w:hint="eastAsia" w:asciiTheme="minorHAnsi" w:hAnsiTheme="minorHAnsi" w:cstheme="minorBidi"/>
          <w:kern w:val="2"/>
          <w:sz w:val="28"/>
          <w:szCs w:val="28"/>
          <w:lang w:val="en-US" w:eastAsia="zh-CN" w:bidi="ar-SA"/>
        </w:rPr>
        <w:t>英语</w:t>
      </w:r>
      <w:r>
        <w:rPr>
          <w:rFonts w:hint="eastAsia" w:asciiTheme="minorHAnsi" w:hAnsiTheme="minorHAnsi" w:eastAsiaTheme="minorEastAsia" w:cstheme="minorBidi"/>
          <w:kern w:val="2"/>
          <w:sz w:val="28"/>
          <w:szCs w:val="28"/>
          <w:lang w:val="en-US" w:eastAsia="zh-CN" w:bidi="ar-SA"/>
        </w:rPr>
        <w:t>备课组落实“四明确”，重实效推进教学任务。明确学习任务：学校-家庭-学生三位一体，做到家庭、教师、学生都清楚明白“今天学什么”，保证线上教学务实开展。明确支撑网络：借助家长与学生熟悉的网络交流平台，以班级为单位，利用微信群、人人通平台、智学网来发布学习任务。学习过程中遇到的问题，通过平台及时反馈和讨论。明确教学资源。为学生提供电子课本、导学案、微课视频等学习资源，学生以导学案为抓手，自主选择不同形式开展线上学习。对于学生学习资源，认真遴选把关，不求多，只求适合学生自主学习。明确家长职责。与家长沟通，取得家长信任与帮助，指导家长督促孩子完成学习任务清单，及时整理反馈学习中存在的问题，并分享学习成果，相互配合完成学习任务。</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32" w:lineRule="atLeast"/>
        <w:ind w:right="0" w:firstLine="560" w:firstLineChars="200"/>
        <w:jc w:val="left"/>
        <w:rPr>
          <w:rFonts w:hint="eastAsia" w:asciiTheme="minorHAnsi" w:hAnsiTheme="minorHAnsi" w:eastAsiaTheme="minorEastAsia" w:cstheme="minorBidi"/>
          <w:kern w:val="2"/>
          <w:sz w:val="28"/>
          <w:szCs w:val="28"/>
          <w:lang w:val="en-US" w:eastAsia="zh-CN" w:bidi="ar-SA"/>
        </w:rPr>
      </w:pPr>
      <w:r>
        <w:rPr>
          <w:rFonts w:hint="eastAsia" w:asciiTheme="minorHAnsi" w:hAnsiTheme="minorHAnsi" w:eastAsiaTheme="minorEastAsia" w:cstheme="minorBidi"/>
          <w:kern w:val="2"/>
          <w:sz w:val="28"/>
          <w:szCs w:val="28"/>
          <w:lang w:val="en-US" w:eastAsia="zh-CN" w:bidi="ar-SA"/>
        </w:rPr>
        <w:t>九年级</w:t>
      </w:r>
      <w:r>
        <w:rPr>
          <w:rFonts w:hint="eastAsia" w:asciiTheme="minorHAnsi" w:hAnsiTheme="minorHAnsi" w:cstheme="minorBidi"/>
          <w:kern w:val="2"/>
          <w:sz w:val="28"/>
          <w:szCs w:val="28"/>
          <w:lang w:val="en-US" w:eastAsia="zh-CN" w:bidi="ar-SA"/>
        </w:rPr>
        <w:t>英语</w:t>
      </w:r>
      <w:r>
        <w:rPr>
          <w:rFonts w:hint="eastAsia" w:asciiTheme="minorHAnsi" w:hAnsiTheme="minorHAnsi" w:eastAsiaTheme="minorEastAsia" w:cstheme="minorBidi"/>
          <w:kern w:val="2"/>
          <w:sz w:val="28"/>
          <w:szCs w:val="28"/>
          <w:lang w:val="en-US" w:eastAsia="zh-CN" w:bidi="ar-SA"/>
        </w:rPr>
        <w:t>组开展分层教学、因材施教，对于学优生，要求明确，知识点落实到位。对于学困生，降低要求，以基础为主。学生的成就感容易获得，激发学生继续学习语文的兴趣。对于超前完成的学生，不吝表扬。互动方式多样化，运用学生感兴趣的APP中“点赞”和“送红花”等小功能，作为表扬主动完成任务的小奖励，鼓励学生发背诵视频，可以加表情包。通过多样的渠道调动学生学习的积极性及成就感，把语文线上教学工作做到实处，落到实处。</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32" w:lineRule="atLeast"/>
        <w:ind w:right="0" w:firstLine="560" w:firstLineChars="200"/>
        <w:jc w:val="left"/>
        <w:rPr>
          <w:rFonts w:hint="eastAsia" w:asciiTheme="minorHAnsi" w:hAnsiTheme="minorHAnsi" w:eastAsiaTheme="minorEastAsia" w:cstheme="minorBidi"/>
          <w:kern w:val="2"/>
          <w:sz w:val="28"/>
          <w:szCs w:val="28"/>
          <w:lang w:val="en-US" w:eastAsia="zh-CN" w:bidi="ar-SA"/>
        </w:rPr>
      </w:pPr>
      <w:r>
        <w:rPr>
          <w:rFonts w:hint="eastAsia" w:asciiTheme="minorHAnsi" w:hAnsiTheme="minorHAnsi" w:eastAsiaTheme="minorEastAsia" w:cstheme="minorBidi"/>
          <w:kern w:val="2"/>
          <w:sz w:val="28"/>
          <w:szCs w:val="28"/>
          <w:lang w:val="en-US" w:eastAsia="zh-CN" w:bidi="ar-SA"/>
        </w:rPr>
        <w:t>传道业，启懵懂，万里书山从此行。学无涯，苦作舟，灼灼恩师是明灯。朴实无华的</w:t>
      </w:r>
      <w:r>
        <w:rPr>
          <w:rFonts w:hint="eastAsia" w:asciiTheme="minorHAnsi" w:hAnsiTheme="minorHAnsi" w:cstheme="minorBidi"/>
          <w:kern w:val="2"/>
          <w:sz w:val="28"/>
          <w:szCs w:val="28"/>
          <w:lang w:val="en-US" w:eastAsia="zh-CN" w:bidi="ar-SA"/>
        </w:rPr>
        <w:t>鉴开英语</w:t>
      </w:r>
      <w:r>
        <w:rPr>
          <w:rFonts w:hint="eastAsia" w:asciiTheme="minorHAnsi" w:hAnsiTheme="minorHAnsi" w:eastAsiaTheme="minorEastAsia" w:cstheme="minorBidi"/>
          <w:kern w:val="2"/>
          <w:sz w:val="28"/>
          <w:szCs w:val="28"/>
          <w:lang w:val="en-US" w:eastAsia="zh-CN" w:bidi="ar-SA"/>
        </w:rPr>
        <w:t>教师逆疫风而上，研学情而教，抓落实，重实效，充分展现了</w:t>
      </w:r>
      <w:r>
        <w:rPr>
          <w:rFonts w:hint="eastAsia" w:asciiTheme="minorHAnsi" w:hAnsiTheme="minorHAnsi" w:cstheme="minorBidi"/>
          <w:kern w:val="2"/>
          <w:sz w:val="28"/>
          <w:szCs w:val="28"/>
          <w:lang w:val="en-US" w:eastAsia="zh-CN" w:bidi="ar-SA"/>
        </w:rPr>
        <w:t>鉴开</w:t>
      </w:r>
      <w:r>
        <w:rPr>
          <w:rFonts w:hint="eastAsia" w:asciiTheme="minorHAnsi" w:hAnsiTheme="minorHAnsi" w:eastAsiaTheme="minorEastAsia" w:cstheme="minorBidi"/>
          <w:kern w:val="2"/>
          <w:sz w:val="28"/>
          <w:szCs w:val="28"/>
          <w:lang w:val="en-US" w:eastAsia="zh-CN" w:bidi="ar-SA"/>
        </w:rPr>
        <w:t>人的使命和担当！</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32" w:lineRule="atLeast"/>
        <w:ind w:right="0"/>
        <w:jc w:val="left"/>
        <w:rPr>
          <w:rFonts w:hint="eastAsia" w:asciiTheme="minorHAnsi" w:hAnsiTheme="minorHAnsi" w:eastAsiaTheme="minorEastAsia" w:cstheme="minorBidi"/>
          <w:kern w:val="2"/>
          <w:sz w:val="28"/>
          <w:szCs w:val="28"/>
          <w:lang w:val="en-US" w:eastAsia="zh-CN" w:bidi="ar-SA"/>
        </w:rPr>
      </w:pPr>
      <w:r>
        <w:rPr>
          <w:rFonts w:hint="eastAsia" w:asciiTheme="minorHAnsi" w:hAnsiTheme="minorHAnsi" w:eastAsiaTheme="minorEastAsia" w:cstheme="minorBidi"/>
          <w:kern w:val="2"/>
          <w:sz w:val="28"/>
          <w:szCs w:val="28"/>
          <w:lang w:val="en-US" w:eastAsia="zh-CN" w:bidi="ar-SA"/>
        </w:rPr>
        <w:drawing>
          <wp:inline distT="0" distB="0" distL="114300" distR="114300">
            <wp:extent cx="2559685" cy="3373755"/>
            <wp:effectExtent l="0" t="0" r="12065" b="17145"/>
            <wp:docPr id="41" name="图片 4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6"/>
                    <pic:cNvPicPr>
                      <a:picLocks noChangeAspect="1"/>
                    </pic:cNvPicPr>
                  </pic:nvPicPr>
                  <pic:blipFill>
                    <a:blip r:embed="rId48"/>
                    <a:stretch>
                      <a:fillRect/>
                    </a:stretch>
                  </pic:blipFill>
                  <pic:spPr>
                    <a:xfrm>
                      <a:off x="0" y="0"/>
                      <a:ext cx="2559685" cy="3373755"/>
                    </a:xfrm>
                    <a:prstGeom prst="rect">
                      <a:avLst/>
                    </a:prstGeom>
                  </pic:spPr>
                </pic:pic>
              </a:graphicData>
            </a:graphic>
          </wp:inline>
        </w:drawing>
      </w:r>
      <w:r>
        <w:rPr>
          <w:rFonts w:hint="eastAsia" w:asciiTheme="minorHAnsi" w:hAnsiTheme="minorHAnsi" w:eastAsiaTheme="minorEastAsia" w:cstheme="minorBidi"/>
          <w:kern w:val="2"/>
          <w:sz w:val="28"/>
          <w:szCs w:val="28"/>
          <w:lang w:val="en-US" w:eastAsia="zh-CN" w:bidi="ar-SA"/>
        </w:rPr>
        <w:drawing>
          <wp:inline distT="0" distB="0" distL="114300" distR="114300">
            <wp:extent cx="2322195" cy="3412490"/>
            <wp:effectExtent l="0" t="0" r="1905" b="16510"/>
            <wp:docPr id="47" name="图片 47"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37"/>
                    <pic:cNvPicPr>
                      <a:picLocks noChangeAspect="1"/>
                    </pic:cNvPicPr>
                  </pic:nvPicPr>
                  <pic:blipFill>
                    <a:blip r:embed="rId49"/>
                    <a:stretch>
                      <a:fillRect/>
                    </a:stretch>
                  </pic:blipFill>
                  <pic:spPr>
                    <a:xfrm>
                      <a:off x="0" y="0"/>
                      <a:ext cx="2322195" cy="3412490"/>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32" w:lineRule="atLeast"/>
        <w:ind w:right="0" w:firstLine="560" w:firstLineChars="200"/>
        <w:jc w:val="left"/>
        <w:rPr>
          <w:rFonts w:hint="eastAsia" w:asciiTheme="minorHAnsi" w:hAnsiTheme="minorHAnsi" w:eastAsiaTheme="minorEastAsia" w:cstheme="minorBidi"/>
          <w:kern w:val="2"/>
          <w:sz w:val="28"/>
          <w:szCs w:val="28"/>
          <w:lang w:val="en-US" w:eastAsia="zh-CN" w:bidi="ar-SA"/>
        </w:rPr>
      </w:pPr>
      <w:r>
        <w:rPr>
          <w:rFonts w:hint="eastAsia" w:asciiTheme="minorHAnsi" w:hAnsiTheme="minorHAnsi" w:eastAsiaTheme="minorEastAsia" w:cstheme="minorBidi"/>
          <w:kern w:val="2"/>
          <w:sz w:val="28"/>
          <w:szCs w:val="28"/>
          <w:lang w:val="en-US" w:eastAsia="zh-CN" w:bidi="ar-SA"/>
        </w:rPr>
        <w:t xml:space="preserve">                                   </w:t>
      </w:r>
      <w:bookmarkStart w:id="0" w:name="_GoBack"/>
      <w:bookmarkEnd w:id="0"/>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swiss"/>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swiss"/>
    <w:pitch w:val="default"/>
    <w:sig w:usb0="80000287" w:usb1="280F3C52" w:usb2="00000016" w:usb3="00000000" w:csb0="0004001F" w:csb1="00000000"/>
  </w:font>
  <w:font w:name="Microsoft YaHei Western">
    <w:altName w:val="Arial"/>
    <w:panose1 w:val="00000000000000000000"/>
    <w:charset w:val="00"/>
    <w:family w:val="swiss"/>
    <w:pitch w:val="default"/>
    <w:sig w:usb0="00000000" w:usb1="00000000" w:usb2="00000000" w:usb3="00000000" w:csb0="00000001" w:csb1="00000000"/>
  </w:font>
  <w:font w:name="Arial">
    <w:panose1 w:val="020B0604020202020204"/>
    <w:charset w:val="00"/>
    <w:family w:val="swiss"/>
    <w:pitch w:val="default"/>
    <w:sig w:usb0="E0002AFF" w:usb1="C0007843" w:usb2="00000009" w:usb3="00000000" w:csb0="400001FF" w:csb1="FFFF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BD90950"/>
    <w:multiLevelType w:val="singleLevel"/>
    <w:tmpl w:val="ABD90950"/>
    <w:lvl w:ilvl="0" w:tentative="0">
      <w:start w:val="2"/>
      <w:numFmt w:val="decimal"/>
      <w:lvlText w:val="(%1)"/>
      <w:lvlJc w:val="left"/>
      <w:pPr>
        <w:tabs>
          <w:tab w:val="left" w:pos="312"/>
        </w:tabs>
      </w:pPr>
    </w:lvl>
  </w:abstractNum>
  <w:abstractNum w:abstractNumId="1">
    <w:nsid w:val="34BE87C9"/>
    <w:multiLevelType w:val="singleLevel"/>
    <w:tmpl w:val="34BE87C9"/>
    <w:lvl w:ilvl="0" w:tentative="0">
      <w:start w:val="5"/>
      <w:numFmt w:val="decimal"/>
      <w:suff w:val="nothing"/>
      <w:lvlText w:val="（%1）"/>
      <w:lvlJc w:val="left"/>
    </w:lvl>
  </w:abstractNum>
  <w:abstractNum w:abstractNumId="2">
    <w:nsid w:val="5EC4A253"/>
    <w:multiLevelType w:val="singleLevel"/>
    <w:tmpl w:val="5EC4A253"/>
    <w:lvl w:ilvl="0" w:tentative="0">
      <w:start w:val="1"/>
      <w:numFmt w:val="chineseCounting"/>
      <w:suff w:val="nothing"/>
      <w:lvlText w:val="%1、"/>
      <w:lvlJc w:val="left"/>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3"/>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C772237"/>
    <w:rsid w:val="041529A0"/>
    <w:rsid w:val="0B1E30B4"/>
    <w:rsid w:val="0B6A1AB3"/>
    <w:rsid w:val="0E6F0146"/>
    <w:rsid w:val="0FB66380"/>
    <w:rsid w:val="23DC1897"/>
    <w:rsid w:val="24D476D2"/>
    <w:rsid w:val="26CC47D8"/>
    <w:rsid w:val="2D2E423B"/>
    <w:rsid w:val="30962B8A"/>
    <w:rsid w:val="442638DD"/>
    <w:rsid w:val="44775B7B"/>
    <w:rsid w:val="4D344D19"/>
    <w:rsid w:val="4E540338"/>
    <w:rsid w:val="4F4C470A"/>
    <w:rsid w:val="50D72EA2"/>
    <w:rsid w:val="51F02855"/>
    <w:rsid w:val="64964D19"/>
    <w:rsid w:val="6B974E83"/>
    <w:rsid w:val="6CC235F1"/>
    <w:rsid w:val="70504AB9"/>
    <w:rsid w:val="74650F87"/>
    <w:rsid w:val="7733284B"/>
    <w:rsid w:val="7C772237"/>
    <w:rsid w:val="7CA14F81"/>
    <w:rsid w:val="7E164CAA"/>
    <w:rsid w:val="7E9458D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uiPriority w:val="0"/>
  </w:style>
  <w:style w:type="table" w:default="1" w:styleId="5">
    <w:name w:val="Normal Table"/>
    <w:semiHidden/>
    <w:uiPriority w:val="0"/>
    <w:tblPr>
      <w:tblLayout w:type="fixed"/>
      <w:tblCellMar>
        <w:top w:w="0" w:type="dxa"/>
        <w:left w:w="108" w:type="dxa"/>
        <w:bottom w:w="0" w:type="dxa"/>
        <w:right w:w="108" w:type="dxa"/>
      </w:tblCellMar>
    </w:tblPr>
  </w:style>
  <w:style w:type="paragraph" w:styleId="2">
    <w:name w:val="Normal (Web)"/>
    <w:basedOn w:val="1"/>
    <w:uiPriority w:val="0"/>
    <w:pPr>
      <w:widowControl/>
      <w:spacing w:before="100" w:beforeAutospacing="1" w:after="100" w:afterAutospacing="1"/>
      <w:jc w:val="left"/>
    </w:pPr>
    <w:rPr>
      <w:rFonts w:ascii="宋体" w:hAnsi="宋体" w:cs="宋体"/>
      <w:kern w:val="0"/>
      <w:sz w:val="24"/>
    </w:rPr>
  </w:style>
  <w:style w:type="character" w:styleId="4">
    <w:name w:val="Strong"/>
    <w:basedOn w:val="3"/>
    <w:qFormat/>
    <w:uiPriority w:val="0"/>
    <w:rPr>
      <w:b/>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png"/><Relationship Id="rId7" Type="http://schemas.openxmlformats.org/officeDocument/2006/relationships/image" Target="media/image4.jpeg"/><Relationship Id="rId6" Type="http://schemas.openxmlformats.org/officeDocument/2006/relationships/image" Target="media/image3.jpeg"/><Relationship Id="rId52" Type="http://schemas.openxmlformats.org/officeDocument/2006/relationships/fontTable" Target="fontTable.xml"/><Relationship Id="rId51" Type="http://schemas.openxmlformats.org/officeDocument/2006/relationships/numbering" Target="numbering.xml"/><Relationship Id="rId50" Type="http://schemas.openxmlformats.org/officeDocument/2006/relationships/customXml" Target="../customXml/item1.xml"/><Relationship Id="rId5" Type="http://schemas.openxmlformats.org/officeDocument/2006/relationships/image" Target="media/image2.pn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pn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pn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Office_10.1.0.7698_F1E327BC-269C-435d-A152-05C5408002CA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2020-09-27T11:49:00Z</dcterms:created>
  <dc:creator>馨月</dc:creator>
  <cp:lastModifiedBy>馨月</cp:lastModifiedBy>
  <dcterms:modified xsi:type="dcterms:W3CDTF">2020-09-30T14:00:58Z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2052-10.1.0.7698</vt:lpwstr>
  </property>
  <property fmtid="{D5CDD505-2E9C-101B-9397-08002B2CF9AE}" pid="3" name="KSORubyTemplateID" linkTarget="0">
    <vt:lpwstr>6</vt:lpwstr>
  </property>
</Properties>
</file>