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FF" w:rsidRPr="00C25025" w:rsidRDefault="00C16258" w:rsidP="00C25025">
      <w:pPr>
        <w:ind w:firstLineChars="200" w:firstLine="640"/>
        <w:jc w:val="center"/>
        <w:rPr>
          <w:sz w:val="32"/>
          <w:szCs w:val="32"/>
        </w:rPr>
      </w:pPr>
      <w:r w:rsidRPr="00C25025">
        <w:rPr>
          <w:rFonts w:hint="eastAsia"/>
          <w:sz w:val="32"/>
          <w:szCs w:val="32"/>
        </w:rPr>
        <w:t>彰显诗词魅力</w:t>
      </w:r>
      <w:r w:rsidRPr="00C25025">
        <w:rPr>
          <w:rFonts w:hint="eastAsia"/>
          <w:sz w:val="32"/>
          <w:szCs w:val="32"/>
        </w:rPr>
        <w:t xml:space="preserve">  </w:t>
      </w:r>
      <w:r w:rsidRPr="00C25025">
        <w:rPr>
          <w:rFonts w:hint="eastAsia"/>
          <w:sz w:val="32"/>
          <w:szCs w:val="32"/>
        </w:rPr>
        <w:t>重拾文化自信</w:t>
      </w:r>
    </w:p>
    <w:p w:rsidR="003B04FF" w:rsidRPr="00C25025" w:rsidRDefault="00C25025">
      <w:pPr>
        <w:rPr>
          <w:sz w:val="32"/>
          <w:szCs w:val="32"/>
        </w:rPr>
      </w:pPr>
      <w:r>
        <w:rPr>
          <w:rFonts w:hint="eastAsia"/>
          <w:sz w:val="32"/>
          <w:szCs w:val="32"/>
        </w:rPr>
        <w:t xml:space="preserve">     </w:t>
      </w:r>
      <w:r w:rsidR="00C16258" w:rsidRPr="00C25025">
        <w:rPr>
          <w:rFonts w:hint="eastAsia"/>
          <w:sz w:val="32"/>
          <w:szCs w:val="32"/>
        </w:rPr>
        <w:t>——浅淡初中古典诗词教学中传统文化的渗透与传承</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中国优秀传统文化犹如一条长河从远古流来，承载着中华民族伟大的民族精神，展现着中华民族特有的民族风采，彰显着中华民族非凡的民族本色。然而随着改革开放的深入发展，一些外来文化不断冲斥和挤占着中国传统文化在中国人尤其是青少年心中的地位。作为未来的建设者和接班人，他们对于本国文化自信心的缺失，使优秀的传统文化在改革大潮中面临断流危机。</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作为最能体现中国优秀传统文化的学科——语文，则承担着将传统文化发扬光大的重要责任。语文教师在教学中，应该思考的不仅是知识的传授，还应有对学生审美能力的培养，文化自信的树立，文化信念的加强。让学生在感受知识精髓的同时，更深刻地领悟传统文化的深远，做传统文化的传承者和发扬者。本文主要探讨的是在古典诗词教学中如何渗透和传承中国优秀传统文化。</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《语文新课程标准》中，对初中诗歌教学目标的要求是：“诵读古代诗词，有意识地在积累、感悟和运用中，提高自己的欣赏品位和审美情趣”，“背诵优秀诗文</w:t>
      </w:r>
      <w:r w:rsidRPr="00C25025">
        <w:rPr>
          <w:rFonts w:ascii="仿宋" w:eastAsia="仿宋" w:hAnsi="仿宋" w:cs="仿宋_GB2312" w:hint="eastAsia"/>
          <w:sz w:val="28"/>
          <w:szCs w:val="28"/>
        </w:rPr>
        <w:t>80</w:t>
      </w:r>
      <w:r w:rsidRPr="00C25025">
        <w:rPr>
          <w:rFonts w:ascii="仿宋" w:eastAsia="仿宋" w:hAnsi="仿宋" w:cs="仿宋_GB2312" w:hint="eastAsia"/>
          <w:sz w:val="28"/>
          <w:szCs w:val="28"/>
        </w:rPr>
        <w:t>篇”。在应试教育的影响下，老</w:t>
      </w:r>
      <w:r w:rsidRPr="00C25025">
        <w:rPr>
          <w:rFonts w:ascii="仿宋" w:eastAsia="仿宋" w:hAnsi="仿宋" w:cs="仿宋_GB2312" w:hint="eastAsia"/>
          <w:sz w:val="28"/>
          <w:szCs w:val="28"/>
        </w:rPr>
        <w:t>师在教学过程中可能更多地是侧重诗词句含义的解释、重点语句的背诵默写、主旨的识记，学生在学的过程中也只是机械的去背诵，但因词句的浓缩而造成的茫然无解，因不能深入探究，走进时代、亲近作者而造成的枯涩乏味，使本应是感人灵活的课堂失去了应有的鲜活色彩。</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诚然，在古诗词教学中，对于学生知识的落实是教学的基础，但对于优秀传统文化的精华——古典诗词来说，它所蕴含的深刻内涵，</w:t>
      </w:r>
      <w:r w:rsidRPr="00C25025">
        <w:rPr>
          <w:rFonts w:ascii="仿宋" w:eastAsia="仿宋" w:hAnsi="仿宋" w:cs="仿宋_GB2312" w:hint="eastAsia"/>
          <w:sz w:val="28"/>
          <w:szCs w:val="28"/>
        </w:rPr>
        <w:lastRenderedPageBreak/>
        <w:t>承载的丰富情感，积淀的深厚根基，是值得我们每位语文教师下功夫挖掘的。</w:t>
      </w:r>
    </w:p>
    <w:p w:rsidR="003B04FF" w:rsidRPr="00C25025" w:rsidRDefault="00C16258">
      <w:pPr>
        <w:rPr>
          <w:rFonts w:ascii="仿宋" w:eastAsia="仿宋" w:hAnsi="仿宋" w:cs="仿宋_GB2312"/>
          <w:b/>
          <w:bCs/>
          <w:sz w:val="28"/>
          <w:szCs w:val="28"/>
        </w:rPr>
      </w:pPr>
      <w:r w:rsidRPr="00C25025">
        <w:rPr>
          <w:rFonts w:ascii="仿宋" w:eastAsia="仿宋" w:hAnsi="仿宋" w:cs="仿宋_GB2312" w:hint="eastAsia"/>
          <w:b/>
          <w:bCs/>
          <w:sz w:val="28"/>
          <w:szCs w:val="28"/>
        </w:rPr>
        <w:t>一、在诗词教学中体会儒家思想的影响</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儒家思想是中国传统文化的重要组成部分，它内涵</w:t>
      </w:r>
      <w:r w:rsidRPr="00C25025">
        <w:rPr>
          <w:rFonts w:ascii="仿宋" w:eastAsia="仿宋" w:hAnsi="仿宋" w:cs="仿宋_GB2312" w:hint="eastAsia"/>
          <w:sz w:val="28"/>
          <w:szCs w:val="28"/>
        </w:rPr>
        <w:t>丰富，历史悠久。孔子创立以来，经过历代学者的发扬和统治者的变革，逐渐形成以仁为核心的影响最大的思想学派。经过长期的发展与积淀，儒家思想中的优秀成分成为了中国优秀传统文化的重要组成部分。在很大程度上影响着中国政治和文化的发展，同时也影响着中国人的价值标准和道德观念，并成为众多诗人诗词中的主旨意向和精神支撑。</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杜甫身为一代诗圣，生逢乱世，生活凄苦，抱负难施，退居草堂，屋漏偏逢连阴雨，身处阴湿草屋，却能兼济天下，写下“安得广厦千万间，大庇天下寒士俱欢颜”的豪迈诗句，表现出作者难能可贵的博大的济世情怀。这是当时时代</w:t>
      </w:r>
      <w:r w:rsidRPr="00C25025">
        <w:rPr>
          <w:rFonts w:ascii="仿宋" w:eastAsia="仿宋" w:hAnsi="仿宋" w:cs="仿宋_GB2312" w:hint="eastAsia"/>
          <w:sz w:val="28"/>
          <w:szCs w:val="28"/>
        </w:rPr>
        <w:t>的最强音，也是儒家思想中“博爱”的最佳体现。</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远离官场，退隐田园的陶渊明，追求自然之趣，在劳作之余，映着晚霞，伴着飞鸟，东篱采菊，遥望南山，写下了“采菊东篱下，悠然见南山”的佳句。诗句朴素，语言清丽，却传达了陶渊明对人与自然关系的独特感受。与之前的天为人主宰，人与天分离都不同的是陶渊明为我们呈现出来的是物我两忘、天人合一的意境，而这种“天人合一”正是儒学中“和谐意识”的体现。</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王维亦是受儒家思想影响很深的一位诗人，当他在长安谋取功名之时，面对功名的巨大诱惑，并没有改变他在佳节思亲、倍感孤独的强烈感受，写下“</w:t>
      </w:r>
      <w:r w:rsidRPr="00C25025">
        <w:rPr>
          <w:rFonts w:ascii="仿宋" w:eastAsia="仿宋" w:hAnsi="仿宋" w:cs="仿宋_GB2312" w:hint="eastAsia"/>
          <w:sz w:val="28"/>
          <w:szCs w:val="28"/>
        </w:rPr>
        <w:t>独在异乡为异客，每逢佳节倍思亲”的名句，诗句</w:t>
      </w:r>
      <w:r w:rsidRPr="00C25025">
        <w:rPr>
          <w:rFonts w:ascii="仿宋" w:eastAsia="仿宋" w:hAnsi="仿宋" w:cs="仿宋_GB2312" w:hint="eastAsia"/>
          <w:sz w:val="28"/>
          <w:szCs w:val="28"/>
        </w:rPr>
        <w:lastRenderedPageBreak/>
        <w:t>中两个“异”字刻画出他身在他乡孑然一身的孤独感，一个“倍”则将思念亲人之情表达到极致。就是这样一句千古名句充分体现了儒家的“孝悌”思想。</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儒学的形成根基深厚，历经千年，意蕴深远，单纯的讲学，学生会感觉晦涩难懂，而以诗歌为载体，在诗歌教学中，通过整体的阅读感悟把握全诗，在此基础上抓住关键语句，点睛之笔对重点语句加以赏析，在理解深刻内涵的基上与儒家思想相联系，体会儒家思想对作者创作的影响，对我们的言行情感的影响和指引。儒家思想对古典诗词的影响不仅于此，教学时，教师应将</w:t>
      </w:r>
      <w:r w:rsidRPr="00C25025">
        <w:rPr>
          <w:rFonts w:ascii="仿宋" w:eastAsia="仿宋" w:hAnsi="仿宋" w:cs="仿宋_GB2312" w:hint="eastAsia"/>
          <w:sz w:val="28"/>
          <w:szCs w:val="28"/>
        </w:rPr>
        <w:t>诗歌中所体现的儒家思想与当今时代相结合，对学生进行“仁、义、礼、智、信”的渗透，帮学生形成“温、良、恭、俭、让”优秀品质，充分体现儒家思想对学生人格养成的重要作用。</w:t>
      </w:r>
    </w:p>
    <w:p w:rsidR="003B04FF" w:rsidRPr="00C25025" w:rsidRDefault="00C16258">
      <w:pPr>
        <w:rPr>
          <w:rFonts w:ascii="仿宋" w:eastAsia="仿宋" w:hAnsi="仿宋" w:cs="仿宋_GB2312"/>
          <w:b/>
          <w:bCs/>
          <w:sz w:val="28"/>
          <w:szCs w:val="28"/>
        </w:rPr>
      </w:pPr>
      <w:r w:rsidRPr="00C25025">
        <w:rPr>
          <w:rFonts w:ascii="仿宋" w:eastAsia="仿宋" w:hAnsi="仿宋" w:cs="仿宋_GB2312" w:hint="eastAsia"/>
          <w:b/>
          <w:bCs/>
          <w:sz w:val="28"/>
          <w:szCs w:val="28"/>
        </w:rPr>
        <w:t>二、在诗歌教学中体会民族精神的力量</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在五千多年的发展历程中，中国人民形成了以爱国主义为核心的民族精神。事实证明一个民族的兴衰荣辱，都与民族精神息息相关。没有民族精神的支撑，一个民族就会成为无本之木，就会丧失应有的活力与生机。没有了属于自己的民族风貌和民族品格，就不会有鲜活的色彩和坚毅的形象。而民族精神的表现与发扬，却大部分以文学形式实现。我国古</w:t>
      </w:r>
      <w:r w:rsidRPr="00C25025">
        <w:rPr>
          <w:rFonts w:ascii="仿宋" w:eastAsia="仿宋" w:hAnsi="仿宋" w:cs="仿宋_GB2312" w:hint="eastAsia"/>
          <w:sz w:val="28"/>
          <w:szCs w:val="28"/>
        </w:rPr>
        <w:t>时即有闻歌咏以觇国风的故事。</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诗词所特有的音韵的协调与铿锵，格调的规整与适度变化，使它成为表现民族精神最为有力的形式。辛弃疾在《破阵子。为陈同甫赋壮词以寄之》中的“了却君王天下事，赢得生前身后名”表达出他为朝廷收复失地的爱国激情，杜甫的“会当凌绝顶，一览众山小”则表</w:t>
      </w:r>
      <w:r w:rsidRPr="00C25025">
        <w:rPr>
          <w:rFonts w:ascii="仿宋" w:eastAsia="仿宋" w:hAnsi="仿宋" w:cs="仿宋_GB2312" w:hint="eastAsia"/>
          <w:sz w:val="28"/>
          <w:szCs w:val="28"/>
        </w:rPr>
        <w:lastRenderedPageBreak/>
        <w:t>达作者攀登人生顶峰，不惧困难的雄心壮志，刘禹锡的“今日听君歌一曲，暂凭杯酒长精神”则流露了作者经历人生浮沉、看淡得失之后的乐观旷达。</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在教学中，如果只是简单的识记大意，随意的处理主旨内含，很有可能使学生对民族精神的理解仅停留在文字上，而对于民族精</w:t>
      </w:r>
      <w:r w:rsidRPr="00C25025">
        <w:rPr>
          <w:rFonts w:ascii="仿宋" w:eastAsia="仿宋" w:hAnsi="仿宋" w:cs="仿宋_GB2312" w:hint="eastAsia"/>
          <w:sz w:val="28"/>
          <w:szCs w:val="28"/>
        </w:rPr>
        <w:t>神所起的教育作用更不会有深刻的体悟。这就要求教师在教学时应从多方面准备，深层挖掘，高标准提升。在诗歌教学中彰显民族精神的魅力，让学生在产生自豪感、自信力的同时，形成积极向上的精神品质。</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为此，教师可结合时代背景，作者亲身经历，设置情境，引导学生深入体悟诗词中所表现出来的民族精神，不仅把握了诗词本身的主旨内涵，而且将对古诗词的领悟提升到更高的境界。也会在体悟民族精神的同时，体会到作为炎黄子孙所应有的精神与气节，融于血脉，化为营养，滋养身心，使学生在潜移默化中形成在困难面前不退缩、考验面前不屈服、危险面前敢向前</w:t>
      </w:r>
      <w:r w:rsidRPr="00C25025">
        <w:rPr>
          <w:rFonts w:ascii="仿宋" w:eastAsia="仿宋" w:hAnsi="仿宋" w:cs="仿宋_GB2312" w:hint="eastAsia"/>
          <w:sz w:val="28"/>
          <w:szCs w:val="28"/>
        </w:rPr>
        <w:t>、责任面前勇担当的良好品质，进而感受到优秀传统文化的伟大力量。</w:t>
      </w:r>
    </w:p>
    <w:p w:rsidR="003B04FF" w:rsidRPr="00C25025" w:rsidRDefault="00C16258">
      <w:pPr>
        <w:rPr>
          <w:rFonts w:ascii="仿宋" w:eastAsia="仿宋" w:hAnsi="仿宋" w:cs="仿宋_GB2312"/>
          <w:b/>
          <w:bCs/>
          <w:sz w:val="28"/>
          <w:szCs w:val="28"/>
        </w:rPr>
      </w:pPr>
      <w:bookmarkStart w:id="0" w:name="_GoBack"/>
      <w:r w:rsidRPr="00C25025">
        <w:rPr>
          <w:rFonts w:ascii="仿宋" w:eastAsia="仿宋" w:hAnsi="仿宋" w:cs="仿宋_GB2312" w:hint="eastAsia"/>
          <w:b/>
          <w:bCs/>
          <w:sz w:val="28"/>
          <w:szCs w:val="28"/>
        </w:rPr>
        <w:t>三、在诗词中体会传统礼仪的风采</w:t>
      </w:r>
    </w:p>
    <w:bookmarkEnd w:id="0"/>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中国素有“礼仪之邦”之称，孔子有“不学礼，无以立”的名言，礼仪体现在生活的各个方面，大到各种集体活动，小到行为坐卧，不仅体现在言行举止上，而且体现在为人处事上，中国古典诗词则以一种特殊的形式为我们呈现出各个时代的礼仪之风。可以这样说，礼仪文化感染着古典诗词，古典诗词渗透着礼仪文化。</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《关雎》中君子对淑女的追求充分体现出“发乎于情，止乎于礼”的高尚节操，情感纯洁，行为有节，为人高洁，这不仅能够直接对学</w:t>
      </w:r>
      <w:r w:rsidRPr="00C25025">
        <w:rPr>
          <w:rFonts w:ascii="仿宋" w:eastAsia="仿宋" w:hAnsi="仿宋" w:cs="仿宋_GB2312" w:hint="eastAsia"/>
          <w:sz w:val="28"/>
          <w:szCs w:val="28"/>
        </w:rPr>
        <w:lastRenderedPageBreak/>
        <w:t>生进行言行举止</w:t>
      </w:r>
      <w:r w:rsidRPr="00C25025">
        <w:rPr>
          <w:rFonts w:ascii="仿宋" w:eastAsia="仿宋" w:hAnsi="仿宋" w:cs="仿宋_GB2312" w:hint="eastAsia"/>
          <w:sz w:val="28"/>
          <w:szCs w:val="28"/>
        </w:rPr>
        <w:t>，为人处事的礼仪教育，而且能够帮助学生树立正确的爱情观，指引以后人生航向。《游山西村》中“莫道农家腊酒浑，丰留客足鸡豚”，让我们充分感受到农家的热情好客，“箫鼓追随春社近，衣冠简朴古风存”，让我们了解到春社祭日时吹箫打鼓，身着古风衣冠参加祭祀的民间风俗，春社日的欢快场面，淳朴的民风尽现眼前。《送元二使安西》中“劝君更尽一杯酒，西出阳关无故人”，则为我们描绘了友人分离时的场景，这是一场深情的离别，虽未写如何为友人饯行，如何殷勤话别，如何依依不舍，只呈现在宴席即将结束时的劝酒的镜头，不仅让我们感受到与友人的深情</w:t>
      </w:r>
      <w:r w:rsidRPr="00C25025">
        <w:rPr>
          <w:rFonts w:ascii="仿宋" w:eastAsia="仿宋" w:hAnsi="仿宋" w:cs="仿宋_GB2312" w:hint="eastAsia"/>
          <w:sz w:val="28"/>
          <w:szCs w:val="28"/>
        </w:rPr>
        <w:t>，同时也为我们呈现了朋友交往分别时的敬酒之礼。</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中华传统礼仪是人类从野蛮走向文明的重要行为准则，它推动着历史的发展，促进着社会的进步，对于社会主义精神文明建设起着不可估量的作用。我们在教学时，如果能够将古诗词的探究与礼仪文化紧密结合起来，以课本剧、小制作等形式进行别开生面的教学，让学生切身感受到礼仪之邦的深沉厚远，炎黄子孙应有的社仪风范，在理解内涵的基础上深入探讨诗词中所传递出来的行为之礼、坐卧之礼、宴饮之礼、祭祀之礼等，更主要的是对学生思想的提升，联系生活加强对学生的行为养成教育，不仅能增强作为中国人的自</w:t>
      </w:r>
      <w:r w:rsidRPr="00C25025">
        <w:rPr>
          <w:rFonts w:ascii="仿宋" w:eastAsia="仿宋" w:hAnsi="仿宋" w:cs="仿宋_GB2312" w:hint="eastAsia"/>
          <w:sz w:val="28"/>
          <w:szCs w:val="28"/>
        </w:rPr>
        <w:t>信力，还将会达到多方面的教育效果。</w:t>
      </w:r>
    </w:p>
    <w:p w:rsidR="003B04FF" w:rsidRPr="00C25025" w:rsidRDefault="00C16258" w:rsidP="00C25025">
      <w:pPr>
        <w:ind w:firstLineChars="200" w:firstLine="560"/>
        <w:rPr>
          <w:rFonts w:ascii="仿宋" w:eastAsia="仿宋" w:hAnsi="仿宋" w:cs="仿宋_GB2312"/>
          <w:sz w:val="28"/>
          <w:szCs w:val="28"/>
        </w:rPr>
      </w:pPr>
      <w:r w:rsidRPr="00C25025">
        <w:rPr>
          <w:rFonts w:ascii="仿宋" w:eastAsia="仿宋" w:hAnsi="仿宋" w:cs="仿宋_GB2312" w:hint="eastAsia"/>
          <w:sz w:val="28"/>
          <w:szCs w:val="28"/>
        </w:rPr>
        <w:t>古典诗词是中国优秀传统文化的精髓，它以自己独特的魅力成为传统文化中一道靓丽的风景线，它的儒雅、坚毅、风范，丰富和完善着中国优秀的传统文化，唤醒和提振着我们每一个人中华儿女所应有的文化自信，使我们有方向，不盲从，有底气，更坚定！作为语文教</w:t>
      </w:r>
      <w:r w:rsidRPr="00C25025">
        <w:rPr>
          <w:rFonts w:ascii="仿宋" w:eastAsia="仿宋" w:hAnsi="仿宋" w:cs="仿宋_GB2312" w:hint="eastAsia"/>
          <w:sz w:val="28"/>
          <w:szCs w:val="28"/>
        </w:rPr>
        <w:lastRenderedPageBreak/>
        <w:t>师，我们更应尽己所能将这道风景线中所承载的传统文化展现出来，传播开去。</w:t>
      </w:r>
    </w:p>
    <w:sectPr w:rsidR="003B04FF" w:rsidRPr="00C25025" w:rsidSect="003B04FF">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58" w:rsidRDefault="00C16258" w:rsidP="00C25025">
      <w:r>
        <w:separator/>
      </w:r>
    </w:p>
  </w:endnote>
  <w:endnote w:type="continuationSeparator" w:id="1">
    <w:p w:rsidR="00C16258" w:rsidRDefault="00C16258" w:rsidP="00C2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58" w:rsidRDefault="00C16258" w:rsidP="00C25025">
      <w:r>
        <w:separator/>
      </w:r>
    </w:p>
  </w:footnote>
  <w:footnote w:type="continuationSeparator" w:id="1">
    <w:p w:rsidR="00C16258" w:rsidRDefault="00C16258" w:rsidP="00C25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3E7"/>
    <w:rsid w:val="00075F86"/>
    <w:rsid w:val="000D5725"/>
    <w:rsid w:val="001210CB"/>
    <w:rsid w:val="00151C8E"/>
    <w:rsid w:val="001A7484"/>
    <w:rsid w:val="00283998"/>
    <w:rsid w:val="003B04FF"/>
    <w:rsid w:val="003D6153"/>
    <w:rsid w:val="003E1B3A"/>
    <w:rsid w:val="003E608D"/>
    <w:rsid w:val="004776C3"/>
    <w:rsid w:val="0051130A"/>
    <w:rsid w:val="00593FCC"/>
    <w:rsid w:val="005C3142"/>
    <w:rsid w:val="007263E7"/>
    <w:rsid w:val="007B588B"/>
    <w:rsid w:val="00815447"/>
    <w:rsid w:val="00871F9E"/>
    <w:rsid w:val="008A1624"/>
    <w:rsid w:val="00A224B9"/>
    <w:rsid w:val="00A62F12"/>
    <w:rsid w:val="00A95B0A"/>
    <w:rsid w:val="00AB417E"/>
    <w:rsid w:val="00B1299D"/>
    <w:rsid w:val="00B64EA2"/>
    <w:rsid w:val="00B94FDE"/>
    <w:rsid w:val="00BC685B"/>
    <w:rsid w:val="00C16258"/>
    <w:rsid w:val="00C25025"/>
    <w:rsid w:val="00C63332"/>
    <w:rsid w:val="00D06990"/>
    <w:rsid w:val="00E22E97"/>
    <w:rsid w:val="00FC408D"/>
    <w:rsid w:val="00FD2CF9"/>
    <w:rsid w:val="7B432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4FF"/>
    <w:pPr>
      <w:ind w:firstLineChars="200" w:firstLine="420"/>
    </w:pPr>
  </w:style>
  <w:style w:type="paragraph" w:styleId="a4">
    <w:name w:val="header"/>
    <w:basedOn w:val="a"/>
    <w:link w:val="Char"/>
    <w:uiPriority w:val="99"/>
    <w:semiHidden/>
    <w:unhideWhenUsed/>
    <w:rsid w:val="00C2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5025"/>
    <w:rPr>
      <w:kern w:val="2"/>
      <w:sz w:val="18"/>
      <w:szCs w:val="18"/>
    </w:rPr>
  </w:style>
  <w:style w:type="paragraph" w:styleId="a5">
    <w:name w:val="footer"/>
    <w:basedOn w:val="a"/>
    <w:link w:val="Char0"/>
    <w:uiPriority w:val="99"/>
    <w:semiHidden/>
    <w:unhideWhenUsed/>
    <w:rsid w:val="00C250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2502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B92CC18-FCED-4A0B-9D45-9CA7613150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3161</Words>
  <Characters>3168</Characters>
  <Application>Microsoft Office Word</Application>
  <DocSecurity>0</DocSecurity>
  <Lines>117</Lines>
  <Paragraphs>22</Paragraphs>
  <ScaleCrop>false</ScaleCrop>
  <Company>Microsoft</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16</cp:revision>
  <dcterms:created xsi:type="dcterms:W3CDTF">2018-11-29T00:09:00Z</dcterms:created>
  <dcterms:modified xsi:type="dcterms:W3CDTF">2019-12-13T02:39:00Z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