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sz w:val="44"/>
          <w:szCs w:val="44"/>
        </w:rPr>
      </w:pPr>
      <w:r>
        <w:rPr>
          <w:rFonts w:hint="eastAsia"/>
          <w:sz w:val="44"/>
          <w:szCs w:val="44"/>
        </w:rPr>
        <w:t>工作报告</w:t>
      </w:r>
    </w:p>
    <w:p>
      <w:pPr>
        <w:rPr>
          <w:rFonts w:hint="eastAsia" w:asciiTheme="minorEastAsia" w:hAnsiTheme="minorEastAsia"/>
          <w:sz w:val="24"/>
        </w:rPr>
      </w:pPr>
      <w:r>
        <w:rPr>
          <w:rFonts w:hint="eastAsia" w:asciiTheme="minorEastAsia" w:hAnsiTheme="minorEastAsia"/>
          <w:sz w:val="24"/>
        </w:rPr>
        <w:t>一、课题研究的过程</w:t>
      </w:r>
    </w:p>
    <w:p>
      <w:pPr>
        <w:pStyle w:val="5"/>
        <w:numPr>
          <w:ilvl w:val="0"/>
          <w:numId w:val="1"/>
        </w:numPr>
        <w:ind w:firstLineChars="0"/>
        <w:rPr>
          <w:rFonts w:asciiTheme="minorEastAsia" w:hAnsiTheme="minorEastAsia"/>
          <w:sz w:val="24"/>
        </w:rPr>
      </w:pPr>
      <w:r>
        <w:rPr>
          <w:rFonts w:hint="eastAsia" w:asciiTheme="minorEastAsia" w:hAnsiTheme="minorEastAsia"/>
          <w:sz w:val="24"/>
        </w:rPr>
        <w:t>、课题准备阶段：</w:t>
      </w:r>
    </w:p>
    <w:p>
      <w:pPr>
        <w:ind w:firstLine="120" w:firstLineChars="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1、组织求实的教科研队伍。</w:t>
      </w:r>
    </w:p>
    <w:p>
      <w:pPr>
        <w:pStyle w:val="5"/>
        <w:ind w:left="115" w:leftChars="55" w:firstLine="48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参与课题研究的教师均为学校中青年骨干教师，具有较好的理论修养有较为丰富的教学经验，在日常教学中敢于实践新的教学方法。同时课题组人员担任不同学科的教学，具有一定的代表性。</w:t>
      </w:r>
    </w:p>
    <w:p>
      <w:pPr>
        <w:pStyle w:val="5"/>
        <w:ind w:firstLine="120" w:firstLineChars="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2、确定实验课题研究内容。</w:t>
      </w:r>
    </w:p>
    <w:p>
      <w:pPr>
        <w:pStyle w:val="5"/>
        <w:ind w:left="430" w:leftChars="205" w:firstLine="0" w:firstLineChars="0"/>
        <w:rPr>
          <w:rFonts w:hint="eastAsia" w:asciiTheme="minorEastAsia" w:hAnsiTheme="minorEastAsia"/>
          <w:sz w:val="24"/>
        </w:rPr>
      </w:pPr>
      <w:r>
        <w:rPr>
          <w:rFonts w:hint="eastAsia" w:asciiTheme="minorEastAsia" w:hAnsiTheme="minorEastAsia"/>
          <w:sz w:val="24"/>
        </w:rPr>
        <w:t>网络学习空间对于师生来说是一种基于互联网的信息化教学</w:t>
      </w:r>
      <w:r>
        <w:rPr>
          <w:rFonts w:hint="eastAsia" w:asciiTheme="minorEastAsia" w:hAnsiTheme="minorEastAsia"/>
          <w:sz w:val="24"/>
          <w:lang w:val="en-US" w:eastAsia="zh-CN"/>
        </w:rPr>
        <w:t>的</w:t>
      </w:r>
      <w:r>
        <w:rPr>
          <w:rFonts w:hint="eastAsia" w:asciiTheme="minorEastAsia" w:hAnsiTheme="minorEastAsia"/>
          <w:sz w:val="24"/>
        </w:rPr>
        <w:t>学习环境，能</w:t>
      </w:r>
    </w:p>
    <w:p>
      <w:pPr>
        <w:rPr>
          <w:rFonts w:asciiTheme="minorEastAsia" w:hAnsiTheme="minorEastAsia" w:cstheme="minorEastAsia"/>
          <w:color w:val="000000" w:themeColor="text1"/>
          <w:sz w:val="24"/>
        </w:rPr>
      </w:pPr>
      <w:r>
        <w:rPr>
          <w:rFonts w:hint="eastAsia" w:asciiTheme="minorEastAsia" w:hAnsiTheme="minorEastAsia"/>
          <w:sz w:val="24"/>
        </w:rPr>
        <w:t>够为师生个人提供知识管理与自主学习服务，为老师和学生提供全面的教学互动、教研协作与沟通交流服务，为学校与教育行政部门提供教学管理与考核服务，其目标是促进教学方式与学习方式的革命性变化。基于网络学习空间的重要作用，我们确定了</w:t>
      </w:r>
      <w:r>
        <w:rPr>
          <w:rFonts w:hint="eastAsia" w:asciiTheme="minorEastAsia" w:hAnsiTheme="minorEastAsia" w:cstheme="minorEastAsia"/>
          <w:color w:val="000000" w:themeColor="text1"/>
          <w:sz w:val="24"/>
        </w:rPr>
        <w:t>《应用网络学习空间，培养学生自主、合作、探究学习能力策略的研究》这一课题作为研究内容。</w:t>
      </w:r>
    </w:p>
    <w:p>
      <w:pPr>
        <w:pStyle w:val="5"/>
        <w:ind w:firstLine="120" w:firstLineChars="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3、制订课题实验方案和计划。</w:t>
      </w:r>
    </w:p>
    <w:p>
      <w:pPr>
        <w:ind w:firstLine="360" w:firstLineChars="1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 xml:space="preserve"> 学校领导对教科研工作一贯全力支持，在教科研的组织管理、资金投入、考核奖励等各个方面，都建立了较为完善的制度，为课题研究工作的正常开展提供了保障。在进行课题实验研究之初，我们健全了课题领导组织和队伍，制订了课题实验方案和总体计划，不断地听取与研究第一线实验老师的意见。对计划加以修订和补充，使计划更符合校情，更符合规律。</w:t>
      </w:r>
    </w:p>
    <w:p>
      <w:pPr>
        <w:pStyle w:val="5"/>
        <w:ind w:firstLine="120" w:firstLineChars="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4、对全体教师进行了现代教育技术理论和计算机应用能力培训。</w:t>
      </w:r>
    </w:p>
    <w:p>
      <w:pPr>
        <w:pStyle w:val="5"/>
        <w:ind w:left="115" w:leftChars="55" w:firstLine="360" w:firstLineChars="1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我校课题实验的前提条件就是教师必须具有一定的现代教育技术理论和熟练的计算机应用能力，因此，在本课题实验研究开始之初，我们有计划、有组织地对教师进行分层次的专业理论和技术培训。通过培训，中青年教师全部通过教师信息技术考核。</w:t>
      </w:r>
    </w:p>
    <w:p>
      <w:pPr>
        <w:pStyle w:val="5"/>
        <w:ind w:firstLine="120" w:firstLineChars="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5、对学生进行了基本的计算机操作训练。</w:t>
      </w:r>
    </w:p>
    <w:p>
      <w:pPr>
        <w:pStyle w:val="5"/>
        <w:ind w:left="480" w:firstLine="0" w:firstLineChars="0"/>
        <w:rPr>
          <w:rFonts w:hint="eastAsia"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调查分析了学生对信息技术运用的能力，了解学生对计算机的运用水平，并</w:t>
      </w:r>
    </w:p>
    <w:p>
      <w:pPr>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利用每周的信息技术课对学生的计算机操作进行指导和训练，提高学生对计算机的操作水平，为网络平台上的自主学习打好基础。</w:t>
      </w:r>
    </w:p>
    <w:p>
      <w:pPr>
        <w:pStyle w:val="5"/>
        <w:ind w:firstLine="120" w:firstLineChars="50"/>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6、完善了软硬件设施。</w:t>
      </w:r>
    </w:p>
    <w:p>
      <w:pPr>
        <w:pStyle w:val="5"/>
        <w:ind w:left="115" w:leftChars="55" w:firstLine="480"/>
        <w:rPr>
          <w:rFonts w:hint="eastAsia"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我校自2017年底开始建设校园网络，为课题研究做好网络空间建设，为师生的教与学提供充分的网络平台，并逐渐完善。现有网络教室一个，网线均接入各个班级。</w:t>
      </w:r>
    </w:p>
    <w:p>
      <w:pPr>
        <w:pStyle w:val="5"/>
        <w:ind w:left="0" w:leftChars="0" w:firstLine="0" w:firstLineChars="0"/>
        <w:rPr>
          <w:rFonts w:hint="eastAsia" w:asciiTheme="minorEastAsia" w:hAnsiTheme="minorEastAsia" w:eastAsiaTheme="minorEastAsia" w:cstheme="minorEastAsia"/>
          <w:color w:val="000000" w:themeColor="text1"/>
          <w:sz w:val="24"/>
          <w:lang w:eastAsia="zh-CN"/>
        </w:rPr>
      </w:pPr>
      <w:r>
        <w:rPr>
          <w:rFonts w:hint="eastAsia" w:asciiTheme="minorEastAsia" w:hAnsiTheme="minorEastAsia" w:cstheme="minorEastAsia"/>
          <w:color w:val="000000" w:themeColor="text1"/>
          <w:sz w:val="24"/>
          <w:lang w:eastAsia="zh-CN"/>
        </w:rPr>
        <w:t>成果形式：课题实施方案</w:t>
      </w:r>
    </w:p>
    <w:p>
      <w:pPr>
        <w:rPr>
          <w:rFonts w:asciiTheme="minorEastAsia" w:hAnsiTheme="minorEastAsia"/>
          <w:color w:val="auto"/>
          <w:sz w:val="24"/>
        </w:rPr>
      </w:pPr>
      <w:r>
        <w:rPr>
          <w:rFonts w:hint="eastAsia" w:asciiTheme="minorEastAsia" w:hAnsiTheme="minorEastAsia"/>
          <w:color w:val="auto"/>
          <w:sz w:val="24"/>
        </w:rPr>
        <w:t>（二）、课题实施阶段：</w:t>
      </w:r>
    </w:p>
    <w:p>
      <w:pPr>
        <w:ind w:firstLine="120" w:firstLineChars="50"/>
        <w:rPr>
          <w:rFonts w:cs="楷体" w:asciiTheme="minorEastAsia" w:hAnsiTheme="minorEastAsia"/>
          <w:color w:val="auto"/>
          <w:sz w:val="24"/>
        </w:rPr>
      </w:pPr>
      <w:r>
        <w:rPr>
          <w:rFonts w:hint="eastAsia" w:asciiTheme="minorEastAsia" w:hAnsiTheme="minorEastAsia"/>
          <w:color w:val="auto"/>
          <w:sz w:val="24"/>
        </w:rPr>
        <w:t>1、制定研究实施方案要求，明确具体的研究目标为：</w:t>
      </w:r>
      <w:r>
        <w:rPr>
          <w:rFonts w:hint="eastAsia" w:cs="楷体" w:asciiTheme="minorEastAsia" w:hAnsiTheme="minorEastAsia"/>
          <w:color w:val="auto"/>
          <w:sz w:val="24"/>
        </w:rPr>
        <w:t>充分运用网络学习空间，积极引导，让学生自由选择感兴趣的、适应自身的学习内容，自由择取学习方法，主动参与，乐于探究，勤于动手，培养学生合作探究的精神。通过研究，提高教师的教学能力和学生的学习能力，并形成系统的学生学习方式的策略。</w:t>
      </w:r>
      <w:r>
        <w:rPr>
          <w:rFonts w:hint="eastAsia" w:asciiTheme="minorEastAsia" w:hAnsiTheme="minorEastAsia"/>
          <w:color w:val="auto"/>
          <w:sz w:val="24"/>
        </w:rPr>
        <w:t>明确具体的研究内容为：</w:t>
      </w:r>
      <w:r>
        <w:rPr>
          <w:rFonts w:hint="eastAsia" w:cs="楷体" w:asciiTheme="minorEastAsia" w:hAnsiTheme="minorEastAsia"/>
          <w:color w:val="auto"/>
          <w:sz w:val="24"/>
        </w:rPr>
        <w:t>调查研究学生在网络</w:t>
      </w:r>
      <w:r>
        <w:rPr>
          <w:rFonts w:hint="eastAsia" w:cs="楷体" w:asciiTheme="minorEastAsia" w:hAnsiTheme="minorEastAsia"/>
          <w:color w:val="auto"/>
          <w:sz w:val="24"/>
          <w:lang w:eastAsia="zh-CN"/>
        </w:rPr>
        <w:t>学习空间</w:t>
      </w:r>
      <w:r>
        <w:rPr>
          <w:rFonts w:hint="eastAsia" w:cs="楷体" w:asciiTheme="minorEastAsia" w:hAnsiTheme="minorEastAsia"/>
          <w:color w:val="auto"/>
          <w:sz w:val="24"/>
        </w:rPr>
        <w:t>下，自主探究合作学习现状、探究应用网络学习空间，调动学习兴趣，转变学生的学习方式及如何应用网络学习空间培养学生自主、合作、探究学习的能力。</w:t>
      </w:r>
    </w:p>
    <w:p>
      <w:pPr>
        <w:pStyle w:val="5"/>
        <w:numPr>
          <w:ilvl w:val="0"/>
          <w:numId w:val="2"/>
        </w:numPr>
        <w:ind w:firstLineChars="0"/>
        <w:rPr>
          <w:rFonts w:asciiTheme="minorEastAsia" w:hAnsiTheme="minorEastAsia"/>
          <w:color w:val="auto"/>
          <w:sz w:val="24"/>
        </w:rPr>
      </w:pPr>
      <w:r>
        <w:rPr>
          <w:rFonts w:hint="eastAsia" w:asciiTheme="minorEastAsia" w:hAnsiTheme="minorEastAsia"/>
          <w:color w:val="auto"/>
          <w:sz w:val="24"/>
        </w:rPr>
        <w:t>学校为课题研究做好网络空间建设，为师生的教与学提供充分的网络平台。</w:t>
      </w:r>
    </w:p>
    <w:p>
      <w:pPr>
        <w:rPr>
          <w:rFonts w:asciiTheme="minorEastAsia" w:hAnsiTheme="minorEastAsia" w:cstheme="minorEastAsia"/>
          <w:color w:val="auto"/>
          <w:sz w:val="24"/>
        </w:rPr>
      </w:pPr>
      <w:r>
        <w:rPr>
          <w:rFonts w:hint="eastAsia" w:asciiTheme="minorEastAsia" w:hAnsiTheme="minorEastAsia" w:cstheme="minorEastAsia"/>
          <w:color w:val="auto"/>
          <w:sz w:val="24"/>
        </w:rPr>
        <w:t>课题组成员</w:t>
      </w:r>
      <w:r>
        <w:rPr>
          <w:rFonts w:hint="eastAsia" w:asciiTheme="minorEastAsia" w:hAnsiTheme="minorEastAsia"/>
          <w:color w:val="auto"/>
          <w:sz w:val="24"/>
        </w:rPr>
        <w:t>进行课题研究和交流，</w:t>
      </w:r>
      <w:r>
        <w:rPr>
          <w:rFonts w:hint="eastAsia" w:asciiTheme="minorEastAsia" w:hAnsiTheme="minorEastAsia" w:cstheme="minorEastAsia"/>
          <w:color w:val="auto"/>
          <w:sz w:val="24"/>
        </w:rPr>
        <w:t>开展不同形式的学科研讨活动，内容落实。在校领导的安排下，多次派老师外出参加培训和学习，继续对现代教育教学理论的学习研究，积极寻找科研工作的理论依据，为科研工作提供支撑点，开拓视野，增长见识。</w:t>
      </w:r>
    </w:p>
    <w:p>
      <w:pPr>
        <w:ind w:firstLine="120" w:firstLineChars="50"/>
        <w:rPr>
          <w:rFonts w:asciiTheme="minorEastAsia" w:hAnsiTheme="minorEastAsia" w:cstheme="minorEastAsia"/>
          <w:color w:val="auto"/>
          <w:sz w:val="24"/>
        </w:rPr>
      </w:pPr>
      <w:r>
        <w:rPr>
          <w:rFonts w:hint="eastAsia" w:asciiTheme="minorEastAsia" w:hAnsiTheme="minorEastAsia" w:cstheme="minorEastAsia"/>
          <w:color w:val="auto"/>
          <w:sz w:val="24"/>
        </w:rPr>
        <w:t>3、课题组注重教学设计，每周安排一次集体备课活动，一人执教，多人听课，听后及时评课，找出成功和不足之处。研究过程中我们及时总结，</w:t>
      </w:r>
      <w:r>
        <w:rPr>
          <w:rFonts w:hint="eastAsia" w:asciiTheme="minorEastAsia" w:hAnsiTheme="minorEastAsia" w:cstheme="minorEastAsia"/>
          <w:color w:val="auto"/>
          <w:sz w:val="24"/>
          <w:lang w:eastAsia="zh-CN"/>
        </w:rPr>
        <w:t>并</w:t>
      </w:r>
      <w:r>
        <w:rPr>
          <w:rFonts w:hint="eastAsia" w:asciiTheme="minorEastAsia" w:hAnsiTheme="minorEastAsia" w:cstheme="minorEastAsia"/>
          <w:color w:val="auto"/>
          <w:sz w:val="24"/>
        </w:rPr>
        <w:t>完成论文</w:t>
      </w:r>
      <w:r>
        <w:rPr>
          <w:rFonts w:hint="eastAsia" w:asciiTheme="minorEastAsia" w:hAnsiTheme="minorEastAsia" w:cstheme="minorEastAsia"/>
          <w:color w:val="auto"/>
          <w:sz w:val="24"/>
          <w:lang w:eastAsia="zh-CN"/>
        </w:rPr>
        <w:t>四</w:t>
      </w:r>
      <w:r>
        <w:rPr>
          <w:rFonts w:hint="eastAsia" w:asciiTheme="minorEastAsia" w:hAnsiTheme="minorEastAsia" w:cstheme="minorEastAsia"/>
          <w:color w:val="auto"/>
          <w:sz w:val="24"/>
        </w:rPr>
        <w:t>篇，典型课例</w:t>
      </w:r>
      <w:r>
        <w:rPr>
          <w:rFonts w:hint="eastAsia" w:asciiTheme="minorEastAsia" w:hAnsiTheme="minorEastAsia" w:cstheme="minorEastAsia"/>
          <w:color w:val="auto"/>
          <w:sz w:val="24"/>
          <w:lang w:eastAsia="zh-CN"/>
        </w:rPr>
        <w:t>三</w:t>
      </w:r>
      <w:r>
        <w:rPr>
          <w:rFonts w:hint="eastAsia" w:asciiTheme="minorEastAsia" w:hAnsiTheme="minorEastAsia" w:cstheme="minorEastAsia"/>
          <w:color w:val="auto"/>
          <w:sz w:val="24"/>
        </w:rPr>
        <w:t>节，并分别公开发表或获奖，并形成</w:t>
      </w:r>
      <w:r>
        <w:rPr>
          <w:rFonts w:hint="eastAsia" w:asciiTheme="minorEastAsia" w:hAnsiTheme="minorEastAsia"/>
          <w:color w:val="auto"/>
          <w:sz w:val="24"/>
        </w:rPr>
        <w:t>阶段性成果汇报。</w:t>
      </w:r>
    </w:p>
    <w:p>
      <w:pPr>
        <w:pStyle w:val="5"/>
        <w:ind w:left="115" w:leftChars="55" w:firstLine="0" w:firstLineChars="0"/>
        <w:rPr>
          <w:rFonts w:asciiTheme="minorEastAsia" w:hAnsiTheme="minorEastAsia" w:cstheme="minorEastAsia"/>
          <w:color w:val="auto"/>
          <w:sz w:val="24"/>
        </w:rPr>
      </w:pPr>
      <w:r>
        <w:rPr>
          <w:rFonts w:hint="eastAsia" w:asciiTheme="minorEastAsia" w:hAnsiTheme="minorEastAsia" w:cstheme="minorEastAsia"/>
          <w:color w:val="auto"/>
          <w:sz w:val="24"/>
        </w:rPr>
        <w:t>4、大家彼此指出不足、提出改进意见、相互学习，提高教学能力，在实践中不断总结和改进教学策略，并总结经验。</w:t>
      </w:r>
    </w:p>
    <w:p>
      <w:pPr>
        <w:ind w:firstLine="120" w:firstLineChars="50"/>
        <w:rPr>
          <w:rFonts w:asciiTheme="minorEastAsia" w:hAnsiTheme="minorEastAsia"/>
          <w:color w:val="auto"/>
          <w:sz w:val="24"/>
        </w:rPr>
      </w:pPr>
      <w:r>
        <w:rPr>
          <w:rFonts w:hint="eastAsia" w:asciiTheme="minorEastAsia" w:hAnsiTheme="minorEastAsia"/>
          <w:color w:val="auto"/>
          <w:sz w:val="24"/>
        </w:rPr>
        <w:t>5、</w:t>
      </w:r>
      <w:r>
        <w:rPr>
          <w:rFonts w:hint="eastAsia" w:asciiTheme="minorEastAsia" w:hAnsiTheme="minorEastAsia" w:cstheme="minorEastAsia"/>
          <w:color w:val="auto"/>
          <w:sz w:val="24"/>
        </w:rPr>
        <w:t>举办优秀课件、论文、教学案例评选等活动，推动研究的深入发展</w:t>
      </w:r>
      <w:r>
        <w:rPr>
          <w:rFonts w:hint="eastAsia" w:asciiTheme="minorEastAsia" w:hAnsiTheme="minorEastAsia"/>
          <w:color w:val="auto"/>
          <w:sz w:val="24"/>
        </w:rPr>
        <w:t>。将教师完成的教学反思、教学课例、制作的课件、课题研究中的学习材料进行收集和归类整理，形成教师教学反思集锦、课例集锦、课件库、课题学习资料集。</w:t>
      </w:r>
    </w:p>
    <w:p>
      <w:pPr>
        <w:ind w:firstLine="120" w:firstLineChars="50"/>
        <w:rPr>
          <w:rFonts w:asciiTheme="minorEastAsia" w:hAnsiTheme="minorEastAsia" w:cstheme="minorEastAsia"/>
          <w:color w:val="auto"/>
          <w:sz w:val="24"/>
        </w:rPr>
      </w:pPr>
      <w:r>
        <w:rPr>
          <w:rFonts w:hint="eastAsia" w:asciiTheme="minorEastAsia" w:hAnsiTheme="minorEastAsia" w:cstheme="minorEastAsia"/>
          <w:color w:val="auto"/>
          <w:sz w:val="24"/>
        </w:rPr>
        <w:t>6、在教学实践中不断探索，强调以学生为中心，要在学习过程中注重充分发挥学生主动性，培养学生独立学习的能力。借助网络学习空间，注意引导学生逐渐形成自主、合作、探究学习的意识和习惯。</w:t>
      </w:r>
    </w:p>
    <w:p>
      <w:pPr>
        <w:ind w:firstLine="120" w:firstLineChars="50"/>
        <w:rPr>
          <w:rFonts w:asciiTheme="minorEastAsia" w:hAnsiTheme="minorEastAsia"/>
          <w:color w:val="auto"/>
          <w:sz w:val="24"/>
        </w:rPr>
      </w:pPr>
      <w:r>
        <w:rPr>
          <w:rFonts w:hint="eastAsia" w:asciiTheme="minorEastAsia" w:hAnsiTheme="minorEastAsia"/>
          <w:color w:val="auto"/>
          <w:sz w:val="24"/>
        </w:rPr>
        <w:t>7、到兄弟校开展实践和推广活动，听取他们的意见，及时修改和总结好的做法与经验，形成适合本区域的网络学习空间下，培养学生能力的策略。</w:t>
      </w:r>
    </w:p>
    <w:p>
      <w:pPr>
        <w:ind w:firstLine="120" w:firstLineChars="50"/>
        <w:rPr>
          <w:rFonts w:asciiTheme="minorEastAsia" w:hAnsiTheme="minorEastAsia" w:cstheme="minorEastAsia"/>
          <w:color w:val="auto"/>
          <w:sz w:val="24"/>
        </w:rPr>
      </w:pPr>
      <w:r>
        <w:rPr>
          <w:rFonts w:hint="eastAsia" w:asciiTheme="minorEastAsia" w:hAnsiTheme="minorEastAsia" w:cstheme="minorEastAsia"/>
          <w:color w:val="auto"/>
          <w:sz w:val="24"/>
        </w:rPr>
        <w:t>8、聘请专家指导教师撰写教科研论文和总结报告，努力形成高质量的科研成果；努力提高教师的科研能力，重视教师的调查、分析、总结、写作等能力的培养；指导教师做好研究实践中数据的记录和分析，及时小结，不断深化教改工作，推动科研的进程。</w:t>
      </w:r>
    </w:p>
    <w:p>
      <w:pPr>
        <w:rPr>
          <w:rFonts w:asciiTheme="minorEastAsia" w:hAnsiTheme="minorEastAsia" w:cstheme="minorEastAsia"/>
          <w:color w:val="auto"/>
          <w:sz w:val="24"/>
        </w:rPr>
      </w:pPr>
      <w:r>
        <w:rPr>
          <w:rFonts w:hint="eastAsia" w:asciiTheme="minorEastAsia" w:hAnsiTheme="minorEastAsia" w:cstheme="minorEastAsia"/>
          <w:color w:val="auto"/>
          <w:sz w:val="24"/>
        </w:rPr>
        <w:t>阶段成果形式：</w:t>
      </w:r>
    </w:p>
    <w:p>
      <w:pPr>
        <w:rPr>
          <w:rFonts w:asciiTheme="minorEastAsia" w:hAnsiTheme="minorEastAsia" w:cstheme="minorEastAsia"/>
          <w:color w:val="auto"/>
          <w:sz w:val="24"/>
        </w:rPr>
      </w:pPr>
      <w:r>
        <w:rPr>
          <w:rFonts w:hint="eastAsia" w:asciiTheme="minorEastAsia" w:hAnsiTheme="minorEastAsia" w:cstheme="minorEastAsia"/>
          <w:color w:val="auto"/>
          <w:sz w:val="24"/>
        </w:rPr>
        <w:t>1、学生信息技术水平问卷调查数据；</w:t>
      </w:r>
    </w:p>
    <w:p>
      <w:pPr>
        <w:rPr>
          <w:rFonts w:asciiTheme="minorEastAsia" w:hAnsiTheme="minorEastAsia" w:cstheme="minorEastAsia"/>
          <w:color w:val="auto"/>
          <w:sz w:val="24"/>
        </w:rPr>
      </w:pPr>
      <w:r>
        <w:rPr>
          <w:rFonts w:hint="eastAsia" w:asciiTheme="minorEastAsia" w:hAnsiTheme="minorEastAsia" w:cstheme="minorEastAsia"/>
          <w:color w:val="auto"/>
          <w:sz w:val="24"/>
        </w:rPr>
        <w:t>2、教师参加教学课例、教学设计、课件制作等比赛获奖证书；</w:t>
      </w:r>
    </w:p>
    <w:p>
      <w:pPr>
        <w:pStyle w:val="5"/>
        <w:ind w:firstLine="0" w:firstLineChars="0"/>
        <w:rPr>
          <w:rFonts w:asciiTheme="minorEastAsia" w:hAnsiTheme="minorEastAsia" w:cstheme="minorEastAsia"/>
          <w:color w:val="auto"/>
          <w:sz w:val="24"/>
        </w:rPr>
      </w:pPr>
      <w:r>
        <w:rPr>
          <w:rFonts w:hint="eastAsia" w:asciiTheme="minorEastAsia" w:hAnsiTheme="minorEastAsia" w:cstheme="minorEastAsia"/>
          <w:color w:val="auto"/>
          <w:sz w:val="24"/>
        </w:rPr>
        <w:t>3、阶段性总结材料：课题中期报告。</w:t>
      </w:r>
    </w:p>
    <w:p>
      <w:pPr>
        <w:rPr>
          <w:rFonts w:asciiTheme="minorEastAsia" w:hAnsiTheme="minorEastAsia" w:cstheme="minorEastAsia"/>
          <w:color w:val="auto"/>
          <w:sz w:val="24"/>
        </w:rPr>
      </w:pPr>
      <w:r>
        <w:rPr>
          <w:rFonts w:hint="eastAsia" w:asciiTheme="minorEastAsia" w:hAnsiTheme="minorEastAsia" w:cstheme="minorEastAsia"/>
          <w:color w:val="auto"/>
          <w:sz w:val="24"/>
        </w:rPr>
        <w:t>4、相关研究论文</w:t>
      </w:r>
    </w:p>
    <w:p>
      <w:pPr>
        <w:rPr>
          <w:rFonts w:asciiTheme="minorEastAsia" w:hAnsiTheme="minorEastAsia" w:cstheme="minorEastAsia"/>
          <w:color w:val="auto"/>
          <w:sz w:val="24"/>
        </w:rPr>
      </w:pPr>
      <w:r>
        <w:rPr>
          <w:rFonts w:hint="eastAsia" w:asciiTheme="minorEastAsia" w:hAnsiTheme="minorEastAsia" w:cstheme="minorEastAsia"/>
          <w:color w:val="auto"/>
          <w:sz w:val="24"/>
        </w:rPr>
        <w:t>《以网络学习空间为基础的小学数学课堂教学方案的探究》</w:t>
      </w:r>
    </w:p>
    <w:p>
      <w:pPr>
        <w:rPr>
          <w:rFonts w:asciiTheme="minorEastAsia" w:hAnsiTheme="minorEastAsia"/>
          <w:color w:val="auto"/>
          <w:sz w:val="24"/>
        </w:rPr>
      </w:pPr>
      <w:r>
        <w:rPr>
          <w:rFonts w:hint="eastAsia" w:asciiTheme="minorEastAsia" w:hAnsiTheme="minorEastAsia" w:cstheme="minorEastAsia"/>
          <w:color w:val="auto"/>
          <w:sz w:val="24"/>
        </w:rPr>
        <w:t>《</w:t>
      </w:r>
      <w:r>
        <w:rPr>
          <w:rFonts w:hint="eastAsia" w:asciiTheme="minorEastAsia" w:hAnsiTheme="minorEastAsia"/>
          <w:color w:val="auto"/>
          <w:sz w:val="24"/>
        </w:rPr>
        <w:t>如何应用网络学习空间培养学生自主学习的能力</w:t>
      </w:r>
      <w:r>
        <w:rPr>
          <w:rFonts w:hint="eastAsia" w:asciiTheme="minorEastAsia" w:hAnsiTheme="minorEastAsia" w:cstheme="minorEastAsia"/>
          <w:color w:val="auto"/>
          <w:sz w:val="24"/>
        </w:rPr>
        <w:t>》</w:t>
      </w:r>
    </w:p>
    <w:p>
      <w:pPr>
        <w:rPr>
          <w:rFonts w:asciiTheme="minorEastAsia" w:hAnsiTheme="minorEastAsia"/>
          <w:color w:val="auto"/>
          <w:sz w:val="24"/>
        </w:rPr>
      </w:pPr>
      <w:r>
        <w:rPr>
          <w:rFonts w:hint="eastAsia" w:asciiTheme="minorEastAsia" w:hAnsiTheme="minorEastAsia" w:cstheme="minorEastAsia"/>
          <w:color w:val="auto"/>
          <w:sz w:val="24"/>
        </w:rPr>
        <w:t>《</w:t>
      </w:r>
      <w:r>
        <w:rPr>
          <w:rFonts w:hint="eastAsia" w:asciiTheme="minorEastAsia" w:hAnsiTheme="minorEastAsia"/>
          <w:color w:val="auto"/>
          <w:sz w:val="24"/>
        </w:rPr>
        <w:t>如何应用网络学习空间培养学生合作学习的能力</w:t>
      </w:r>
      <w:r>
        <w:rPr>
          <w:rFonts w:hint="eastAsia" w:asciiTheme="minorEastAsia" w:hAnsiTheme="minorEastAsia" w:cstheme="minorEastAsia"/>
          <w:color w:val="auto"/>
          <w:sz w:val="24"/>
        </w:rPr>
        <w:t>》</w:t>
      </w:r>
    </w:p>
    <w:p>
      <w:pPr>
        <w:rPr>
          <w:rFonts w:hint="eastAsia" w:asciiTheme="minorEastAsia" w:hAnsiTheme="minorEastAsia"/>
          <w:color w:val="auto"/>
          <w:sz w:val="24"/>
        </w:rPr>
      </w:pPr>
      <w:r>
        <w:rPr>
          <w:rFonts w:hint="eastAsia" w:asciiTheme="minorEastAsia" w:hAnsiTheme="minorEastAsia"/>
          <w:color w:val="auto"/>
          <w:sz w:val="24"/>
        </w:rPr>
        <w:t>《如何应用网络学习空间培养学生探究学习的能力》</w:t>
      </w:r>
    </w:p>
    <w:p>
      <w:pPr>
        <w:rPr>
          <w:rFonts w:hint="eastAsia" w:asciiTheme="minorEastAsia" w:hAnsiTheme="minorEastAsia"/>
          <w:color w:val="auto"/>
          <w:sz w:val="24"/>
        </w:rPr>
      </w:pPr>
      <w:r>
        <w:rPr>
          <w:rFonts w:hint="eastAsia" w:asciiTheme="minorEastAsia" w:hAnsiTheme="minorEastAsia"/>
          <w:color w:val="auto"/>
          <w:sz w:val="24"/>
        </w:rPr>
        <w:t>（三）、总结阶段:</w:t>
      </w:r>
    </w:p>
    <w:p>
      <w:pPr>
        <w:ind w:firstLine="120" w:firstLineChars="50"/>
        <w:rPr>
          <w:rFonts w:hint="eastAsia" w:asciiTheme="minorEastAsia" w:hAnsiTheme="minorEastAsia"/>
          <w:color w:val="auto"/>
          <w:sz w:val="24"/>
        </w:rPr>
      </w:pPr>
      <w:r>
        <w:rPr>
          <w:rFonts w:hint="eastAsia" w:asciiTheme="minorEastAsia" w:hAnsiTheme="minorEastAsia"/>
          <w:color w:val="auto"/>
          <w:sz w:val="24"/>
        </w:rPr>
        <w:t>1、收集整理课题研究的数据资料，进行统计分析。</w:t>
      </w:r>
    </w:p>
    <w:p>
      <w:pPr>
        <w:ind w:firstLine="120" w:firstLineChars="50"/>
        <w:rPr>
          <w:rFonts w:hint="eastAsia" w:asciiTheme="minorEastAsia" w:hAnsiTheme="minorEastAsia"/>
          <w:color w:val="auto"/>
          <w:sz w:val="24"/>
        </w:rPr>
      </w:pPr>
      <w:r>
        <w:rPr>
          <w:rFonts w:hint="eastAsia" w:asciiTheme="minorEastAsia" w:hAnsiTheme="minorEastAsia"/>
          <w:color w:val="auto"/>
          <w:sz w:val="24"/>
        </w:rPr>
        <w:t>2、对研究过程、结果进行全面归纳总结。撰写课题实验报告，做好课题的结题工作，请专家进行鉴定，申请对实验成果的验收。</w:t>
      </w:r>
    </w:p>
    <w:p>
      <w:pPr>
        <w:ind w:firstLine="120" w:firstLineChars="50"/>
        <w:rPr>
          <w:rFonts w:asciiTheme="minorEastAsia" w:hAnsiTheme="minorEastAsia"/>
          <w:color w:val="auto"/>
          <w:sz w:val="24"/>
        </w:rPr>
      </w:pPr>
      <w:r>
        <w:rPr>
          <w:rFonts w:hint="eastAsia" w:asciiTheme="minorEastAsia" w:hAnsiTheme="minorEastAsia"/>
          <w:color w:val="auto"/>
          <w:sz w:val="24"/>
        </w:rPr>
        <w:t>3、上报研究成果，召开课题研究总结表彰大会，对骨干教师进行表彰，对好的经验，对实验成果进行推广，最终达到应用与实践的目的。</w:t>
      </w:r>
    </w:p>
    <w:p>
      <w:pPr>
        <w:rPr>
          <w:rFonts w:hint="eastAsia" w:asciiTheme="minorEastAsia" w:hAnsiTheme="minorEastAsia" w:cstheme="minorEastAsia"/>
          <w:color w:val="auto"/>
          <w:sz w:val="24"/>
        </w:rPr>
      </w:pPr>
      <w:r>
        <w:rPr>
          <w:rFonts w:hint="eastAsia" w:asciiTheme="minorEastAsia" w:hAnsiTheme="minorEastAsia" w:cstheme="minorEastAsia"/>
          <w:color w:val="auto"/>
          <w:sz w:val="24"/>
        </w:rPr>
        <w:t>成果形式：《课题研究结题报告》（结题报告）</w:t>
      </w:r>
    </w:p>
    <w:p>
      <w:pPr>
        <w:rPr>
          <w:rFonts w:hint="eastAsia" w:asciiTheme="minorEastAsia" w:hAnsiTheme="minorEastAsia" w:cstheme="minorEastAsia"/>
          <w:color w:val="auto"/>
          <w:sz w:val="24"/>
        </w:rPr>
      </w:pPr>
      <w:r>
        <w:rPr>
          <w:rFonts w:hint="eastAsia" w:asciiTheme="minorEastAsia" w:hAnsiTheme="minorEastAsia" w:cstheme="minorEastAsia"/>
          <w:color w:val="auto"/>
          <w:sz w:val="24"/>
        </w:rPr>
        <w:t>二、课题成果的发表情况：</w:t>
      </w:r>
    </w:p>
    <w:p>
      <w:pPr>
        <w:rPr>
          <w:rFonts w:hint="eastAsia" w:asciiTheme="minorEastAsia" w:hAnsiTheme="minorEastAsia"/>
          <w:color w:val="auto"/>
          <w:sz w:val="24"/>
        </w:rPr>
      </w:pPr>
      <w:r>
        <w:rPr>
          <w:rFonts w:hint="eastAsia" w:asciiTheme="minorEastAsia" w:hAnsiTheme="minorEastAsia"/>
          <w:color w:val="auto"/>
          <w:sz w:val="24"/>
        </w:rPr>
        <w:t>2018年5月王艳秋老师微课在方家庄镇大角甸小学2017-2018学年度第二学期</w:t>
      </w:r>
    </w:p>
    <w:p>
      <w:pPr>
        <w:rPr>
          <w:rFonts w:hint="eastAsia" w:asciiTheme="minorEastAsia" w:hAnsiTheme="minorEastAsia"/>
          <w:color w:val="auto"/>
          <w:sz w:val="24"/>
        </w:rPr>
      </w:pPr>
      <w:r>
        <w:rPr>
          <w:rFonts w:hint="eastAsia" w:asciiTheme="minorEastAsia" w:hAnsiTheme="minorEastAsia"/>
          <w:color w:val="auto"/>
          <w:sz w:val="24"/>
        </w:rPr>
        <w:t>教育教学信息化交流微课制作比赛中荣获一等奖。</w:t>
      </w:r>
    </w:p>
    <w:p>
      <w:pPr>
        <w:rPr>
          <w:rFonts w:hint="eastAsia" w:asciiTheme="minorEastAsia" w:hAnsiTheme="minorEastAsia"/>
          <w:color w:val="auto"/>
          <w:sz w:val="24"/>
        </w:rPr>
      </w:pPr>
      <w:r>
        <w:rPr>
          <w:rFonts w:hint="eastAsia" w:asciiTheme="minorEastAsia" w:hAnsiTheme="minorEastAsia"/>
          <w:color w:val="auto"/>
          <w:sz w:val="24"/>
        </w:rPr>
        <w:t xml:space="preserve">2018年6月王艳秋老师的教学案例在：“宝坻区2017-2018学年度信息技术与课堂教学深度融合大赛”中，荣获小学学段数学学科三等奖。                        </w:t>
      </w:r>
    </w:p>
    <w:p>
      <w:pPr>
        <w:rPr>
          <w:rFonts w:hint="eastAsia" w:asciiTheme="minorEastAsia" w:hAnsiTheme="minorEastAsia"/>
          <w:color w:val="auto"/>
          <w:sz w:val="24"/>
        </w:rPr>
      </w:pPr>
      <w:r>
        <w:rPr>
          <w:rFonts w:hint="eastAsia" w:asciiTheme="minorEastAsia" w:hAnsiTheme="minorEastAsia"/>
          <w:color w:val="auto"/>
          <w:sz w:val="24"/>
        </w:rPr>
        <w:t>2018年6月王艳秋老师撰写的论文《合理运用多媒体技术  优化数学课堂教学</w:t>
      </w:r>
    </w:p>
    <w:p>
      <w:pPr>
        <w:rPr>
          <w:rFonts w:hint="eastAsia" w:asciiTheme="minorEastAsia" w:hAnsiTheme="minorEastAsia"/>
          <w:color w:val="auto"/>
          <w:sz w:val="24"/>
        </w:rPr>
      </w:pPr>
      <w:r>
        <w:rPr>
          <w:rFonts w:hint="eastAsia" w:asciiTheme="minorEastAsia" w:hAnsiTheme="minorEastAsia"/>
          <w:color w:val="auto"/>
          <w:sz w:val="24"/>
        </w:rPr>
        <w:t>》在大角甸小学2017-2018学年度第二学期教育信息技术论文评选活动中，荣获一等奖。</w:t>
      </w:r>
    </w:p>
    <w:p>
      <w:pPr>
        <w:rPr>
          <w:rFonts w:hint="eastAsia" w:asciiTheme="minorEastAsia" w:hAnsiTheme="minorEastAsia"/>
          <w:sz w:val="24"/>
        </w:rPr>
      </w:pPr>
      <w:r>
        <w:rPr>
          <w:rFonts w:hint="eastAsia" w:asciiTheme="minorEastAsia" w:hAnsiTheme="minorEastAsia"/>
          <w:sz w:val="24"/>
        </w:rPr>
        <w:t>2018年6月刘宝明老师撰写的论文《</w:t>
      </w:r>
      <w:r>
        <w:rPr>
          <w:rFonts w:hint="eastAsia" w:cs="宋体" w:asciiTheme="minorEastAsia" w:hAnsiTheme="minorEastAsia"/>
          <w:color w:val="000000"/>
          <w:sz w:val="24"/>
        </w:rPr>
        <w:t>以网络学习空间为基础的小学数学课堂教学方案的探究</w:t>
      </w:r>
      <w:r>
        <w:rPr>
          <w:rFonts w:hint="eastAsia" w:asciiTheme="minorEastAsia" w:hAnsiTheme="minorEastAsia"/>
          <w:sz w:val="24"/>
        </w:rPr>
        <w:t>》在大角甸小学2017-2018学年度第二学期教育信息技术论文评选活动中，荣获一等奖。</w:t>
      </w:r>
    </w:p>
    <w:p>
      <w:pPr>
        <w:jc w:val="center"/>
        <w:rPr>
          <w:rFonts w:hint="eastAsia" w:asciiTheme="minorEastAsia" w:hAnsiTheme="minorEastAsia"/>
          <w:sz w:val="24"/>
        </w:rPr>
      </w:pPr>
      <w:r>
        <w:rPr>
          <w:rFonts w:hint="eastAsia" w:asciiTheme="minorEastAsia" w:hAnsiTheme="minorEastAsia"/>
          <w:sz w:val="24"/>
        </w:rPr>
        <w:t>2018年6月杨占勇老师撰写的论文《如何应用网络学习空间培养学生自主学习的能力》在大角甸小学2017-2018学年度第二学期教育信息技术论文评选活动中</w:t>
      </w:r>
    </w:p>
    <w:p>
      <w:pPr>
        <w:rPr>
          <w:rFonts w:hint="eastAsia" w:asciiTheme="minorEastAsia" w:hAnsiTheme="minorEastAsia"/>
          <w:sz w:val="24"/>
        </w:rPr>
      </w:pPr>
      <w:r>
        <w:rPr>
          <w:rFonts w:hint="eastAsia" w:asciiTheme="minorEastAsia" w:hAnsiTheme="minorEastAsia"/>
          <w:sz w:val="24"/>
        </w:rPr>
        <w:t>荣获一等奖。</w:t>
      </w:r>
    </w:p>
    <w:p>
      <w:pPr>
        <w:rPr>
          <w:rFonts w:hint="eastAsia" w:asciiTheme="minorEastAsia" w:hAnsiTheme="minorEastAsia"/>
          <w:sz w:val="24"/>
        </w:rPr>
      </w:pPr>
      <w:r>
        <w:rPr>
          <w:rFonts w:hint="eastAsia" w:asciiTheme="minorEastAsia" w:hAnsiTheme="minorEastAsia"/>
          <w:sz w:val="24"/>
        </w:rPr>
        <w:t>2018年11月王艳秋老师撰写的论文《如何运用多媒体技术提高小学数学课堂教学效率》在大角甸小学2018-2019学年度第一学期教育信息技术论文评选活动中，荣获一等奖。</w:t>
      </w:r>
    </w:p>
    <w:p>
      <w:pPr>
        <w:rPr>
          <w:rFonts w:hint="eastAsia" w:asciiTheme="minorEastAsia" w:hAnsiTheme="minorEastAsia"/>
          <w:sz w:val="24"/>
        </w:rPr>
      </w:pPr>
      <w:r>
        <w:rPr>
          <w:rFonts w:hint="eastAsia" w:asciiTheme="minorEastAsia" w:hAnsiTheme="minorEastAsia"/>
          <w:sz w:val="24"/>
        </w:rPr>
        <w:t>2018年11月刘爱军老师撰写的论文《如何应用网络学习空间培养学生合作学习的能力》在大角甸小学2018-2019学年度第一学期教育信息技术论文评选活动中，荣获一等奖。</w:t>
      </w:r>
    </w:p>
    <w:p>
      <w:pPr>
        <w:rPr>
          <w:rFonts w:hint="eastAsia" w:asciiTheme="minorEastAsia" w:hAnsiTheme="minorEastAsia"/>
          <w:sz w:val="24"/>
        </w:rPr>
      </w:pPr>
      <w:r>
        <w:rPr>
          <w:rFonts w:hint="eastAsia" w:asciiTheme="minorEastAsia" w:hAnsiTheme="minorEastAsia"/>
          <w:sz w:val="24"/>
        </w:rPr>
        <w:t>2018年11月王冬云老师执教的五年级《Lesson20》一课，在大角甸小学2018-2019学年度第一学期优秀课评选活动中，荣获一等奖。</w:t>
      </w:r>
    </w:p>
    <w:p>
      <w:pPr>
        <w:rPr>
          <w:rFonts w:hint="eastAsia" w:asciiTheme="minorEastAsia" w:hAnsiTheme="minorEastAsia"/>
          <w:sz w:val="24"/>
        </w:rPr>
      </w:pPr>
      <w:r>
        <w:rPr>
          <w:rFonts w:hint="eastAsia" w:asciiTheme="minorEastAsia" w:hAnsiTheme="minorEastAsia"/>
          <w:sz w:val="24"/>
        </w:rPr>
        <w:t>2018年11月王连伟老师执教的《梯形的面积》一课，在大角甸小学2018-2019学年度第一学期优秀课评选活动中，荣获一等奖。</w:t>
      </w:r>
    </w:p>
    <w:p>
      <w:pPr>
        <w:rPr>
          <w:rFonts w:hint="eastAsia" w:asciiTheme="minorEastAsia" w:hAnsiTheme="minorEastAsia"/>
          <w:sz w:val="24"/>
        </w:rPr>
      </w:pPr>
      <w:r>
        <w:rPr>
          <w:rFonts w:hint="eastAsia" w:asciiTheme="minorEastAsia" w:hAnsiTheme="minorEastAsia"/>
          <w:sz w:val="24"/>
        </w:rPr>
        <w:t>2019年6月华广建老师撰写的论文《如何应用网络学习空间培养学生探究学习的能力》在大角甸小学2018-2019学年度第二学期教育信息技术论文评选活动中，荣获一等奖。</w:t>
      </w:r>
    </w:p>
    <w:p>
      <w:pPr>
        <w:rPr>
          <w:rFonts w:hint="eastAsia" w:asciiTheme="minorEastAsia" w:hAnsiTheme="minorEastAsia"/>
          <w:sz w:val="24"/>
        </w:rPr>
      </w:pPr>
      <w:r>
        <w:rPr>
          <w:rFonts w:hint="eastAsia" w:asciiTheme="minorEastAsia" w:hAnsiTheme="minorEastAsia"/>
          <w:sz w:val="24"/>
        </w:rPr>
        <w:t>2019年7月王艳秋老师讲授的数学课《万以内数的读法和写法》，被评为镇级优秀课。</w:t>
      </w:r>
    </w:p>
    <w:p>
      <w:pPr>
        <w:rPr>
          <w:rFonts w:hint="eastAsia" w:asciiTheme="minorEastAsia" w:hAnsiTheme="minorEastAsia"/>
          <w:sz w:val="24"/>
        </w:rPr>
      </w:pPr>
      <w:r>
        <w:rPr>
          <w:rFonts w:hint="eastAsia" w:asciiTheme="minorEastAsia" w:hAnsiTheme="minorEastAsia"/>
          <w:sz w:val="24"/>
        </w:rPr>
        <w:t>2019年7月王艳秋老师讲授的数学课《混合运算》，荣获镇级一等奖。</w:t>
      </w:r>
    </w:p>
    <w:p>
      <w:pPr>
        <w:rPr>
          <w:rFonts w:hint="eastAsia" w:asciiTheme="minorEastAsia" w:hAnsiTheme="minorEastAsia"/>
          <w:sz w:val="24"/>
        </w:rPr>
      </w:pPr>
      <w:r>
        <w:rPr>
          <w:rFonts w:hint="eastAsia" w:asciiTheme="minorEastAsia" w:hAnsiTheme="minorEastAsia"/>
          <w:sz w:val="24"/>
        </w:rPr>
        <w:t>2019年9月王艳秋老师制作的《磁极与方向》荣获天津市宝坻区2019年教育教学信息化大奖赛课件项目三等奖。</w:t>
      </w:r>
    </w:p>
    <w:p>
      <w:pPr>
        <w:rPr>
          <w:rFonts w:hint="eastAsia" w:asciiTheme="minorEastAsia" w:hAnsiTheme="minorEastAsia"/>
          <w:sz w:val="24"/>
        </w:rPr>
      </w:pPr>
      <w:r>
        <w:rPr>
          <w:rFonts w:hint="eastAsia" w:asciiTheme="minorEastAsia" w:hAnsiTheme="minorEastAsia"/>
          <w:sz w:val="24"/>
        </w:rPr>
        <w:t>2019年9月王艳秋老师制作的微课《磁极与方向》在方家庄镇大角甸小学2019-2020学年度第一学期教育教学信息化交流微课制作比赛中荣获一等奖。</w:t>
      </w:r>
    </w:p>
    <w:p>
      <w:pPr>
        <w:rPr>
          <w:rFonts w:hint="eastAsia" w:asciiTheme="minorEastAsia" w:hAnsiTheme="minorEastAsia"/>
          <w:sz w:val="24"/>
        </w:rPr>
      </w:pPr>
      <w:r>
        <w:rPr>
          <w:rFonts w:hint="eastAsia" w:asciiTheme="minorEastAsia" w:hAnsiTheme="minorEastAsia"/>
          <w:sz w:val="24"/>
        </w:rPr>
        <w:t>三、课题成果代表作</w:t>
      </w:r>
    </w:p>
    <w:p>
      <w:pPr>
        <w:rPr>
          <w:rFonts w:hint="eastAsia" w:asciiTheme="minorEastAsia" w:hAnsiTheme="minorEastAsia"/>
          <w:sz w:val="24"/>
        </w:rPr>
      </w:pPr>
      <w:r>
        <w:rPr>
          <w:rFonts w:hint="eastAsia" w:asciiTheme="minorEastAsia" w:hAnsiTheme="minorEastAsia"/>
          <w:sz w:val="24"/>
        </w:rPr>
        <w:t>《</w:t>
      </w:r>
      <w:r>
        <w:rPr>
          <w:rFonts w:hint="eastAsia" w:cs="宋体" w:asciiTheme="minorEastAsia" w:hAnsiTheme="minorEastAsia"/>
          <w:color w:val="000000"/>
          <w:sz w:val="24"/>
        </w:rPr>
        <w:t>以网络学习空间为基础的小学数学课堂教学方案的探究</w:t>
      </w:r>
      <w:r>
        <w:rPr>
          <w:rFonts w:hint="eastAsia" w:asciiTheme="minorEastAsia" w:hAnsiTheme="minorEastAsia"/>
          <w:sz w:val="24"/>
        </w:rPr>
        <w:t>》</w:t>
      </w:r>
    </w:p>
    <w:p>
      <w:pPr>
        <w:rPr>
          <w:rFonts w:hint="eastAsia" w:asciiTheme="minorEastAsia" w:hAnsiTheme="minorEastAsia"/>
          <w:sz w:val="24"/>
        </w:rPr>
      </w:pPr>
      <w:r>
        <w:rPr>
          <w:rFonts w:hint="eastAsia" w:asciiTheme="minorEastAsia" w:hAnsiTheme="minorEastAsia"/>
          <w:sz w:val="24"/>
        </w:rPr>
        <w:t xml:space="preserve">《如何应用网络学习空间培养学生自主学习的能力》                                                        </w:t>
      </w:r>
    </w:p>
    <w:p>
      <w:pPr>
        <w:rPr>
          <w:rFonts w:hint="eastAsia" w:asciiTheme="minorEastAsia" w:hAnsiTheme="minorEastAsia"/>
          <w:sz w:val="24"/>
        </w:rPr>
      </w:pPr>
      <w:r>
        <w:rPr>
          <w:rFonts w:hint="eastAsia" w:asciiTheme="minorEastAsia" w:hAnsiTheme="minorEastAsia"/>
          <w:sz w:val="24"/>
        </w:rPr>
        <w:t>《如何应用网络学习空间培养学生合作学习的能力》</w:t>
      </w:r>
    </w:p>
    <w:p>
      <w:pPr>
        <w:rPr>
          <w:rFonts w:hint="eastAsia" w:asciiTheme="minorEastAsia" w:hAnsiTheme="minorEastAsia"/>
          <w:sz w:val="24"/>
        </w:rPr>
      </w:pPr>
      <w:r>
        <w:rPr>
          <w:rFonts w:hint="eastAsia" w:asciiTheme="minorEastAsia" w:hAnsiTheme="minorEastAsia"/>
          <w:sz w:val="24"/>
        </w:rPr>
        <w:t>《如何应用网络学习空间培养学生探究学习的能力》</w:t>
      </w:r>
    </w:p>
    <w:p>
      <w:pPr>
        <w:rPr>
          <w:rFonts w:hint="eastAsia"/>
          <w:sz w:val="24"/>
        </w:rPr>
      </w:pPr>
    </w:p>
    <w:p>
      <w:pPr>
        <w:rPr>
          <w:rFonts w:hint="eastAsia"/>
          <w:sz w:val="24"/>
        </w:rPr>
      </w:pPr>
    </w:p>
    <w:p>
      <w:pPr>
        <w:rPr>
          <w:rFonts w:hint="eastAsia" w:ascii="黑体" w:eastAsia="黑体"/>
          <w:sz w:val="24"/>
        </w:rPr>
      </w:pPr>
    </w:p>
    <w:p>
      <w:pPr>
        <w:rPr>
          <w:rFonts w:hint="eastAsia" w:ascii="黑体" w:eastAsia="黑体"/>
          <w:sz w:val="24"/>
        </w:rPr>
      </w:pPr>
    </w:p>
    <w:p>
      <w:pPr>
        <w:rPr>
          <w:rFonts w:hint="eastAsia" w:ascii="黑体" w:eastAsia="黑体"/>
          <w:sz w:val="24"/>
        </w:rPr>
      </w:pPr>
    </w:p>
    <w:p>
      <w:pPr>
        <w:rPr>
          <w:rFonts w:hint="eastAsia" w:ascii="黑体" w:eastAsia="黑体"/>
          <w:sz w:val="24"/>
        </w:rPr>
      </w:pPr>
    </w:p>
    <w:p>
      <w:pPr>
        <w:ind w:firstLine="840" w:firstLineChars="350"/>
        <w:rPr>
          <w:rFonts w:hint="eastAsia"/>
          <w:sz w:val="24"/>
        </w:rPr>
      </w:pPr>
    </w:p>
    <w:p>
      <w:pPr>
        <w:ind w:firstLine="840" w:firstLineChars="350"/>
        <w:rPr>
          <w:rFonts w:hint="eastAsia"/>
          <w:sz w:val="24"/>
        </w:rPr>
      </w:pPr>
    </w:p>
    <w:p>
      <w:pPr>
        <w:ind w:firstLine="840" w:firstLineChars="350"/>
        <w:rPr>
          <w:rFonts w:hint="eastAsia"/>
          <w:sz w:val="24"/>
        </w:rPr>
      </w:pPr>
    </w:p>
    <w:p>
      <w:pPr>
        <w:jc w:val="center"/>
        <w:rPr>
          <w:rFonts w:hint="eastAsia"/>
          <w:sz w:val="24"/>
        </w:rPr>
      </w:pPr>
    </w:p>
    <w:p>
      <w:pPr>
        <w:ind w:firstLine="240" w:firstLineChars="100"/>
        <w:rPr>
          <w:rFonts w:hint="eastAsia"/>
          <w:sz w:val="24"/>
        </w:rPr>
      </w:pPr>
    </w:p>
    <w:p>
      <w:pPr>
        <w:rPr>
          <w:rFonts w:hint="eastAsia"/>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D0AD7"/>
    <w:multiLevelType w:val="multilevel"/>
    <w:tmpl w:val="4AAD0AD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255129"/>
    <w:multiLevelType w:val="multilevel"/>
    <w:tmpl w:val="4D255129"/>
    <w:lvl w:ilvl="0" w:tentative="0">
      <w:start w:val="2"/>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12D3"/>
    <w:rsid w:val="003E7AB1"/>
    <w:rsid w:val="008F12D3"/>
    <w:rsid w:val="00C56097"/>
    <w:rsid w:val="0A9D6C48"/>
    <w:rsid w:val="216035F5"/>
    <w:rsid w:val="2A47056A"/>
    <w:rsid w:val="51317DB5"/>
    <w:rsid w:val="60784D60"/>
    <w:rsid w:val="67D3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5">
    <w:name w:val="List Paragraph"/>
    <w:basedOn w:val="1"/>
    <w:qFormat/>
    <w:uiPriority w:val="34"/>
    <w:pPr>
      <w:ind w:firstLine="420" w:firstLineChars="200"/>
    </w:pPr>
  </w:style>
  <w:style w:type="character" w:customStyle="1" w:styleId="6">
    <w:name w:val="日期 Char"/>
    <w:basedOn w:val="4"/>
    <w:link w:val="2"/>
    <w:uiPriority w:val="0"/>
    <w:rPr>
      <w:rFonts w:asciiTheme="minorHAnsi" w:hAnsiTheme="minorHAnsi"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10C5B-926D-431E-94C6-215F214248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3003</Words>
  <Characters>304</Characters>
  <Lines>2</Lines>
  <Paragraphs>6</Paragraphs>
  <TotalTime>119</TotalTime>
  <ScaleCrop>false</ScaleCrop>
  <LinksUpToDate>false</LinksUpToDate>
  <CharactersWithSpaces>3301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laj</dc:creator>
  <cp:lastModifiedBy>秋暝</cp:lastModifiedBy>
  <dcterms:modified xsi:type="dcterms:W3CDTF">2019-12-26T01:39:51Z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