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FB" w:rsidRDefault="005E73BD" w:rsidP="00801BD0">
      <w:pPr>
        <w:rPr>
          <w:rFonts w:asciiTheme="majorEastAsia" w:eastAsiaTheme="majorEastAsia" w:hAnsiTheme="majorEastAsia" w:cs="Times New Roman"/>
          <w:b/>
          <w:sz w:val="36"/>
          <w:szCs w:val="36"/>
        </w:rPr>
      </w:pPr>
      <w:r w:rsidRPr="005E73BD">
        <w:rPr>
          <w:rFonts w:asciiTheme="majorEastAsia" w:eastAsiaTheme="majorEastAsia" w:hAnsiTheme="majorEastAsia" w:cs="Times New Roman" w:hint="eastAsia"/>
          <w:b/>
          <w:sz w:val="36"/>
          <w:szCs w:val="36"/>
        </w:rPr>
        <w:t>常态化应用背景下交互式电子白板教学应用现状研究</w:t>
      </w:r>
    </w:p>
    <w:p w:rsidR="001F7837" w:rsidRPr="00B64AA2" w:rsidRDefault="001F7837" w:rsidP="001F7837">
      <w:pPr>
        <w:spacing w:beforeLines="50" w:before="156"/>
        <w:ind w:firstLine="420"/>
        <w:jc w:val="center"/>
        <w:rPr>
          <w:rFonts w:ascii="华文楷体" w:eastAsia="华文楷体" w:hAnsi="华文楷体" w:cs="楷体_GB2312"/>
          <w:color w:val="000000"/>
          <w:szCs w:val="18"/>
        </w:rPr>
      </w:pPr>
      <w:r w:rsidRPr="00B64AA2">
        <w:rPr>
          <w:rFonts w:ascii="华文楷体" w:eastAsia="华文楷体" w:hAnsi="华文楷体" w:cs="楷体_GB2312" w:hint="eastAsia"/>
          <w:color w:val="000000"/>
          <w:szCs w:val="18"/>
        </w:rPr>
        <w:t>刘晓曼</w:t>
      </w:r>
      <w:r w:rsidRPr="00B64AA2">
        <w:rPr>
          <w:rFonts w:ascii="华文楷体" w:eastAsia="华文楷体" w:hAnsi="华文楷体" w:cs="楷体_GB2312"/>
          <w:color w:val="000000"/>
          <w:szCs w:val="18"/>
        </w:rPr>
        <w:t xml:space="preserve"> </w:t>
      </w:r>
    </w:p>
    <w:p w:rsidR="001F7837" w:rsidRDefault="001F7837" w:rsidP="001F7837">
      <w:pPr>
        <w:spacing w:after="240" w:line="200" w:lineRule="exact"/>
        <w:ind w:firstLine="420"/>
        <w:jc w:val="center"/>
        <w:rPr>
          <w:rFonts w:ascii="华文楷体" w:eastAsia="华文楷体" w:hAnsi="华文楷体" w:cs="楷体_GB2312"/>
          <w:color w:val="000000"/>
          <w:szCs w:val="18"/>
        </w:rPr>
      </w:pPr>
      <w:r w:rsidRPr="00B64AA2">
        <w:rPr>
          <w:rFonts w:ascii="华文楷体" w:eastAsia="华文楷体" w:hAnsi="华文楷体" w:cs="楷体_GB2312" w:hint="eastAsia"/>
          <w:color w:val="000000"/>
          <w:szCs w:val="18"/>
        </w:rPr>
        <w:t>（天津市河东区</w:t>
      </w:r>
      <w:r>
        <w:rPr>
          <w:rFonts w:ascii="华文楷体" w:eastAsia="华文楷体" w:hAnsi="华文楷体" w:cs="楷体_GB2312" w:hint="eastAsia"/>
          <w:color w:val="000000"/>
          <w:szCs w:val="18"/>
        </w:rPr>
        <w:t>教师发展中心</w:t>
      </w:r>
      <w:r w:rsidRPr="00B64AA2">
        <w:rPr>
          <w:rFonts w:ascii="华文楷体" w:eastAsia="华文楷体" w:hAnsi="华文楷体" w:cs="楷体_GB2312" w:hint="eastAsia"/>
          <w:color w:val="000000"/>
          <w:szCs w:val="18"/>
        </w:rPr>
        <w:t>，天津 300171）</w:t>
      </w:r>
    </w:p>
    <w:p w:rsidR="00FE1293" w:rsidRPr="000623CE" w:rsidRDefault="00DE09D4" w:rsidP="00830792">
      <w:pPr>
        <w:spacing w:afterLines="50" w:after="156" w:line="400" w:lineRule="exact"/>
        <w:rPr>
          <w:rFonts w:ascii="华文楷体" w:eastAsia="华文楷体" w:hAnsi="华文楷体" w:cs="楷体_GB2312"/>
          <w:color w:val="000000"/>
          <w:sz w:val="22"/>
          <w:szCs w:val="18"/>
        </w:rPr>
      </w:pPr>
      <w:r w:rsidRPr="000623CE">
        <w:rPr>
          <w:rFonts w:asciiTheme="minorEastAsia" w:hAnsiTheme="minorEastAsia" w:cs="宋体" w:hint="eastAsia"/>
          <w:b/>
          <w:bCs/>
          <w:sz w:val="22"/>
          <w:szCs w:val="18"/>
        </w:rPr>
        <w:t>摘要</w:t>
      </w:r>
      <w:r w:rsidR="0044435C">
        <w:rPr>
          <w:rFonts w:ascii="黑体" w:eastAsia="黑体" w:hAnsi="黑体" w:cs="宋体" w:hint="eastAsia"/>
          <w:b/>
          <w:bCs/>
          <w:szCs w:val="18"/>
        </w:rPr>
        <w:t xml:space="preserve">  </w:t>
      </w:r>
      <w:r w:rsidR="003A7978" w:rsidRPr="00830792">
        <w:rPr>
          <w:rFonts w:ascii="仿宋" w:eastAsia="仿宋" w:hAnsi="仿宋" w:cs="楷体_GB2312" w:hint="eastAsia"/>
          <w:color w:val="000000"/>
          <w:sz w:val="24"/>
          <w:szCs w:val="24"/>
        </w:rPr>
        <w:t>近年来，交互式</w:t>
      </w:r>
      <w:r w:rsidR="00B52728" w:rsidRPr="00830792">
        <w:rPr>
          <w:rFonts w:ascii="仿宋" w:eastAsia="仿宋" w:hAnsi="仿宋" w:cs="楷体_GB2312" w:hint="eastAsia"/>
          <w:color w:val="000000"/>
          <w:sz w:val="24"/>
          <w:szCs w:val="24"/>
        </w:rPr>
        <w:t>电子</w:t>
      </w:r>
      <w:r w:rsidR="003A7978" w:rsidRPr="00830792">
        <w:rPr>
          <w:rFonts w:ascii="仿宋" w:eastAsia="仿宋" w:hAnsi="仿宋" w:cs="楷体_GB2312" w:hint="eastAsia"/>
          <w:color w:val="000000"/>
          <w:sz w:val="24"/>
          <w:szCs w:val="24"/>
        </w:rPr>
        <w:t>白板</w:t>
      </w:r>
      <w:r w:rsidR="00E33E75" w:rsidRPr="00830792">
        <w:rPr>
          <w:rFonts w:ascii="仿宋" w:eastAsia="仿宋" w:hAnsi="仿宋" w:cs="楷体_GB2312" w:hint="eastAsia"/>
          <w:color w:val="000000"/>
          <w:sz w:val="24"/>
          <w:szCs w:val="24"/>
        </w:rPr>
        <w:t>（IWB）</w:t>
      </w:r>
      <w:r w:rsidR="003A7978" w:rsidRPr="00830792">
        <w:rPr>
          <w:rFonts w:ascii="仿宋" w:eastAsia="仿宋" w:hAnsi="仿宋" w:cs="楷体_GB2312"/>
          <w:color w:val="000000"/>
          <w:sz w:val="24"/>
          <w:szCs w:val="24"/>
        </w:rPr>
        <w:t>已经成为学校中比较常见的教育工具。</w:t>
      </w:r>
      <w:r w:rsidR="00F820F4" w:rsidRPr="00830792">
        <w:rPr>
          <w:rFonts w:ascii="仿宋" w:eastAsia="仿宋" w:hAnsi="仿宋" w:cs="楷体_GB2312" w:hint="eastAsia"/>
          <w:color w:val="000000"/>
          <w:sz w:val="24"/>
          <w:szCs w:val="24"/>
        </w:rPr>
        <w:t>本文旨在探讨</w:t>
      </w:r>
      <w:r w:rsidR="0044435C" w:rsidRPr="00830792">
        <w:rPr>
          <w:rFonts w:ascii="仿宋" w:eastAsia="仿宋" w:hAnsi="仿宋" w:cs="楷体_GB2312" w:hint="eastAsia"/>
          <w:color w:val="000000"/>
          <w:sz w:val="24"/>
          <w:szCs w:val="24"/>
        </w:rPr>
        <w:t>,</w:t>
      </w:r>
      <w:r w:rsidR="00F90E5C" w:rsidRPr="00830792">
        <w:rPr>
          <w:rFonts w:ascii="仿宋" w:eastAsia="仿宋" w:hAnsi="仿宋" w:cs="楷体_GB2312" w:hint="eastAsia"/>
          <w:color w:val="000000"/>
          <w:sz w:val="24"/>
          <w:szCs w:val="24"/>
        </w:rPr>
        <w:t>交互式电子白板</w:t>
      </w:r>
      <w:r w:rsidR="00F820F4" w:rsidRPr="00830792">
        <w:rPr>
          <w:rFonts w:ascii="仿宋" w:eastAsia="仿宋" w:hAnsi="仿宋" w:cs="楷体_GB2312" w:hint="eastAsia"/>
          <w:color w:val="000000"/>
          <w:sz w:val="24"/>
          <w:szCs w:val="24"/>
        </w:rPr>
        <w:t>的常态化应用背景下，</w:t>
      </w:r>
      <w:r w:rsidR="00B145E0" w:rsidRPr="00830792">
        <w:rPr>
          <w:rFonts w:ascii="仿宋" w:eastAsia="仿宋" w:hAnsi="仿宋" w:cs="楷体_GB2312" w:hint="eastAsia"/>
          <w:color w:val="000000"/>
          <w:sz w:val="24"/>
          <w:szCs w:val="24"/>
        </w:rPr>
        <w:t>如何</w:t>
      </w:r>
      <w:r w:rsidR="00F820F4" w:rsidRPr="00830792">
        <w:rPr>
          <w:rFonts w:ascii="仿宋" w:eastAsia="仿宋" w:hAnsi="仿宋" w:cs="楷体_GB2312" w:hint="eastAsia"/>
          <w:color w:val="000000"/>
          <w:sz w:val="24"/>
          <w:szCs w:val="24"/>
        </w:rPr>
        <w:t>促进教育</w:t>
      </w:r>
      <w:r w:rsidR="00BC369E" w:rsidRPr="00830792">
        <w:rPr>
          <w:rFonts w:ascii="仿宋" w:eastAsia="仿宋" w:hAnsi="仿宋" w:cs="楷体_GB2312" w:hint="eastAsia"/>
          <w:color w:val="000000"/>
          <w:sz w:val="24"/>
          <w:szCs w:val="24"/>
        </w:rPr>
        <w:t>教学</w:t>
      </w:r>
      <w:r w:rsidR="00F820F4" w:rsidRPr="00830792">
        <w:rPr>
          <w:rFonts w:ascii="仿宋" w:eastAsia="仿宋" w:hAnsi="仿宋" w:cs="楷体_GB2312" w:hint="eastAsia"/>
          <w:color w:val="000000"/>
          <w:sz w:val="24"/>
          <w:szCs w:val="24"/>
        </w:rPr>
        <w:t>与信息技术的</w:t>
      </w:r>
      <w:r w:rsidR="00B145E0" w:rsidRPr="00830792">
        <w:rPr>
          <w:rFonts w:ascii="仿宋" w:eastAsia="仿宋" w:hAnsi="仿宋" w:cs="楷体_GB2312" w:hint="eastAsia"/>
          <w:color w:val="000000"/>
          <w:sz w:val="24"/>
          <w:szCs w:val="24"/>
        </w:rPr>
        <w:t>深度</w:t>
      </w:r>
      <w:r w:rsidR="00F820F4" w:rsidRPr="00830792">
        <w:rPr>
          <w:rFonts w:ascii="仿宋" w:eastAsia="仿宋" w:hAnsi="仿宋" w:cs="楷体_GB2312" w:hint="eastAsia"/>
          <w:color w:val="000000"/>
          <w:sz w:val="24"/>
          <w:szCs w:val="24"/>
        </w:rPr>
        <w:t>融合，促进以学生为主体的教育模式的发展</w:t>
      </w:r>
      <w:r w:rsidR="00FE1293" w:rsidRPr="00830792">
        <w:rPr>
          <w:rFonts w:ascii="仿宋" w:eastAsia="仿宋" w:hAnsi="仿宋" w:cs="楷体_GB2312" w:hint="eastAsia"/>
          <w:color w:val="000000"/>
          <w:sz w:val="24"/>
          <w:szCs w:val="24"/>
        </w:rPr>
        <w:t>。</w:t>
      </w:r>
      <w:r w:rsidR="00460267" w:rsidRPr="00830792">
        <w:rPr>
          <w:rFonts w:ascii="仿宋" w:eastAsia="仿宋" w:hAnsi="仿宋" w:cs="楷体_GB2312" w:hint="eastAsia"/>
          <w:color w:val="000000"/>
          <w:sz w:val="24"/>
          <w:szCs w:val="24"/>
        </w:rPr>
        <w:t>然而，在调查研究中发现教师们有机会接触到</w:t>
      </w:r>
      <w:r w:rsidR="00B145E0" w:rsidRPr="00830792">
        <w:rPr>
          <w:rFonts w:ascii="仿宋" w:eastAsia="仿宋" w:hAnsi="仿宋" w:cs="楷体_GB2312" w:hint="eastAsia"/>
          <w:color w:val="000000"/>
          <w:sz w:val="24"/>
          <w:szCs w:val="24"/>
        </w:rPr>
        <w:t>IWB</w:t>
      </w:r>
      <w:r w:rsidR="00C01520" w:rsidRPr="00830792">
        <w:rPr>
          <w:rFonts w:ascii="仿宋" w:eastAsia="仿宋" w:hAnsi="仿宋" w:cs="楷体_GB2312" w:hint="eastAsia"/>
          <w:color w:val="000000"/>
          <w:sz w:val="24"/>
          <w:szCs w:val="24"/>
        </w:rPr>
        <w:t>，但他们在课堂</w:t>
      </w:r>
      <w:r w:rsidR="00460267" w:rsidRPr="00830792">
        <w:rPr>
          <w:rFonts w:ascii="仿宋" w:eastAsia="仿宋" w:hAnsi="仿宋" w:cs="楷体_GB2312" w:hint="eastAsia"/>
          <w:color w:val="000000"/>
          <w:sz w:val="24"/>
          <w:szCs w:val="24"/>
        </w:rPr>
        <w:t>使用</w:t>
      </w:r>
      <w:r w:rsidR="00C01520" w:rsidRPr="00830792">
        <w:rPr>
          <w:rFonts w:ascii="仿宋" w:eastAsia="仿宋" w:hAnsi="仿宋" w:cs="楷体_GB2312" w:hint="eastAsia"/>
          <w:color w:val="000000"/>
          <w:sz w:val="24"/>
          <w:szCs w:val="24"/>
        </w:rPr>
        <w:t>上</w:t>
      </w:r>
      <w:r w:rsidR="00460267" w:rsidRPr="00830792">
        <w:rPr>
          <w:rFonts w:ascii="仿宋" w:eastAsia="仿宋" w:hAnsi="仿宋" w:cs="楷体_GB2312" w:hint="eastAsia"/>
          <w:color w:val="000000"/>
          <w:sz w:val="24"/>
          <w:szCs w:val="24"/>
        </w:rPr>
        <w:t>相对多媒体化，功能单一，</w:t>
      </w:r>
      <w:r w:rsidR="00B145E0" w:rsidRPr="00830792">
        <w:rPr>
          <w:rFonts w:ascii="仿宋" w:eastAsia="仿宋" w:hAnsi="仿宋" w:cs="楷体_GB2312" w:hint="eastAsia"/>
          <w:color w:val="000000"/>
          <w:sz w:val="24"/>
          <w:szCs w:val="24"/>
        </w:rPr>
        <w:t>IWB</w:t>
      </w:r>
      <w:r w:rsidR="00460267" w:rsidRPr="00830792">
        <w:rPr>
          <w:rFonts w:ascii="仿宋" w:eastAsia="仿宋" w:hAnsi="仿宋" w:cs="楷体_GB2312" w:hint="eastAsia"/>
          <w:color w:val="000000"/>
          <w:sz w:val="24"/>
          <w:szCs w:val="24"/>
        </w:rPr>
        <w:t>还有编辑、画图、录制等更为强大的功能，</w:t>
      </w:r>
      <w:r w:rsidR="009E562F" w:rsidRPr="00830792">
        <w:rPr>
          <w:rFonts w:ascii="仿宋" w:eastAsia="仿宋" w:hAnsi="仿宋" w:cs="楷体_GB2312" w:hint="eastAsia"/>
          <w:color w:val="000000"/>
          <w:sz w:val="24"/>
          <w:szCs w:val="24"/>
        </w:rPr>
        <w:t>并未被广泛应用；</w:t>
      </w:r>
      <w:r w:rsidR="00460267" w:rsidRPr="00830792">
        <w:rPr>
          <w:rFonts w:ascii="仿宋" w:eastAsia="仿宋" w:hAnsi="仿宋" w:cs="楷体_GB2312" w:hint="eastAsia"/>
          <w:color w:val="000000"/>
          <w:sz w:val="24"/>
          <w:szCs w:val="24"/>
        </w:rPr>
        <w:t>或者由于学科局限性，导致某些教师的使用更为薄弱</w:t>
      </w:r>
      <w:r w:rsidR="009E562F" w:rsidRPr="00830792">
        <w:rPr>
          <w:rFonts w:ascii="仿宋" w:eastAsia="仿宋" w:hAnsi="仿宋" w:cs="楷体_GB2312" w:hint="eastAsia"/>
          <w:color w:val="000000"/>
          <w:sz w:val="24"/>
          <w:szCs w:val="24"/>
        </w:rPr>
        <w:t>；</w:t>
      </w:r>
      <w:r w:rsidR="00460267" w:rsidRPr="00830792">
        <w:rPr>
          <w:rFonts w:ascii="仿宋" w:eastAsia="仿宋" w:hAnsi="仿宋" w:cs="楷体_GB2312" w:hint="eastAsia"/>
          <w:color w:val="000000"/>
          <w:sz w:val="24"/>
          <w:szCs w:val="24"/>
        </w:rPr>
        <w:t>另外涉及到电子白板的专业培训也较为缺乏。</w:t>
      </w:r>
      <w:r w:rsidR="00BC369E" w:rsidRPr="00830792">
        <w:rPr>
          <w:rFonts w:ascii="仿宋" w:eastAsia="仿宋" w:hAnsi="仿宋" w:cs="楷体_GB2312" w:hint="eastAsia"/>
          <w:color w:val="000000"/>
          <w:sz w:val="24"/>
          <w:szCs w:val="24"/>
        </w:rPr>
        <w:t>根据</w:t>
      </w:r>
      <w:r w:rsidR="009E562F" w:rsidRPr="00830792">
        <w:rPr>
          <w:rFonts w:ascii="仿宋" w:eastAsia="仿宋" w:hAnsi="仿宋" w:cs="楷体_GB2312" w:hint="eastAsia"/>
          <w:color w:val="000000"/>
          <w:sz w:val="24"/>
          <w:szCs w:val="24"/>
        </w:rPr>
        <w:t>IWB教学应用现状</w:t>
      </w:r>
      <w:r w:rsidR="00665462" w:rsidRPr="00830792">
        <w:rPr>
          <w:rFonts w:ascii="仿宋" w:eastAsia="仿宋" w:hAnsi="仿宋" w:cs="楷体_GB2312" w:hint="eastAsia"/>
          <w:color w:val="000000"/>
          <w:sz w:val="24"/>
          <w:szCs w:val="24"/>
        </w:rPr>
        <w:t>分析在当前背景下存在</w:t>
      </w:r>
      <w:r w:rsidR="000C52C6" w:rsidRPr="00830792">
        <w:rPr>
          <w:rFonts w:ascii="仿宋" w:eastAsia="仿宋" w:hAnsi="仿宋" w:cs="楷体_GB2312" w:hint="eastAsia"/>
          <w:color w:val="000000"/>
          <w:sz w:val="24"/>
          <w:szCs w:val="24"/>
        </w:rPr>
        <w:t>的问题，</w:t>
      </w:r>
      <w:r w:rsidR="00460267" w:rsidRPr="00830792">
        <w:rPr>
          <w:rFonts w:ascii="仿宋" w:eastAsia="仿宋" w:hAnsi="仿宋" w:cs="楷体_GB2312" w:hint="eastAsia"/>
          <w:color w:val="000000"/>
          <w:sz w:val="24"/>
          <w:szCs w:val="24"/>
        </w:rPr>
        <w:t>笔者提出一系列</w:t>
      </w:r>
      <w:r w:rsidR="005E38B4" w:rsidRPr="00830792">
        <w:rPr>
          <w:rFonts w:ascii="仿宋" w:eastAsia="仿宋" w:hAnsi="仿宋" w:cs="楷体_GB2312" w:hint="eastAsia"/>
          <w:color w:val="000000"/>
          <w:sz w:val="24"/>
          <w:szCs w:val="24"/>
        </w:rPr>
        <w:t>参考建议</w:t>
      </w:r>
      <w:r w:rsidR="00460267" w:rsidRPr="00830792">
        <w:rPr>
          <w:rFonts w:ascii="仿宋" w:eastAsia="仿宋" w:hAnsi="仿宋" w:cs="楷体_GB2312" w:hint="eastAsia"/>
          <w:color w:val="000000"/>
          <w:sz w:val="24"/>
          <w:szCs w:val="24"/>
        </w:rPr>
        <w:t>，旨在</w:t>
      </w:r>
      <w:r w:rsidR="0044435C" w:rsidRPr="00830792">
        <w:rPr>
          <w:rFonts w:ascii="仿宋" w:eastAsia="仿宋" w:hAnsi="仿宋" w:cs="楷体_GB2312" w:hint="eastAsia"/>
          <w:color w:val="000000"/>
          <w:sz w:val="24"/>
          <w:szCs w:val="24"/>
        </w:rPr>
        <w:t>为</w:t>
      </w:r>
      <w:r w:rsidR="00460267" w:rsidRPr="00830792">
        <w:rPr>
          <w:rFonts w:ascii="仿宋" w:eastAsia="仿宋" w:hAnsi="仿宋" w:cs="楷体_GB2312" w:hint="eastAsia"/>
          <w:color w:val="000000"/>
          <w:sz w:val="24"/>
          <w:szCs w:val="24"/>
        </w:rPr>
        <w:t>加强信息技术与教育教学的有效融合</w:t>
      </w:r>
      <w:r w:rsidR="0044435C" w:rsidRPr="00830792">
        <w:rPr>
          <w:rFonts w:ascii="仿宋" w:eastAsia="仿宋" w:hAnsi="仿宋" w:cs="楷体_GB2312" w:hint="eastAsia"/>
          <w:color w:val="000000"/>
          <w:sz w:val="24"/>
          <w:szCs w:val="24"/>
        </w:rPr>
        <w:t>提供思路，进而</w:t>
      </w:r>
      <w:r w:rsidR="009F39BD" w:rsidRPr="00830792">
        <w:rPr>
          <w:rFonts w:ascii="仿宋" w:eastAsia="仿宋" w:hAnsi="仿宋" w:cs="楷体_GB2312" w:hint="eastAsia"/>
          <w:color w:val="000000"/>
          <w:sz w:val="24"/>
          <w:szCs w:val="24"/>
        </w:rPr>
        <w:t>提高</w:t>
      </w:r>
      <w:r w:rsidR="00460267" w:rsidRPr="00830792">
        <w:rPr>
          <w:rFonts w:ascii="仿宋" w:eastAsia="仿宋" w:hAnsi="仿宋" w:cs="楷体_GB2312" w:hint="eastAsia"/>
          <w:color w:val="000000"/>
          <w:sz w:val="24"/>
          <w:szCs w:val="24"/>
        </w:rPr>
        <w:t>课堂效率。</w:t>
      </w:r>
    </w:p>
    <w:p w:rsidR="00FE1293" w:rsidRPr="002332A7" w:rsidRDefault="00DE09D4" w:rsidP="00801BD0">
      <w:pPr>
        <w:rPr>
          <w:color w:val="000000" w:themeColor="text1"/>
        </w:rPr>
      </w:pPr>
      <w:r w:rsidRPr="000623CE">
        <w:rPr>
          <w:rFonts w:asciiTheme="minorEastAsia" w:hAnsiTheme="minorEastAsia" w:cs="宋体" w:hint="eastAsia"/>
          <w:b/>
          <w:bCs/>
          <w:sz w:val="20"/>
          <w:szCs w:val="18"/>
        </w:rPr>
        <w:t>关　键　词</w:t>
      </w:r>
      <w:r>
        <w:rPr>
          <w:rFonts w:cs="宋体" w:hint="eastAsia"/>
          <w:b/>
          <w:bCs/>
          <w:sz w:val="18"/>
          <w:szCs w:val="18"/>
        </w:rPr>
        <w:t xml:space="preserve">　</w:t>
      </w:r>
      <w:r w:rsidR="00BA551F" w:rsidRPr="00830792">
        <w:rPr>
          <w:rFonts w:ascii="仿宋" w:eastAsia="仿宋" w:hAnsi="仿宋" w:cs="楷体_GB2312"/>
          <w:color w:val="000000"/>
          <w:sz w:val="24"/>
          <w:szCs w:val="24"/>
        </w:rPr>
        <w:t>交互式电子白板</w:t>
      </w:r>
      <w:r w:rsidR="00BA551F" w:rsidRPr="00830792">
        <w:rPr>
          <w:rFonts w:ascii="仿宋" w:eastAsia="仿宋" w:hAnsi="仿宋" w:cs="楷体_GB2312" w:hint="eastAsia"/>
          <w:color w:val="000000"/>
          <w:sz w:val="24"/>
          <w:szCs w:val="24"/>
        </w:rPr>
        <w:t>；现状分析；教学应用</w:t>
      </w:r>
    </w:p>
    <w:p w:rsidR="00D51A9E" w:rsidRPr="00830792" w:rsidRDefault="00D51A9E" w:rsidP="00830792">
      <w:pPr>
        <w:pStyle w:val="2"/>
        <w:spacing w:before="120" w:after="120"/>
        <w:jc w:val="left"/>
        <w:rPr>
          <w:rFonts w:ascii="仿宋" w:eastAsia="仿宋" w:hAnsi="仿宋" w:cs="黑体"/>
          <w:b/>
          <w:sz w:val="36"/>
          <w:szCs w:val="36"/>
        </w:rPr>
      </w:pPr>
      <w:r w:rsidRPr="00830792">
        <w:rPr>
          <w:rFonts w:ascii="仿宋" w:eastAsia="仿宋" w:hAnsi="仿宋" w:cs="黑体" w:hint="eastAsia"/>
          <w:b/>
          <w:sz w:val="36"/>
          <w:szCs w:val="36"/>
        </w:rPr>
        <w:t>1</w:t>
      </w:r>
      <w:r w:rsidRPr="00830792">
        <w:rPr>
          <w:rFonts w:ascii="仿宋" w:eastAsia="仿宋" w:hAnsi="仿宋" w:cs="黑体"/>
          <w:b/>
          <w:sz w:val="36"/>
          <w:szCs w:val="36"/>
        </w:rPr>
        <w:t xml:space="preserve">  </w:t>
      </w:r>
      <w:r w:rsidRPr="00830792">
        <w:rPr>
          <w:rFonts w:ascii="仿宋" w:eastAsia="仿宋" w:hAnsi="仿宋" w:cs="黑体" w:hint="eastAsia"/>
          <w:b/>
          <w:sz w:val="36"/>
          <w:szCs w:val="36"/>
        </w:rPr>
        <w:t>前言</w:t>
      </w:r>
    </w:p>
    <w:p w:rsidR="004373D1" w:rsidRPr="00830792" w:rsidRDefault="003F47A8"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发展教育的最佳途径之一是利用技术</w:t>
      </w:r>
      <w:r w:rsidR="0044435C" w:rsidRPr="00830792">
        <w:rPr>
          <w:rFonts w:ascii="仿宋" w:eastAsia="仿宋" w:hAnsi="仿宋" w:hint="eastAsia"/>
          <w:sz w:val="30"/>
          <w:szCs w:val="30"/>
        </w:rPr>
        <w:t>，</w:t>
      </w:r>
      <w:r w:rsidR="00C32475" w:rsidRPr="00830792">
        <w:rPr>
          <w:rFonts w:ascii="仿宋" w:eastAsia="仿宋" w:hAnsi="仿宋" w:hint="eastAsia"/>
          <w:sz w:val="30"/>
          <w:szCs w:val="30"/>
        </w:rPr>
        <w:t>交互式电子白板</w:t>
      </w:r>
      <w:r w:rsidR="009F39BD" w:rsidRPr="00830792">
        <w:rPr>
          <w:rFonts w:ascii="仿宋" w:eastAsia="仿宋" w:hAnsi="仿宋" w:hint="eastAsia"/>
          <w:sz w:val="30"/>
          <w:szCs w:val="30"/>
        </w:rPr>
        <w:t>(</w:t>
      </w:r>
      <w:r w:rsidR="001F7837" w:rsidRPr="001F7837">
        <w:rPr>
          <w:rFonts w:ascii="仿宋" w:eastAsia="仿宋" w:hAnsi="仿宋"/>
          <w:sz w:val="30"/>
          <w:szCs w:val="30"/>
        </w:rPr>
        <w:t>IWB</w:t>
      </w:r>
      <w:r w:rsidR="009F39BD" w:rsidRPr="00830792">
        <w:rPr>
          <w:rFonts w:ascii="仿宋" w:eastAsia="仿宋" w:hAnsi="仿宋" w:hint="eastAsia"/>
          <w:sz w:val="30"/>
          <w:szCs w:val="30"/>
        </w:rPr>
        <w:t>)</w:t>
      </w:r>
      <w:r w:rsidR="0044435C" w:rsidRPr="00830792">
        <w:rPr>
          <w:rFonts w:ascii="仿宋" w:eastAsia="仿宋" w:hAnsi="仿宋" w:hint="eastAsia"/>
          <w:sz w:val="30"/>
          <w:szCs w:val="30"/>
        </w:rPr>
        <w:t>是教学中技术的一种体现方式，其</w:t>
      </w:r>
      <w:r w:rsidR="00C32475" w:rsidRPr="00830792">
        <w:rPr>
          <w:rFonts w:ascii="仿宋" w:eastAsia="仿宋" w:hAnsi="仿宋" w:hint="eastAsia"/>
          <w:sz w:val="30"/>
          <w:szCs w:val="30"/>
        </w:rPr>
        <w:t>在教学中的合理应用，不仅使</w:t>
      </w:r>
      <w:r w:rsidR="00D45E25" w:rsidRPr="00830792">
        <w:rPr>
          <w:rFonts w:ascii="仿宋" w:eastAsia="仿宋" w:hAnsi="仿宋" w:hint="eastAsia"/>
          <w:sz w:val="30"/>
          <w:szCs w:val="30"/>
        </w:rPr>
        <w:t>教学手段</w:t>
      </w:r>
      <w:r w:rsidR="00C32475" w:rsidRPr="00830792">
        <w:rPr>
          <w:rFonts w:ascii="仿宋" w:eastAsia="仿宋" w:hAnsi="仿宋" w:hint="eastAsia"/>
          <w:sz w:val="30"/>
          <w:szCs w:val="30"/>
        </w:rPr>
        <w:t>更加的多样化</w:t>
      </w:r>
      <w:r w:rsidR="00D45E25" w:rsidRPr="00830792">
        <w:rPr>
          <w:rFonts w:ascii="仿宋" w:eastAsia="仿宋" w:hAnsi="仿宋" w:hint="eastAsia"/>
          <w:sz w:val="30"/>
          <w:szCs w:val="30"/>
        </w:rPr>
        <w:t>，</w:t>
      </w:r>
      <w:r w:rsidR="00C32475" w:rsidRPr="00830792">
        <w:rPr>
          <w:rFonts w:ascii="仿宋" w:eastAsia="仿宋" w:hAnsi="仿宋" w:hint="eastAsia"/>
          <w:sz w:val="30"/>
          <w:szCs w:val="30"/>
        </w:rPr>
        <w:t>也使得课堂内容的呈现方式更加的生动、形象、科学，利用</w:t>
      </w:r>
      <w:r w:rsidR="001F7837" w:rsidRPr="001F7837">
        <w:rPr>
          <w:rFonts w:ascii="仿宋" w:eastAsia="仿宋" w:hAnsi="仿宋"/>
          <w:sz w:val="30"/>
          <w:szCs w:val="30"/>
        </w:rPr>
        <w:t>IWB</w:t>
      </w:r>
      <w:r w:rsidR="00C32475" w:rsidRPr="00830792">
        <w:rPr>
          <w:rFonts w:ascii="仿宋" w:eastAsia="仿宋" w:hAnsi="仿宋" w:hint="eastAsia"/>
          <w:sz w:val="30"/>
          <w:szCs w:val="30"/>
        </w:rPr>
        <w:t>解决问题、小组学习、自我评价、学生自我表达、</w:t>
      </w:r>
      <w:r w:rsidR="008B0DA7" w:rsidRPr="00830792">
        <w:rPr>
          <w:rFonts w:ascii="仿宋" w:eastAsia="仿宋" w:hAnsi="仿宋" w:hint="eastAsia"/>
          <w:sz w:val="30"/>
          <w:szCs w:val="30"/>
        </w:rPr>
        <w:t>或者是</w:t>
      </w:r>
      <w:r w:rsidR="00C32475" w:rsidRPr="00830792">
        <w:rPr>
          <w:rFonts w:ascii="仿宋" w:eastAsia="仿宋" w:hAnsi="仿宋" w:hint="eastAsia"/>
          <w:sz w:val="30"/>
          <w:szCs w:val="30"/>
        </w:rPr>
        <w:t>包含游戏要素的</w:t>
      </w:r>
      <w:r w:rsidR="0044435C" w:rsidRPr="00830792">
        <w:rPr>
          <w:rFonts w:ascii="仿宋" w:eastAsia="仿宋" w:hAnsi="仿宋" w:hint="eastAsia"/>
          <w:sz w:val="30"/>
          <w:szCs w:val="30"/>
        </w:rPr>
        <w:t>课堂</w:t>
      </w:r>
      <w:r w:rsidR="00C32475" w:rsidRPr="00830792">
        <w:rPr>
          <w:rFonts w:ascii="仿宋" w:eastAsia="仿宋" w:hAnsi="仿宋" w:hint="eastAsia"/>
          <w:sz w:val="30"/>
          <w:szCs w:val="30"/>
        </w:rPr>
        <w:t>练习，</w:t>
      </w:r>
      <w:r w:rsidR="008B0DA7" w:rsidRPr="00830792">
        <w:rPr>
          <w:rFonts w:ascii="仿宋" w:eastAsia="仿宋" w:hAnsi="仿宋" w:hint="eastAsia"/>
          <w:sz w:val="30"/>
          <w:szCs w:val="30"/>
        </w:rPr>
        <w:t>都</w:t>
      </w:r>
      <w:r w:rsidR="00C32475" w:rsidRPr="00830792">
        <w:rPr>
          <w:rFonts w:ascii="仿宋" w:eastAsia="仿宋" w:hAnsi="仿宋" w:hint="eastAsia"/>
          <w:sz w:val="30"/>
          <w:szCs w:val="30"/>
        </w:rPr>
        <w:t>极大地扩展了学生的形象思维，培养学生终身学习的关键能力，这</w:t>
      </w:r>
      <w:r w:rsidR="002C31C3" w:rsidRPr="00830792">
        <w:rPr>
          <w:rFonts w:ascii="仿宋" w:eastAsia="仿宋" w:hAnsi="仿宋" w:hint="eastAsia"/>
          <w:sz w:val="30"/>
          <w:szCs w:val="30"/>
        </w:rPr>
        <w:t>是一个无限</w:t>
      </w:r>
      <w:r w:rsidR="00604159" w:rsidRPr="00830792">
        <w:rPr>
          <w:rFonts w:ascii="仿宋" w:eastAsia="仿宋" w:hAnsi="仿宋" w:hint="eastAsia"/>
          <w:sz w:val="30"/>
          <w:szCs w:val="30"/>
        </w:rPr>
        <w:t>延展的过程。</w:t>
      </w:r>
      <w:r w:rsidR="00666DD9" w:rsidRPr="00830792">
        <w:rPr>
          <w:rFonts w:ascii="仿宋" w:eastAsia="仿宋" w:hAnsi="仿宋" w:hint="eastAsia"/>
          <w:sz w:val="30"/>
          <w:szCs w:val="30"/>
        </w:rPr>
        <w:t>科学研究表明，通过</w:t>
      </w:r>
      <w:r w:rsidR="009F39BD" w:rsidRPr="00830792">
        <w:rPr>
          <w:rFonts w:ascii="仿宋" w:eastAsia="仿宋" w:hAnsi="仿宋" w:hint="eastAsia"/>
          <w:sz w:val="30"/>
          <w:szCs w:val="30"/>
        </w:rPr>
        <w:t>IWB进行</w:t>
      </w:r>
      <w:r w:rsidR="00666DD9" w:rsidRPr="00830792">
        <w:rPr>
          <w:rFonts w:ascii="仿宋" w:eastAsia="仿宋" w:hAnsi="仿宋" w:hint="eastAsia"/>
          <w:sz w:val="30"/>
          <w:szCs w:val="30"/>
        </w:rPr>
        <w:t>教学</w:t>
      </w:r>
      <w:r w:rsidR="00C32475" w:rsidRPr="00830792">
        <w:rPr>
          <w:rFonts w:ascii="仿宋" w:eastAsia="仿宋" w:hAnsi="仿宋" w:hint="eastAsia"/>
          <w:sz w:val="30"/>
          <w:szCs w:val="30"/>
        </w:rPr>
        <w:t>还</w:t>
      </w:r>
      <w:r w:rsidR="009F39BD" w:rsidRPr="00830792">
        <w:rPr>
          <w:rFonts w:ascii="仿宋" w:eastAsia="仿宋" w:hAnsi="仿宋" w:hint="eastAsia"/>
          <w:sz w:val="30"/>
          <w:szCs w:val="30"/>
        </w:rPr>
        <w:t>可以在问题解决方面提高学生的学习和阅读理解能力，所以</w:t>
      </w:r>
      <w:r w:rsidR="004373D1" w:rsidRPr="00830792">
        <w:rPr>
          <w:rFonts w:ascii="仿宋" w:eastAsia="仿宋" w:hAnsi="仿宋" w:hint="eastAsia"/>
          <w:sz w:val="30"/>
          <w:szCs w:val="30"/>
        </w:rPr>
        <w:t>提升</w:t>
      </w:r>
      <w:r w:rsidR="009F39BD" w:rsidRPr="00830792">
        <w:rPr>
          <w:rFonts w:ascii="仿宋" w:eastAsia="仿宋" w:hAnsi="仿宋" w:hint="eastAsia"/>
          <w:sz w:val="30"/>
          <w:szCs w:val="30"/>
        </w:rPr>
        <w:t>IWB</w:t>
      </w:r>
      <w:r w:rsidR="004373D1" w:rsidRPr="00830792">
        <w:rPr>
          <w:rFonts w:ascii="仿宋" w:eastAsia="仿宋" w:hAnsi="仿宋" w:hint="eastAsia"/>
          <w:sz w:val="30"/>
          <w:szCs w:val="30"/>
        </w:rPr>
        <w:t>的发展具有理论意义和实践价值。</w:t>
      </w:r>
    </w:p>
    <w:p w:rsidR="00D51A9E" w:rsidRPr="00830792" w:rsidRDefault="00D51A9E" w:rsidP="00830792">
      <w:pPr>
        <w:pStyle w:val="2"/>
        <w:spacing w:before="120" w:after="120"/>
        <w:jc w:val="left"/>
        <w:rPr>
          <w:rFonts w:ascii="仿宋" w:eastAsia="仿宋" w:hAnsi="仿宋" w:cs="黑体"/>
          <w:b/>
          <w:sz w:val="36"/>
          <w:szCs w:val="36"/>
        </w:rPr>
      </w:pPr>
      <w:r w:rsidRPr="00830792">
        <w:rPr>
          <w:rFonts w:ascii="仿宋" w:eastAsia="仿宋" w:hAnsi="仿宋" w:cs="黑体" w:hint="eastAsia"/>
          <w:b/>
          <w:sz w:val="36"/>
          <w:szCs w:val="36"/>
        </w:rPr>
        <w:t>2</w:t>
      </w:r>
      <w:r w:rsidRPr="00830792">
        <w:rPr>
          <w:rFonts w:ascii="仿宋" w:eastAsia="仿宋" w:hAnsi="仿宋" w:cs="黑体"/>
          <w:b/>
          <w:sz w:val="36"/>
          <w:szCs w:val="36"/>
        </w:rPr>
        <w:t xml:space="preserve">  </w:t>
      </w:r>
      <w:r w:rsidRPr="00830792">
        <w:rPr>
          <w:rFonts w:ascii="仿宋" w:eastAsia="仿宋" w:hAnsi="仿宋" w:cs="黑体" w:hint="eastAsia"/>
          <w:b/>
          <w:sz w:val="36"/>
          <w:szCs w:val="36"/>
        </w:rPr>
        <w:t>研究背景及现状分析</w:t>
      </w:r>
    </w:p>
    <w:p w:rsidR="00A20BB1" w:rsidRPr="00830792" w:rsidRDefault="008B0DA7"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在过去</w:t>
      </w:r>
      <w:r w:rsidR="006668FD" w:rsidRPr="00830792">
        <w:rPr>
          <w:rFonts w:ascii="仿宋" w:eastAsia="仿宋" w:hAnsi="仿宋" w:hint="eastAsia"/>
          <w:sz w:val="30"/>
          <w:szCs w:val="30"/>
        </w:rPr>
        <w:t>十</w:t>
      </w:r>
      <w:r w:rsidR="00E01546" w:rsidRPr="00830792">
        <w:rPr>
          <w:rFonts w:ascii="仿宋" w:eastAsia="仿宋" w:hAnsi="仿宋" w:hint="eastAsia"/>
          <w:sz w:val="30"/>
          <w:szCs w:val="30"/>
        </w:rPr>
        <w:t>几年</w:t>
      </w:r>
      <w:r w:rsidRPr="00830792">
        <w:rPr>
          <w:rFonts w:ascii="仿宋" w:eastAsia="仿宋" w:hAnsi="仿宋" w:hint="eastAsia"/>
          <w:sz w:val="30"/>
          <w:szCs w:val="30"/>
        </w:rPr>
        <w:t>的发展</w:t>
      </w:r>
      <w:r w:rsidR="006668FD" w:rsidRPr="00830792">
        <w:rPr>
          <w:rFonts w:ascii="仿宋" w:eastAsia="仿宋" w:hAnsi="仿宋" w:hint="eastAsia"/>
          <w:sz w:val="30"/>
          <w:szCs w:val="30"/>
        </w:rPr>
        <w:t>中，</w:t>
      </w:r>
      <w:r w:rsidR="00F74B0C" w:rsidRPr="00830792">
        <w:rPr>
          <w:rFonts w:ascii="仿宋" w:eastAsia="仿宋" w:hAnsi="仿宋" w:hint="eastAsia"/>
          <w:sz w:val="30"/>
          <w:szCs w:val="30"/>
        </w:rPr>
        <w:t>IWB</w:t>
      </w:r>
      <w:r w:rsidR="006668FD" w:rsidRPr="00830792">
        <w:rPr>
          <w:rFonts w:ascii="仿宋" w:eastAsia="仿宋" w:hAnsi="仿宋" w:hint="eastAsia"/>
          <w:sz w:val="30"/>
          <w:szCs w:val="30"/>
        </w:rPr>
        <w:t>已经成为一种广泛应用的教育技术，</w:t>
      </w:r>
      <w:r w:rsidR="00B52728" w:rsidRPr="00830792">
        <w:rPr>
          <w:rFonts w:ascii="仿宋" w:eastAsia="仿宋" w:hAnsi="仿宋" w:hint="eastAsia"/>
          <w:sz w:val="30"/>
          <w:szCs w:val="30"/>
        </w:rPr>
        <w:t>它</w:t>
      </w:r>
      <w:r w:rsidR="009E562F" w:rsidRPr="00830792">
        <w:rPr>
          <w:rFonts w:ascii="仿宋" w:eastAsia="仿宋" w:hAnsi="仿宋"/>
          <w:sz w:val="30"/>
          <w:szCs w:val="30"/>
        </w:rPr>
        <w:t>本质上是一个大触摸屏，</w:t>
      </w:r>
      <w:r w:rsidR="00B52728" w:rsidRPr="00830792">
        <w:rPr>
          <w:rFonts w:ascii="仿宋" w:eastAsia="仿宋" w:hAnsi="仿宋"/>
          <w:sz w:val="30"/>
          <w:szCs w:val="30"/>
        </w:rPr>
        <w:t>允许用户</w:t>
      </w:r>
      <w:r w:rsidR="00F74B0C">
        <w:rPr>
          <w:rFonts w:ascii="仿宋" w:eastAsia="仿宋" w:hAnsi="仿宋" w:hint="eastAsia"/>
          <w:sz w:val="30"/>
          <w:szCs w:val="30"/>
        </w:rPr>
        <w:t>通过屏幕</w:t>
      </w:r>
      <w:r w:rsidR="00B52728" w:rsidRPr="00830792">
        <w:rPr>
          <w:rFonts w:ascii="仿宋" w:eastAsia="仿宋" w:hAnsi="仿宋"/>
          <w:sz w:val="30"/>
          <w:szCs w:val="30"/>
        </w:rPr>
        <w:t>与数字内容进行交互</w:t>
      </w:r>
      <w:r w:rsidR="00B52728" w:rsidRPr="00830792">
        <w:rPr>
          <w:rFonts w:ascii="仿宋" w:eastAsia="仿宋" w:hAnsi="仿宋" w:hint="eastAsia"/>
          <w:sz w:val="30"/>
          <w:szCs w:val="30"/>
        </w:rPr>
        <w:t>，</w:t>
      </w:r>
      <w:r w:rsidR="00F74B0C">
        <w:rPr>
          <w:rFonts w:ascii="仿宋" w:eastAsia="仿宋" w:hAnsi="仿宋" w:hint="eastAsia"/>
          <w:sz w:val="30"/>
          <w:szCs w:val="30"/>
        </w:rPr>
        <w:t>通过增加课程的视觉影响力和互动性</w:t>
      </w:r>
      <w:r w:rsidR="006668FD" w:rsidRPr="00830792">
        <w:rPr>
          <w:rFonts w:ascii="仿宋" w:eastAsia="仿宋" w:hAnsi="仿宋" w:hint="eastAsia"/>
          <w:sz w:val="30"/>
          <w:szCs w:val="30"/>
        </w:rPr>
        <w:t>帮助改善课堂教学</w:t>
      </w:r>
      <w:r w:rsidR="00E01546" w:rsidRPr="00830792">
        <w:rPr>
          <w:rFonts w:ascii="仿宋" w:eastAsia="仿宋" w:hAnsi="仿宋" w:hint="eastAsia"/>
          <w:sz w:val="30"/>
          <w:szCs w:val="30"/>
        </w:rPr>
        <w:t>。</w:t>
      </w:r>
      <w:r w:rsidR="00E01546" w:rsidRPr="00830792">
        <w:rPr>
          <w:rFonts w:ascii="仿宋" w:eastAsia="仿宋" w:hAnsi="仿宋"/>
          <w:sz w:val="30"/>
          <w:szCs w:val="30"/>
        </w:rPr>
        <w:t>IWB</w:t>
      </w:r>
      <w:r w:rsidR="00BC369E" w:rsidRPr="00830792">
        <w:rPr>
          <w:rFonts w:ascii="仿宋" w:eastAsia="仿宋" w:hAnsi="仿宋"/>
          <w:sz w:val="30"/>
          <w:szCs w:val="30"/>
        </w:rPr>
        <w:t>在西方国家的中小学中已变得相对普遍</w:t>
      </w:r>
      <w:r w:rsidR="00BC369E" w:rsidRPr="00830792">
        <w:rPr>
          <w:rFonts w:ascii="仿宋" w:eastAsia="仿宋" w:hAnsi="仿宋" w:hint="eastAsia"/>
          <w:sz w:val="30"/>
          <w:szCs w:val="30"/>
        </w:rPr>
        <w:t>，</w:t>
      </w:r>
      <w:r w:rsidRPr="00830792">
        <w:rPr>
          <w:rFonts w:ascii="仿宋" w:eastAsia="仿宋" w:hAnsi="仿宋"/>
          <w:sz w:val="30"/>
          <w:szCs w:val="30"/>
        </w:rPr>
        <w:t>经估测</w:t>
      </w:r>
      <w:r w:rsidR="00E01546" w:rsidRPr="00830792">
        <w:rPr>
          <w:rFonts w:ascii="仿宋" w:eastAsia="仿宋" w:hAnsi="仿宋"/>
          <w:sz w:val="30"/>
          <w:szCs w:val="30"/>
        </w:rPr>
        <w:t>IWB</w:t>
      </w:r>
      <w:r w:rsidR="009E562F" w:rsidRPr="00830792">
        <w:rPr>
          <w:rFonts w:ascii="仿宋" w:eastAsia="仿宋" w:hAnsi="仿宋" w:hint="eastAsia"/>
          <w:sz w:val="30"/>
          <w:szCs w:val="30"/>
        </w:rPr>
        <w:t>覆盖</w:t>
      </w:r>
      <w:r w:rsidR="009E562F" w:rsidRPr="00830792">
        <w:rPr>
          <w:rFonts w:ascii="仿宋" w:eastAsia="仿宋" w:hAnsi="仿宋"/>
          <w:sz w:val="30"/>
          <w:szCs w:val="30"/>
        </w:rPr>
        <w:t>了</w:t>
      </w:r>
      <w:r w:rsidR="00E01546" w:rsidRPr="00830792">
        <w:rPr>
          <w:rFonts w:ascii="仿宋" w:eastAsia="仿宋" w:hAnsi="仿宋"/>
          <w:sz w:val="30"/>
          <w:szCs w:val="30"/>
        </w:rPr>
        <w:t>英</w:t>
      </w:r>
      <w:r w:rsidR="00E01546" w:rsidRPr="00830792">
        <w:rPr>
          <w:rFonts w:ascii="仿宋" w:eastAsia="仿宋" w:hAnsi="仿宋"/>
          <w:sz w:val="30"/>
          <w:szCs w:val="30"/>
        </w:rPr>
        <w:lastRenderedPageBreak/>
        <w:t>国93%的教室、土耳其80%、丹麦和荷兰70%</w:t>
      </w:r>
      <w:r w:rsidR="00F74B0C">
        <w:rPr>
          <w:rFonts w:ascii="仿宋" w:eastAsia="仿宋" w:hAnsi="仿宋" w:hint="eastAsia"/>
          <w:sz w:val="30"/>
          <w:szCs w:val="30"/>
        </w:rPr>
        <w:t>、</w:t>
      </w:r>
      <w:r w:rsidR="00E01546" w:rsidRPr="00830792">
        <w:rPr>
          <w:rFonts w:ascii="仿宋" w:eastAsia="仿宋" w:hAnsi="仿宋"/>
          <w:sz w:val="30"/>
          <w:szCs w:val="30"/>
        </w:rPr>
        <w:t>澳大利亚和美国50%以上</w:t>
      </w:r>
      <w:r w:rsidR="00D51A9E" w:rsidRPr="00830792">
        <w:rPr>
          <w:rFonts w:ascii="仿宋" w:eastAsia="仿宋" w:hAnsi="仿宋"/>
          <w:sz w:val="36"/>
          <w:szCs w:val="36"/>
          <w:vertAlign w:val="superscript"/>
        </w:rPr>
        <w:fldChar w:fldCharType="begin"/>
      </w:r>
      <w:r w:rsidR="00D51A9E" w:rsidRPr="00830792">
        <w:rPr>
          <w:rFonts w:ascii="仿宋" w:eastAsia="仿宋" w:hAnsi="仿宋"/>
          <w:sz w:val="36"/>
          <w:szCs w:val="36"/>
          <w:vertAlign w:val="superscript"/>
        </w:rPr>
        <w:instrText xml:space="preserve"> REF _Ref18165507 \r \h  \* MERGEFORMAT </w:instrText>
      </w:r>
      <w:r w:rsidR="00D51A9E" w:rsidRPr="00830792">
        <w:rPr>
          <w:rFonts w:ascii="仿宋" w:eastAsia="仿宋" w:hAnsi="仿宋"/>
          <w:sz w:val="36"/>
          <w:szCs w:val="36"/>
          <w:vertAlign w:val="superscript"/>
        </w:rPr>
      </w:r>
      <w:r w:rsidR="00D51A9E" w:rsidRPr="00830792">
        <w:rPr>
          <w:rFonts w:ascii="仿宋" w:eastAsia="仿宋" w:hAnsi="仿宋"/>
          <w:sz w:val="36"/>
          <w:szCs w:val="36"/>
          <w:vertAlign w:val="superscript"/>
        </w:rPr>
        <w:fldChar w:fldCharType="separate"/>
      </w:r>
      <w:r w:rsidR="005E73BD">
        <w:rPr>
          <w:rFonts w:ascii="仿宋" w:eastAsia="仿宋" w:hAnsi="仿宋"/>
          <w:sz w:val="36"/>
          <w:szCs w:val="36"/>
          <w:vertAlign w:val="superscript"/>
        </w:rPr>
        <w:t>[1]</w:t>
      </w:r>
      <w:r w:rsidR="00D51A9E" w:rsidRPr="00830792">
        <w:rPr>
          <w:rFonts w:ascii="仿宋" w:eastAsia="仿宋" w:hAnsi="仿宋"/>
          <w:sz w:val="36"/>
          <w:szCs w:val="36"/>
          <w:vertAlign w:val="superscript"/>
        </w:rPr>
        <w:fldChar w:fldCharType="end"/>
      </w:r>
      <w:r w:rsidR="00E33E75" w:rsidRPr="00830792">
        <w:rPr>
          <w:rFonts w:ascii="仿宋" w:eastAsia="仿宋" w:hAnsi="仿宋" w:hint="eastAsia"/>
          <w:sz w:val="30"/>
          <w:szCs w:val="30"/>
        </w:rPr>
        <w:t>。</w:t>
      </w:r>
      <w:r w:rsidR="00A20BB1" w:rsidRPr="00830792">
        <w:rPr>
          <w:rFonts w:ascii="仿宋" w:eastAsia="仿宋" w:hAnsi="仿宋" w:hint="eastAsia"/>
          <w:sz w:val="30"/>
          <w:szCs w:val="30"/>
        </w:rPr>
        <w:t>按照校园</w:t>
      </w:r>
      <w:r w:rsidR="00AE0BEC" w:rsidRPr="00830792">
        <w:rPr>
          <w:rFonts w:ascii="仿宋" w:eastAsia="仿宋" w:hAnsi="仿宋" w:hint="eastAsia"/>
          <w:sz w:val="30"/>
          <w:szCs w:val="30"/>
        </w:rPr>
        <w:t>现代化建设标准，</w:t>
      </w:r>
      <w:r w:rsidR="00A20BB1" w:rsidRPr="00830792">
        <w:rPr>
          <w:rFonts w:ascii="仿宋" w:eastAsia="仿宋" w:hAnsi="仿宋" w:hint="eastAsia"/>
          <w:sz w:val="30"/>
          <w:szCs w:val="30"/>
        </w:rPr>
        <w:t>当前全国大多数中小学校园进行了教育设备的更新，</w:t>
      </w:r>
      <w:r w:rsidR="00F74B0C" w:rsidRPr="00830792">
        <w:rPr>
          <w:rFonts w:ascii="仿宋" w:eastAsia="仿宋" w:hAnsi="仿宋"/>
          <w:sz w:val="30"/>
          <w:szCs w:val="30"/>
        </w:rPr>
        <w:t>IWB</w:t>
      </w:r>
      <w:r w:rsidR="00A20BB1" w:rsidRPr="00830792">
        <w:rPr>
          <w:rFonts w:ascii="仿宋" w:eastAsia="仿宋" w:hAnsi="仿宋" w:hint="eastAsia"/>
          <w:sz w:val="30"/>
          <w:szCs w:val="30"/>
        </w:rPr>
        <w:t>作为一种课堂教学辅助手段，已逐步在各大中小学校园中进行推广和使用</w:t>
      </w:r>
      <w:r w:rsidR="00D51A9E" w:rsidRPr="00830792">
        <w:rPr>
          <w:rFonts w:ascii="仿宋" w:eastAsia="仿宋" w:hAnsi="仿宋"/>
          <w:sz w:val="36"/>
          <w:szCs w:val="36"/>
          <w:vertAlign w:val="superscript"/>
        </w:rPr>
        <w:fldChar w:fldCharType="begin"/>
      </w:r>
      <w:r w:rsidR="00D51A9E" w:rsidRPr="00830792">
        <w:rPr>
          <w:rFonts w:ascii="仿宋" w:eastAsia="仿宋" w:hAnsi="仿宋"/>
          <w:sz w:val="36"/>
          <w:szCs w:val="36"/>
          <w:vertAlign w:val="superscript"/>
        </w:rPr>
        <w:instrText xml:space="preserve"> </w:instrText>
      </w:r>
      <w:r w:rsidR="00D51A9E" w:rsidRPr="00830792">
        <w:rPr>
          <w:rFonts w:ascii="仿宋" w:eastAsia="仿宋" w:hAnsi="仿宋" w:hint="eastAsia"/>
          <w:sz w:val="36"/>
          <w:szCs w:val="36"/>
          <w:vertAlign w:val="superscript"/>
        </w:rPr>
        <w:instrText>REF _Ref18165516 \r \h</w:instrText>
      </w:r>
      <w:r w:rsidR="00D51A9E" w:rsidRPr="00830792">
        <w:rPr>
          <w:rFonts w:ascii="仿宋" w:eastAsia="仿宋" w:hAnsi="仿宋"/>
          <w:sz w:val="36"/>
          <w:szCs w:val="36"/>
          <w:vertAlign w:val="superscript"/>
        </w:rPr>
        <w:instrText xml:space="preserve">  \* MERGEFORMAT </w:instrText>
      </w:r>
      <w:r w:rsidR="00D51A9E" w:rsidRPr="00830792">
        <w:rPr>
          <w:rFonts w:ascii="仿宋" w:eastAsia="仿宋" w:hAnsi="仿宋"/>
          <w:sz w:val="36"/>
          <w:szCs w:val="36"/>
          <w:vertAlign w:val="superscript"/>
        </w:rPr>
      </w:r>
      <w:r w:rsidR="00D51A9E" w:rsidRPr="00830792">
        <w:rPr>
          <w:rFonts w:ascii="仿宋" w:eastAsia="仿宋" w:hAnsi="仿宋"/>
          <w:sz w:val="36"/>
          <w:szCs w:val="36"/>
          <w:vertAlign w:val="superscript"/>
        </w:rPr>
        <w:fldChar w:fldCharType="separate"/>
      </w:r>
      <w:r w:rsidR="005E73BD">
        <w:rPr>
          <w:rFonts w:ascii="仿宋" w:eastAsia="仿宋" w:hAnsi="仿宋"/>
          <w:sz w:val="36"/>
          <w:szCs w:val="36"/>
          <w:vertAlign w:val="superscript"/>
        </w:rPr>
        <w:t>[2]</w:t>
      </w:r>
      <w:r w:rsidR="00D51A9E" w:rsidRPr="00830792">
        <w:rPr>
          <w:rFonts w:ascii="仿宋" w:eastAsia="仿宋" w:hAnsi="仿宋"/>
          <w:sz w:val="36"/>
          <w:szCs w:val="36"/>
          <w:vertAlign w:val="superscript"/>
        </w:rPr>
        <w:fldChar w:fldCharType="end"/>
      </w:r>
      <w:r w:rsidR="009E562F" w:rsidRPr="00830792">
        <w:rPr>
          <w:rFonts w:ascii="仿宋" w:eastAsia="仿宋" w:hAnsi="仿宋" w:hint="eastAsia"/>
          <w:sz w:val="30"/>
          <w:szCs w:val="30"/>
        </w:rPr>
        <w:t>。所以，</w:t>
      </w:r>
      <w:r w:rsidR="00F74B0C" w:rsidRPr="00830792">
        <w:rPr>
          <w:rFonts w:ascii="仿宋" w:eastAsia="仿宋" w:hAnsi="仿宋"/>
          <w:sz w:val="30"/>
          <w:szCs w:val="30"/>
        </w:rPr>
        <w:t>IWB</w:t>
      </w:r>
      <w:r w:rsidR="00A20BB1" w:rsidRPr="00830792">
        <w:rPr>
          <w:rFonts w:ascii="仿宋" w:eastAsia="仿宋" w:hAnsi="仿宋" w:hint="eastAsia"/>
          <w:sz w:val="30"/>
          <w:szCs w:val="30"/>
        </w:rPr>
        <w:t>已进入常态化应用</w:t>
      </w:r>
      <w:r w:rsidR="009E562F" w:rsidRPr="00830792">
        <w:rPr>
          <w:rFonts w:ascii="仿宋" w:eastAsia="仿宋" w:hAnsi="仿宋" w:hint="eastAsia"/>
          <w:sz w:val="30"/>
          <w:szCs w:val="30"/>
        </w:rPr>
        <w:t>阶段，</w:t>
      </w:r>
      <w:r w:rsidR="00A20BB1" w:rsidRPr="00830792">
        <w:rPr>
          <w:rFonts w:ascii="仿宋" w:eastAsia="仿宋" w:hAnsi="仿宋" w:hint="eastAsia"/>
          <w:sz w:val="30"/>
          <w:szCs w:val="30"/>
        </w:rPr>
        <w:t>教师利用</w:t>
      </w:r>
      <w:r w:rsidR="009E562F" w:rsidRPr="00830792">
        <w:rPr>
          <w:rFonts w:ascii="仿宋" w:eastAsia="仿宋" w:hAnsi="仿宋" w:hint="eastAsia"/>
          <w:sz w:val="30"/>
          <w:szCs w:val="30"/>
        </w:rPr>
        <w:t>信息</w:t>
      </w:r>
      <w:r w:rsidR="00A20BB1" w:rsidRPr="00830792">
        <w:rPr>
          <w:rFonts w:ascii="仿宋" w:eastAsia="仿宋" w:hAnsi="仿宋" w:hint="eastAsia"/>
          <w:sz w:val="30"/>
          <w:szCs w:val="30"/>
        </w:rPr>
        <w:t>技术辅助教学，</w:t>
      </w:r>
      <w:r w:rsidR="00A20BB1" w:rsidRPr="00830792">
        <w:rPr>
          <w:rFonts w:ascii="仿宋" w:eastAsia="仿宋" w:hAnsi="仿宋"/>
          <w:sz w:val="30"/>
          <w:szCs w:val="30"/>
        </w:rPr>
        <w:t>达到</w:t>
      </w:r>
      <w:r w:rsidR="00A20BB1" w:rsidRPr="00830792">
        <w:rPr>
          <w:rFonts w:ascii="仿宋" w:eastAsia="仿宋" w:hAnsi="仿宋" w:hint="eastAsia"/>
          <w:sz w:val="30"/>
          <w:szCs w:val="30"/>
        </w:rPr>
        <w:t>图文并茂、栩栩如生</w:t>
      </w:r>
      <w:r w:rsidR="00A20BB1" w:rsidRPr="00830792">
        <w:rPr>
          <w:rFonts w:ascii="仿宋" w:eastAsia="仿宋" w:hAnsi="仿宋"/>
          <w:sz w:val="30"/>
          <w:szCs w:val="30"/>
        </w:rPr>
        <w:t>的</w:t>
      </w:r>
      <w:r w:rsidR="00A20BB1" w:rsidRPr="00830792">
        <w:rPr>
          <w:rFonts w:ascii="仿宋" w:eastAsia="仿宋" w:hAnsi="仿宋" w:hint="eastAsia"/>
          <w:sz w:val="30"/>
          <w:szCs w:val="30"/>
        </w:rPr>
        <w:t>效果，使</w:t>
      </w:r>
      <w:r w:rsidR="00A20BB1" w:rsidRPr="00830792">
        <w:rPr>
          <w:rFonts w:ascii="仿宋" w:eastAsia="仿宋" w:hAnsi="仿宋"/>
          <w:sz w:val="30"/>
          <w:szCs w:val="30"/>
        </w:rPr>
        <w:t>学生</w:t>
      </w:r>
      <w:r w:rsidR="00A20BB1" w:rsidRPr="00830792">
        <w:rPr>
          <w:rFonts w:ascii="仿宋" w:eastAsia="仿宋" w:hAnsi="仿宋" w:hint="eastAsia"/>
          <w:sz w:val="30"/>
          <w:szCs w:val="30"/>
        </w:rPr>
        <w:t>多种</w:t>
      </w:r>
      <w:r w:rsidR="00A20BB1" w:rsidRPr="00830792">
        <w:rPr>
          <w:rFonts w:ascii="仿宋" w:eastAsia="仿宋" w:hAnsi="仿宋"/>
          <w:sz w:val="30"/>
          <w:szCs w:val="30"/>
        </w:rPr>
        <w:t>感官</w:t>
      </w:r>
      <w:r w:rsidR="00A20BB1" w:rsidRPr="00830792">
        <w:rPr>
          <w:rFonts w:ascii="仿宋" w:eastAsia="仿宋" w:hAnsi="仿宋" w:hint="eastAsia"/>
          <w:sz w:val="30"/>
          <w:szCs w:val="30"/>
        </w:rPr>
        <w:t>同时发挥作用，增强</w:t>
      </w:r>
      <w:r w:rsidR="00A20BB1" w:rsidRPr="00830792">
        <w:rPr>
          <w:rFonts w:ascii="仿宋" w:eastAsia="仿宋" w:hAnsi="仿宋"/>
          <w:sz w:val="30"/>
          <w:szCs w:val="30"/>
        </w:rPr>
        <w:t>大脑</w:t>
      </w:r>
      <w:r w:rsidR="0044435C" w:rsidRPr="00830792">
        <w:rPr>
          <w:rFonts w:ascii="仿宋" w:eastAsia="仿宋" w:hAnsi="仿宋" w:hint="eastAsia"/>
          <w:sz w:val="30"/>
          <w:szCs w:val="30"/>
        </w:rPr>
        <w:t>皮层兴奋度，提高记忆力、理解能力，</w:t>
      </w:r>
      <w:r w:rsidR="00A20BB1" w:rsidRPr="00830792">
        <w:rPr>
          <w:rFonts w:ascii="仿宋" w:eastAsia="仿宋" w:hAnsi="仿宋" w:hint="eastAsia"/>
          <w:sz w:val="30"/>
          <w:szCs w:val="30"/>
        </w:rPr>
        <w:t>信息</w:t>
      </w:r>
      <w:r w:rsidR="00A20BB1" w:rsidRPr="00830792">
        <w:rPr>
          <w:rFonts w:ascii="仿宋" w:eastAsia="仿宋" w:hAnsi="仿宋"/>
          <w:sz w:val="30"/>
          <w:szCs w:val="30"/>
        </w:rPr>
        <w:t>技术</w:t>
      </w:r>
      <w:r w:rsidR="0044435C" w:rsidRPr="00830792">
        <w:rPr>
          <w:rFonts w:ascii="仿宋" w:eastAsia="仿宋" w:hAnsi="仿宋"/>
          <w:sz w:val="30"/>
          <w:szCs w:val="30"/>
        </w:rPr>
        <w:t>的应用</w:t>
      </w:r>
      <w:r w:rsidR="00A20BB1" w:rsidRPr="00830792">
        <w:rPr>
          <w:rFonts w:ascii="仿宋" w:eastAsia="仿宋" w:hAnsi="仿宋" w:hint="eastAsia"/>
          <w:sz w:val="30"/>
          <w:szCs w:val="30"/>
        </w:rPr>
        <w:t>改善</w:t>
      </w:r>
      <w:r w:rsidR="00A20BB1" w:rsidRPr="00830792">
        <w:rPr>
          <w:rFonts w:ascii="仿宋" w:eastAsia="仿宋" w:hAnsi="仿宋"/>
          <w:sz w:val="30"/>
          <w:szCs w:val="30"/>
        </w:rPr>
        <w:t>了</w:t>
      </w:r>
      <w:r w:rsidR="00A20BB1" w:rsidRPr="00830792">
        <w:rPr>
          <w:rFonts w:ascii="仿宋" w:eastAsia="仿宋" w:hAnsi="仿宋" w:hint="eastAsia"/>
          <w:sz w:val="30"/>
          <w:szCs w:val="30"/>
        </w:rPr>
        <w:t>教学环境，提高</w:t>
      </w:r>
      <w:r w:rsidR="00A20BB1" w:rsidRPr="00830792">
        <w:rPr>
          <w:rFonts w:ascii="仿宋" w:eastAsia="仿宋" w:hAnsi="仿宋"/>
          <w:sz w:val="30"/>
          <w:szCs w:val="30"/>
        </w:rPr>
        <w:t>了</w:t>
      </w:r>
      <w:r w:rsidR="00A20BB1" w:rsidRPr="00830792">
        <w:rPr>
          <w:rFonts w:ascii="仿宋" w:eastAsia="仿宋" w:hAnsi="仿宋" w:hint="eastAsia"/>
          <w:sz w:val="30"/>
          <w:szCs w:val="30"/>
        </w:rPr>
        <w:t>课堂效率。</w:t>
      </w:r>
    </w:p>
    <w:p w:rsidR="005B453F" w:rsidRPr="00830792" w:rsidRDefault="005B453F"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笔者通过在中国知网检索文献分析所得，一是文献研究始于1988</w:t>
      </w:r>
      <w:r w:rsidR="00D741CB">
        <w:rPr>
          <w:rFonts w:ascii="仿宋" w:eastAsia="仿宋" w:hAnsi="仿宋" w:hint="eastAsia"/>
          <w:sz w:val="30"/>
          <w:szCs w:val="30"/>
        </w:rPr>
        <w:t>年，</w:t>
      </w:r>
      <w:r w:rsidRPr="00830792">
        <w:rPr>
          <w:rFonts w:ascii="仿宋" w:eastAsia="仿宋" w:hAnsi="仿宋" w:hint="eastAsia"/>
          <w:sz w:val="30"/>
          <w:szCs w:val="30"/>
        </w:rPr>
        <w:t>发表量较多的时间大多集中在2008年~2016</w:t>
      </w:r>
      <w:r w:rsidR="00BC369E" w:rsidRPr="00830792">
        <w:rPr>
          <w:rFonts w:ascii="仿宋" w:eastAsia="仿宋" w:hAnsi="仿宋" w:hint="eastAsia"/>
          <w:sz w:val="30"/>
          <w:szCs w:val="30"/>
        </w:rPr>
        <w:t>年，近几</w:t>
      </w:r>
      <w:r w:rsidR="00D741CB">
        <w:rPr>
          <w:rFonts w:ascii="仿宋" w:eastAsia="仿宋" w:hAnsi="仿宋" w:hint="eastAsia"/>
          <w:sz w:val="30"/>
          <w:szCs w:val="30"/>
        </w:rPr>
        <w:t>年</w:t>
      </w:r>
      <w:r w:rsidRPr="00830792">
        <w:rPr>
          <w:rFonts w:ascii="仿宋" w:eastAsia="仿宋" w:hAnsi="仿宋" w:hint="eastAsia"/>
          <w:sz w:val="30"/>
          <w:szCs w:val="30"/>
        </w:rPr>
        <w:t>研究热度呈下降趋势；二是</w:t>
      </w:r>
      <w:r w:rsidR="00D741CB">
        <w:rPr>
          <w:rFonts w:ascii="仿宋" w:eastAsia="仿宋" w:hAnsi="仿宋" w:hint="eastAsia"/>
          <w:sz w:val="30"/>
          <w:szCs w:val="30"/>
        </w:rPr>
        <w:t>I</w:t>
      </w:r>
      <w:r w:rsidR="00D741CB">
        <w:rPr>
          <w:rFonts w:ascii="仿宋" w:eastAsia="仿宋" w:hAnsi="仿宋"/>
          <w:sz w:val="30"/>
          <w:szCs w:val="30"/>
        </w:rPr>
        <w:t>WB</w:t>
      </w:r>
      <w:r w:rsidRPr="00830792">
        <w:rPr>
          <w:rFonts w:ascii="仿宋" w:eastAsia="仿宋" w:hAnsi="仿宋" w:hint="eastAsia"/>
          <w:sz w:val="30"/>
          <w:szCs w:val="30"/>
        </w:rPr>
        <w:t>相关专题的论文，大多是一线教师在课堂实践中的研究分析和实践应用成果，与</w:t>
      </w:r>
      <w:r w:rsidR="00D741CB">
        <w:rPr>
          <w:rFonts w:ascii="仿宋" w:eastAsia="仿宋" w:hAnsi="仿宋" w:hint="eastAsia"/>
          <w:sz w:val="30"/>
          <w:szCs w:val="30"/>
        </w:rPr>
        <w:t>I</w:t>
      </w:r>
      <w:r w:rsidR="00D741CB">
        <w:rPr>
          <w:rFonts w:ascii="仿宋" w:eastAsia="仿宋" w:hAnsi="仿宋"/>
          <w:sz w:val="30"/>
          <w:szCs w:val="30"/>
        </w:rPr>
        <w:t>WB</w:t>
      </w:r>
      <w:r w:rsidR="00D741CB">
        <w:rPr>
          <w:rFonts w:ascii="仿宋" w:eastAsia="仿宋" w:hAnsi="仿宋" w:hint="eastAsia"/>
          <w:sz w:val="30"/>
          <w:szCs w:val="30"/>
        </w:rPr>
        <w:t>相关的研究点主要包括</w:t>
      </w:r>
      <w:r w:rsidRPr="00830792">
        <w:rPr>
          <w:rFonts w:ascii="仿宋" w:eastAsia="仿宋" w:hAnsi="仿宋" w:hint="eastAsia"/>
          <w:sz w:val="30"/>
          <w:szCs w:val="30"/>
        </w:rPr>
        <w:t>课堂教学应用、信息技术与学科融合、教学模式的变革、策略支</w:t>
      </w:r>
      <w:bookmarkStart w:id="0" w:name="_GoBack"/>
      <w:bookmarkEnd w:id="0"/>
      <w:r w:rsidRPr="00830792">
        <w:rPr>
          <w:rFonts w:ascii="仿宋" w:eastAsia="仿宋" w:hAnsi="仿宋" w:hint="eastAsia"/>
          <w:sz w:val="30"/>
          <w:szCs w:val="30"/>
        </w:rPr>
        <w:t>持等；三是交互式电子白板与学科融合相关的文章当中，</w:t>
      </w:r>
      <w:r w:rsidR="00285771" w:rsidRPr="00830792">
        <w:rPr>
          <w:rFonts w:ascii="仿宋" w:eastAsia="仿宋" w:hAnsi="仿宋" w:hint="eastAsia"/>
          <w:sz w:val="30"/>
          <w:szCs w:val="30"/>
        </w:rPr>
        <w:t>在</w:t>
      </w:r>
      <w:r w:rsidRPr="00830792">
        <w:rPr>
          <w:rFonts w:ascii="仿宋" w:eastAsia="仿宋" w:hAnsi="仿宋" w:hint="eastAsia"/>
          <w:sz w:val="30"/>
          <w:szCs w:val="30"/>
        </w:rPr>
        <w:t>学科的分布中数学学科排在首位，其次是英语、语文</w:t>
      </w:r>
      <w:r w:rsidR="009E562F" w:rsidRPr="00830792">
        <w:rPr>
          <w:rFonts w:ascii="仿宋" w:eastAsia="仿宋" w:hAnsi="仿宋" w:hint="eastAsia"/>
          <w:sz w:val="30"/>
          <w:szCs w:val="30"/>
        </w:rPr>
        <w:t>和物理。</w:t>
      </w:r>
      <w:r w:rsidRPr="00830792">
        <w:rPr>
          <w:rFonts w:ascii="仿宋" w:eastAsia="仿宋" w:hAnsi="仿宋" w:hint="eastAsia"/>
          <w:sz w:val="30"/>
          <w:szCs w:val="30"/>
        </w:rPr>
        <w:t>由此可见，在基础教育阶段，交互式电子白板这一教学媒体的应用在主学科中发展最快，</w:t>
      </w:r>
      <w:r w:rsidR="00285771" w:rsidRPr="00830792">
        <w:rPr>
          <w:rFonts w:ascii="仿宋" w:eastAsia="仿宋" w:hAnsi="仿宋" w:hint="eastAsia"/>
          <w:sz w:val="30"/>
          <w:szCs w:val="30"/>
        </w:rPr>
        <w:t>当然</w:t>
      </w:r>
      <w:r w:rsidR="009E562F" w:rsidRPr="00830792">
        <w:rPr>
          <w:rFonts w:ascii="仿宋" w:eastAsia="仿宋" w:hAnsi="仿宋" w:hint="eastAsia"/>
          <w:sz w:val="30"/>
          <w:szCs w:val="30"/>
        </w:rPr>
        <w:t>这与其学科特点和课时量有必然联系。</w:t>
      </w:r>
      <w:r w:rsidRPr="00830792">
        <w:rPr>
          <w:rFonts w:ascii="仿宋" w:eastAsia="仿宋" w:hAnsi="仿宋" w:hint="eastAsia"/>
          <w:sz w:val="30"/>
          <w:szCs w:val="30"/>
        </w:rPr>
        <w:t>同时，交互式电子白板在</w:t>
      </w:r>
      <w:r w:rsidR="00285771" w:rsidRPr="00830792">
        <w:rPr>
          <w:rFonts w:ascii="仿宋" w:eastAsia="仿宋" w:hAnsi="仿宋" w:hint="eastAsia"/>
          <w:sz w:val="30"/>
          <w:szCs w:val="30"/>
        </w:rPr>
        <w:t>思想</w:t>
      </w:r>
      <w:r w:rsidRPr="00830792">
        <w:rPr>
          <w:rFonts w:ascii="仿宋" w:eastAsia="仿宋" w:hAnsi="仿宋" w:hint="eastAsia"/>
          <w:sz w:val="30"/>
          <w:szCs w:val="30"/>
        </w:rPr>
        <w:t>政治、</w:t>
      </w:r>
      <w:r w:rsidR="00285771" w:rsidRPr="00830792">
        <w:rPr>
          <w:rFonts w:ascii="仿宋" w:eastAsia="仿宋" w:hAnsi="仿宋" w:hint="eastAsia"/>
          <w:sz w:val="30"/>
          <w:szCs w:val="30"/>
        </w:rPr>
        <w:t>历史</w:t>
      </w:r>
      <w:r w:rsidRPr="00830792">
        <w:rPr>
          <w:rFonts w:ascii="仿宋" w:eastAsia="仿宋" w:hAnsi="仿宋" w:hint="eastAsia"/>
          <w:sz w:val="30"/>
          <w:szCs w:val="30"/>
        </w:rPr>
        <w:t>等人文学科当中的课堂应用仍需进一步探索。</w:t>
      </w:r>
    </w:p>
    <w:p w:rsidR="003C1477" w:rsidRPr="00830792" w:rsidRDefault="003C1477" w:rsidP="00830792">
      <w:pPr>
        <w:spacing w:line="520" w:lineRule="exact"/>
        <w:ind w:firstLineChars="200" w:firstLine="600"/>
        <w:rPr>
          <w:rFonts w:ascii="仿宋" w:eastAsia="仿宋" w:hAnsi="仿宋"/>
          <w:sz w:val="30"/>
          <w:szCs w:val="30"/>
        </w:rPr>
      </w:pPr>
      <w:r w:rsidRPr="00830792">
        <w:rPr>
          <w:rFonts w:ascii="仿宋" w:eastAsia="仿宋" w:hAnsi="仿宋"/>
          <w:sz w:val="30"/>
          <w:szCs w:val="30"/>
        </w:rPr>
        <w:t>总之</w:t>
      </w:r>
      <w:r w:rsidRPr="00830792">
        <w:rPr>
          <w:rFonts w:ascii="仿宋" w:eastAsia="仿宋" w:hAnsi="仿宋" w:hint="eastAsia"/>
          <w:sz w:val="30"/>
          <w:szCs w:val="30"/>
        </w:rPr>
        <w:t>，</w:t>
      </w:r>
      <w:r w:rsidRPr="00830792">
        <w:rPr>
          <w:rFonts w:ascii="仿宋" w:eastAsia="仿宋" w:hAnsi="仿宋"/>
          <w:sz w:val="30"/>
          <w:szCs w:val="30"/>
        </w:rPr>
        <w:t>教育教学研究者和一线教师对交互式电子白板的发展</w:t>
      </w:r>
      <w:r w:rsidRPr="00830792">
        <w:rPr>
          <w:rFonts w:ascii="仿宋" w:eastAsia="仿宋" w:hAnsi="仿宋" w:hint="eastAsia"/>
          <w:sz w:val="30"/>
          <w:szCs w:val="30"/>
        </w:rPr>
        <w:t>起到了</w:t>
      </w:r>
      <w:r w:rsidRPr="00830792">
        <w:rPr>
          <w:rFonts w:ascii="仿宋" w:eastAsia="仿宋" w:hAnsi="仿宋"/>
          <w:sz w:val="30"/>
          <w:szCs w:val="30"/>
        </w:rPr>
        <w:t>极大地推动作用</w:t>
      </w:r>
      <w:r w:rsidRPr="00830792">
        <w:rPr>
          <w:rFonts w:ascii="仿宋" w:eastAsia="仿宋" w:hAnsi="仿宋" w:hint="eastAsia"/>
          <w:sz w:val="30"/>
          <w:szCs w:val="30"/>
        </w:rPr>
        <w:t>，</w:t>
      </w:r>
      <w:r w:rsidRPr="00830792">
        <w:rPr>
          <w:rFonts w:ascii="仿宋" w:eastAsia="仿宋" w:hAnsi="仿宋"/>
          <w:sz w:val="30"/>
          <w:szCs w:val="30"/>
        </w:rPr>
        <w:t>不仅积极将交互式电子白板这一教学媒体应用于课堂</w:t>
      </w:r>
      <w:r w:rsidRPr="00830792">
        <w:rPr>
          <w:rFonts w:ascii="仿宋" w:eastAsia="仿宋" w:hAnsi="仿宋" w:hint="eastAsia"/>
          <w:sz w:val="30"/>
          <w:szCs w:val="30"/>
        </w:rPr>
        <w:t>，</w:t>
      </w:r>
      <w:r w:rsidRPr="00830792">
        <w:rPr>
          <w:rFonts w:ascii="仿宋" w:eastAsia="仿宋" w:hAnsi="仿宋"/>
          <w:sz w:val="30"/>
          <w:szCs w:val="30"/>
        </w:rPr>
        <w:t>同时关注在国内外的发展现状</w:t>
      </w:r>
      <w:r w:rsidRPr="00830792">
        <w:rPr>
          <w:rFonts w:ascii="仿宋" w:eastAsia="仿宋" w:hAnsi="仿宋" w:hint="eastAsia"/>
          <w:sz w:val="30"/>
          <w:szCs w:val="30"/>
        </w:rPr>
        <w:t>，</w:t>
      </w:r>
      <w:r w:rsidRPr="00830792">
        <w:rPr>
          <w:rFonts w:ascii="仿宋" w:eastAsia="仿宋" w:hAnsi="仿宋"/>
          <w:sz w:val="30"/>
          <w:szCs w:val="30"/>
        </w:rPr>
        <w:t>利用交互式电子白板改善课堂教学</w:t>
      </w:r>
      <w:r w:rsidR="009F39BD" w:rsidRPr="00830792">
        <w:rPr>
          <w:rFonts w:ascii="仿宋" w:eastAsia="仿宋" w:hAnsi="仿宋"/>
          <w:sz w:val="30"/>
          <w:szCs w:val="30"/>
        </w:rPr>
        <w:t>的</w:t>
      </w:r>
      <w:r w:rsidRPr="00830792">
        <w:rPr>
          <w:rFonts w:ascii="仿宋" w:eastAsia="仿宋" w:hAnsi="仿宋"/>
          <w:sz w:val="30"/>
          <w:szCs w:val="30"/>
        </w:rPr>
        <w:t>效果</w:t>
      </w:r>
      <w:r w:rsidRPr="00830792">
        <w:rPr>
          <w:rFonts w:ascii="仿宋" w:eastAsia="仿宋" w:hAnsi="仿宋" w:hint="eastAsia"/>
          <w:sz w:val="30"/>
          <w:szCs w:val="30"/>
        </w:rPr>
        <w:t>，</w:t>
      </w:r>
      <w:r w:rsidR="009F39BD" w:rsidRPr="00830792">
        <w:rPr>
          <w:rFonts w:ascii="仿宋" w:eastAsia="仿宋" w:hAnsi="仿宋"/>
          <w:sz w:val="30"/>
          <w:szCs w:val="30"/>
        </w:rPr>
        <w:t>加强</w:t>
      </w:r>
      <w:r w:rsidRPr="00830792">
        <w:rPr>
          <w:rFonts w:ascii="仿宋" w:eastAsia="仿宋" w:hAnsi="仿宋"/>
          <w:sz w:val="30"/>
          <w:szCs w:val="30"/>
        </w:rPr>
        <w:t>师生</w:t>
      </w:r>
      <w:r w:rsidR="009F39BD" w:rsidRPr="00830792">
        <w:rPr>
          <w:rFonts w:ascii="仿宋" w:eastAsia="仿宋" w:hAnsi="仿宋"/>
          <w:sz w:val="30"/>
          <w:szCs w:val="30"/>
        </w:rPr>
        <w:t>之间的</w:t>
      </w:r>
      <w:r w:rsidRPr="00830792">
        <w:rPr>
          <w:rFonts w:ascii="仿宋" w:eastAsia="仿宋" w:hAnsi="仿宋"/>
          <w:sz w:val="30"/>
          <w:szCs w:val="30"/>
        </w:rPr>
        <w:t>互动</w:t>
      </w:r>
      <w:r w:rsidRPr="00830792">
        <w:rPr>
          <w:rFonts w:ascii="仿宋" w:eastAsia="仿宋" w:hAnsi="仿宋" w:hint="eastAsia"/>
          <w:sz w:val="30"/>
          <w:szCs w:val="30"/>
        </w:rPr>
        <w:t>，</w:t>
      </w:r>
      <w:r w:rsidRPr="00830792">
        <w:rPr>
          <w:rFonts w:ascii="仿宋" w:eastAsia="仿宋" w:hAnsi="仿宋"/>
          <w:sz w:val="30"/>
          <w:szCs w:val="30"/>
        </w:rPr>
        <w:t>有效</w:t>
      </w:r>
      <w:r w:rsidR="009F39BD" w:rsidRPr="00830792">
        <w:rPr>
          <w:rFonts w:ascii="仿宋" w:eastAsia="仿宋" w:hAnsi="仿宋"/>
          <w:sz w:val="30"/>
          <w:szCs w:val="30"/>
        </w:rPr>
        <w:t>的</w:t>
      </w:r>
      <w:r w:rsidRPr="00830792">
        <w:rPr>
          <w:rFonts w:ascii="仿宋" w:eastAsia="仿宋" w:hAnsi="仿宋"/>
          <w:sz w:val="30"/>
          <w:szCs w:val="30"/>
        </w:rPr>
        <w:t>提高课堂教学氛围</w:t>
      </w:r>
      <w:r w:rsidRPr="00830792">
        <w:rPr>
          <w:rFonts w:ascii="仿宋" w:eastAsia="仿宋" w:hAnsi="仿宋" w:hint="eastAsia"/>
          <w:sz w:val="30"/>
          <w:szCs w:val="30"/>
        </w:rPr>
        <w:t>。</w:t>
      </w:r>
    </w:p>
    <w:p w:rsidR="00F1784D" w:rsidRPr="00830792" w:rsidRDefault="003C1477"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目前，</w:t>
      </w:r>
      <w:r w:rsidR="009551D5" w:rsidRPr="00830792">
        <w:rPr>
          <w:rFonts w:ascii="仿宋" w:eastAsia="仿宋" w:hAnsi="仿宋" w:hint="eastAsia"/>
          <w:sz w:val="30"/>
          <w:szCs w:val="30"/>
        </w:rPr>
        <w:t>针对交互式电子白板的研究还处在教学应用模式的设计与开发利用以及教学实践探索阶段</w:t>
      </w:r>
      <w:r w:rsidRPr="00830792">
        <w:rPr>
          <w:rFonts w:ascii="仿宋" w:eastAsia="仿宋" w:hAnsi="仿宋" w:hint="eastAsia"/>
          <w:sz w:val="30"/>
          <w:szCs w:val="30"/>
        </w:rPr>
        <w:t>。</w:t>
      </w:r>
      <w:r w:rsidR="00D80E12" w:rsidRPr="00830792">
        <w:rPr>
          <w:rFonts w:ascii="仿宋" w:eastAsia="仿宋" w:hAnsi="仿宋" w:hint="eastAsia"/>
          <w:sz w:val="30"/>
          <w:szCs w:val="30"/>
        </w:rPr>
        <w:t>P. Bre</w:t>
      </w:r>
      <w:r w:rsidR="00D80E12" w:rsidRPr="00830792">
        <w:rPr>
          <w:rFonts w:ascii="Calibri" w:eastAsia="仿宋" w:hAnsi="Calibri" w:cs="Calibri"/>
          <w:sz w:val="30"/>
          <w:szCs w:val="30"/>
        </w:rPr>
        <w:t>č</w:t>
      </w:r>
      <w:r w:rsidR="00D80E12" w:rsidRPr="00830792">
        <w:rPr>
          <w:rFonts w:ascii="仿宋" w:eastAsia="仿宋" w:hAnsi="仿宋" w:hint="eastAsia"/>
          <w:sz w:val="30"/>
          <w:szCs w:val="30"/>
        </w:rPr>
        <w:t>ka</w:t>
      </w:r>
      <w:r w:rsidR="000C2A54" w:rsidRPr="00830792">
        <w:rPr>
          <w:rFonts w:ascii="仿宋" w:eastAsia="仿宋" w:hAnsi="仿宋" w:hint="eastAsia"/>
          <w:sz w:val="30"/>
          <w:szCs w:val="30"/>
        </w:rPr>
        <w:t>等人</w:t>
      </w:r>
      <w:r w:rsidR="00D51A9E" w:rsidRPr="00830792">
        <w:rPr>
          <w:rFonts w:ascii="仿宋" w:eastAsia="仿宋" w:hAnsi="仿宋"/>
          <w:sz w:val="36"/>
          <w:szCs w:val="36"/>
          <w:vertAlign w:val="superscript"/>
        </w:rPr>
        <w:fldChar w:fldCharType="begin"/>
      </w:r>
      <w:r w:rsidR="00D51A9E" w:rsidRPr="00830792">
        <w:rPr>
          <w:rFonts w:ascii="仿宋" w:eastAsia="仿宋" w:hAnsi="仿宋"/>
          <w:sz w:val="36"/>
          <w:szCs w:val="36"/>
          <w:vertAlign w:val="superscript"/>
        </w:rPr>
        <w:instrText xml:space="preserve"> </w:instrText>
      </w:r>
      <w:r w:rsidR="00D51A9E" w:rsidRPr="00830792">
        <w:rPr>
          <w:rFonts w:ascii="仿宋" w:eastAsia="仿宋" w:hAnsi="仿宋" w:hint="eastAsia"/>
          <w:sz w:val="36"/>
          <w:szCs w:val="36"/>
          <w:vertAlign w:val="superscript"/>
        </w:rPr>
        <w:instrText>REF _Ref18165527 \r \h</w:instrText>
      </w:r>
      <w:r w:rsidR="00D51A9E" w:rsidRPr="00830792">
        <w:rPr>
          <w:rFonts w:ascii="仿宋" w:eastAsia="仿宋" w:hAnsi="仿宋"/>
          <w:sz w:val="36"/>
          <w:szCs w:val="36"/>
          <w:vertAlign w:val="superscript"/>
        </w:rPr>
        <w:instrText xml:space="preserve">  \* MERGEFORMAT </w:instrText>
      </w:r>
      <w:r w:rsidR="00D51A9E" w:rsidRPr="00830792">
        <w:rPr>
          <w:rFonts w:ascii="仿宋" w:eastAsia="仿宋" w:hAnsi="仿宋"/>
          <w:sz w:val="36"/>
          <w:szCs w:val="36"/>
          <w:vertAlign w:val="superscript"/>
        </w:rPr>
      </w:r>
      <w:r w:rsidR="00D51A9E" w:rsidRPr="00830792">
        <w:rPr>
          <w:rFonts w:ascii="仿宋" w:eastAsia="仿宋" w:hAnsi="仿宋"/>
          <w:sz w:val="36"/>
          <w:szCs w:val="36"/>
          <w:vertAlign w:val="superscript"/>
        </w:rPr>
        <w:fldChar w:fldCharType="separate"/>
      </w:r>
      <w:r w:rsidR="005E73BD">
        <w:rPr>
          <w:rFonts w:ascii="仿宋" w:eastAsia="仿宋" w:hAnsi="仿宋"/>
          <w:sz w:val="36"/>
          <w:szCs w:val="36"/>
          <w:vertAlign w:val="superscript"/>
        </w:rPr>
        <w:t>[3]</w:t>
      </w:r>
      <w:r w:rsidR="00D51A9E" w:rsidRPr="00830792">
        <w:rPr>
          <w:rFonts w:ascii="仿宋" w:eastAsia="仿宋" w:hAnsi="仿宋"/>
          <w:sz w:val="36"/>
          <w:szCs w:val="36"/>
          <w:vertAlign w:val="superscript"/>
        </w:rPr>
        <w:fldChar w:fldCharType="end"/>
      </w:r>
      <w:r w:rsidRPr="00830792">
        <w:rPr>
          <w:rFonts w:ascii="仿宋" w:eastAsia="仿宋" w:hAnsi="仿宋" w:hint="eastAsia"/>
          <w:sz w:val="30"/>
          <w:szCs w:val="30"/>
        </w:rPr>
        <w:t>在交互式</w:t>
      </w:r>
      <w:r w:rsidRPr="00830792">
        <w:rPr>
          <w:rFonts w:ascii="仿宋" w:eastAsia="仿宋" w:hAnsi="仿宋" w:hint="eastAsia"/>
          <w:sz w:val="30"/>
          <w:szCs w:val="30"/>
        </w:rPr>
        <w:lastRenderedPageBreak/>
        <w:t>电子白板在技术学科中，创建了一种教育模式，呈现教学方法，从而培养学生的关键能力，他们所提出的教育模式反映了在技术学科教学中使用信息技术的现代化要求，</w:t>
      </w:r>
      <w:r w:rsidR="00EC014D" w:rsidRPr="00830792">
        <w:rPr>
          <w:rFonts w:ascii="仿宋" w:eastAsia="仿宋" w:hAnsi="仿宋" w:hint="eastAsia"/>
          <w:sz w:val="30"/>
          <w:szCs w:val="30"/>
        </w:rPr>
        <w:t>以及对学生的人际交往能力、学习能力、理解沟通能力和问题解决等方面</w:t>
      </w:r>
      <w:r w:rsidR="007D3B3E" w:rsidRPr="00830792">
        <w:rPr>
          <w:rFonts w:ascii="仿宋" w:eastAsia="仿宋" w:hAnsi="仿宋" w:hint="eastAsia"/>
          <w:sz w:val="30"/>
          <w:szCs w:val="30"/>
        </w:rPr>
        <w:t>起到了重要的促进作用。</w:t>
      </w:r>
      <w:r w:rsidR="007310A4" w:rsidRPr="00830792">
        <w:rPr>
          <w:rFonts w:ascii="仿宋" w:eastAsia="仿宋" w:hAnsi="仿宋" w:hint="eastAsia"/>
          <w:sz w:val="30"/>
          <w:szCs w:val="30"/>
        </w:rPr>
        <w:t>Olivares等人</w:t>
      </w:r>
      <w:r w:rsidR="00D51A9E" w:rsidRPr="00830792">
        <w:rPr>
          <w:rFonts w:ascii="仿宋" w:eastAsia="仿宋" w:hAnsi="仿宋"/>
          <w:sz w:val="36"/>
          <w:szCs w:val="36"/>
          <w:vertAlign w:val="superscript"/>
        </w:rPr>
        <w:fldChar w:fldCharType="begin"/>
      </w:r>
      <w:r w:rsidR="00D51A9E" w:rsidRPr="00830792">
        <w:rPr>
          <w:rFonts w:ascii="仿宋" w:eastAsia="仿宋" w:hAnsi="仿宋"/>
          <w:sz w:val="36"/>
          <w:szCs w:val="36"/>
          <w:vertAlign w:val="superscript"/>
        </w:rPr>
        <w:instrText xml:space="preserve"> </w:instrText>
      </w:r>
      <w:r w:rsidR="00D51A9E" w:rsidRPr="00830792">
        <w:rPr>
          <w:rFonts w:ascii="仿宋" w:eastAsia="仿宋" w:hAnsi="仿宋" w:hint="eastAsia"/>
          <w:sz w:val="36"/>
          <w:szCs w:val="36"/>
          <w:vertAlign w:val="superscript"/>
        </w:rPr>
        <w:instrText>REF _Ref18165575 \r \h</w:instrText>
      </w:r>
      <w:r w:rsidR="00D51A9E" w:rsidRPr="00830792">
        <w:rPr>
          <w:rFonts w:ascii="仿宋" w:eastAsia="仿宋" w:hAnsi="仿宋"/>
          <w:sz w:val="36"/>
          <w:szCs w:val="36"/>
          <w:vertAlign w:val="superscript"/>
        </w:rPr>
        <w:instrText xml:space="preserve">  \* MERGEFORMAT </w:instrText>
      </w:r>
      <w:r w:rsidR="00D51A9E" w:rsidRPr="00830792">
        <w:rPr>
          <w:rFonts w:ascii="仿宋" w:eastAsia="仿宋" w:hAnsi="仿宋"/>
          <w:sz w:val="36"/>
          <w:szCs w:val="36"/>
          <w:vertAlign w:val="superscript"/>
        </w:rPr>
      </w:r>
      <w:r w:rsidR="00D51A9E" w:rsidRPr="00830792">
        <w:rPr>
          <w:rFonts w:ascii="仿宋" w:eastAsia="仿宋" w:hAnsi="仿宋"/>
          <w:sz w:val="36"/>
          <w:szCs w:val="36"/>
          <w:vertAlign w:val="superscript"/>
        </w:rPr>
        <w:fldChar w:fldCharType="separate"/>
      </w:r>
      <w:r w:rsidR="005E73BD">
        <w:rPr>
          <w:rFonts w:ascii="仿宋" w:eastAsia="仿宋" w:hAnsi="仿宋"/>
          <w:sz w:val="36"/>
          <w:szCs w:val="36"/>
          <w:vertAlign w:val="superscript"/>
        </w:rPr>
        <w:t>[4]</w:t>
      </w:r>
      <w:r w:rsidR="00D51A9E" w:rsidRPr="00830792">
        <w:rPr>
          <w:rFonts w:ascii="仿宋" w:eastAsia="仿宋" w:hAnsi="仿宋"/>
          <w:sz w:val="36"/>
          <w:szCs w:val="36"/>
          <w:vertAlign w:val="superscript"/>
        </w:rPr>
        <w:fldChar w:fldCharType="end"/>
      </w:r>
      <w:r w:rsidR="007310A4" w:rsidRPr="00830792">
        <w:rPr>
          <w:rFonts w:ascii="仿宋" w:eastAsia="仿宋" w:hAnsi="仿宋" w:hint="eastAsia"/>
          <w:sz w:val="30"/>
          <w:szCs w:val="30"/>
        </w:rPr>
        <w:t>针对在课堂实践中教师对交互式电子白板的认知，在教学实践中检验和分析其作为教学工具的成功性。</w:t>
      </w:r>
      <w:r w:rsidR="00F1784D" w:rsidRPr="00830792">
        <w:rPr>
          <w:rFonts w:ascii="仿宋" w:eastAsia="仿宋" w:hAnsi="仿宋" w:hint="eastAsia"/>
          <w:sz w:val="30"/>
          <w:szCs w:val="30"/>
        </w:rPr>
        <w:t>卢欣在交互式电子白板课堂教学应用研究中阐述了IWB对于优化课堂教学提升教学效率方面的优势，并基于此探索课堂教法从而实现功能升级</w:t>
      </w:r>
      <w:r w:rsidR="00D51A9E" w:rsidRPr="00830792">
        <w:rPr>
          <w:rFonts w:ascii="仿宋" w:eastAsia="仿宋" w:hAnsi="仿宋"/>
          <w:sz w:val="36"/>
          <w:szCs w:val="36"/>
          <w:vertAlign w:val="superscript"/>
        </w:rPr>
        <w:fldChar w:fldCharType="begin"/>
      </w:r>
      <w:r w:rsidR="00D51A9E" w:rsidRPr="00830792">
        <w:rPr>
          <w:rFonts w:ascii="仿宋" w:eastAsia="仿宋" w:hAnsi="仿宋"/>
          <w:sz w:val="36"/>
          <w:szCs w:val="36"/>
          <w:vertAlign w:val="superscript"/>
        </w:rPr>
        <w:instrText xml:space="preserve"> </w:instrText>
      </w:r>
      <w:r w:rsidR="00D51A9E" w:rsidRPr="00830792">
        <w:rPr>
          <w:rFonts w:ascii="仿宋" w:eastAsia="仿宋" w:hAnsi="仿宋" w:hint="eastAsia"/>
          <w:sz w:val="36"/>
          <w:szCs w:val="36"/>
          <w:vertAlign w:val="superscript"/>
        </w:rPr>
        <w:instrText>REF _Ref18165584 \r \h</w:instrText>
      </w:r>
      <w:r w:rsidR="00D51A9E" w:rsidRPr="00830792">
        <w:rPr>
          <w:rFonts w:ascii="仿宋" w:eastAsia="仿宋" w:hAnsi="仿宋"/>
          <w:sz w:val="36"/>
          <w:szCs w:val="36"/>
          <w:vertAlign w:val="superscript"/>
        </w:rPr>
        <w:instrText xml:space="preserve">  \* MERGEFORMAT </w:instrText>
      </w:r>
      <w:r w:rsidR="00D51A9E" w:rsidRPr="00830792">
        <w:rPr>
          <w:rFonts w:ascii="仿宋" w:eastAsia="仿宋" w:hAnsi="仿宋"/>
          <w:sz w:val="36"/>
          <w:szCs w:val="36"/>
          <w:vertAlign w:val="superscript"/>
        </w:rPr>
      </w:r>
      <w:r w:rsidR="00D51A9E" w:rsidRPr="00830792">
        <w:rPr>
          <w:rFonts w:ascii="仿宋" w:eastAsia="仿宋" w:hAnsi="仿宋"/>
          <w:sz w:val="36"/>
          <w:szCs w:val="36"/>
          <w:vertAlign w:val="superscript"/>
        </w:rPr>
        <w:fldChar w:fldCharType="separate"/>
      </w:r>
      <w:r w:rsidR="005E73BD">
        <w:rPr>
          <w:rFonts w:ascii="仿宋" w:eastAsia="仿宋" w:hAnsi="仿宋"/>
          <w:sz w:val="36"/>
          <w:szCs w:val="36"/>
          <w:vertAlign w:val="superscript"/>
        </w:rPr>
        <w:t>[5]</w:t>
      </w:r>
      <w:r w:rsidR="00D51A9E" w:rsidRPr="00830792">
        <w:rPr>
          <w:rFonts w:ascii="仿宋" w:eastAsia="仿宋" w:hAnsi="仿宋"/>
          <w:sz w:val="36"/>
          <w:szCs w:val="36"/>
          <w:vertAlign w:val="superscript"/>
        </w:rPr>
        <w:fldChar w:fldCharType="end"/>
      </w:r>
      <w:r w:rsidR="00F1784D" w:rsidRPr="00830792">
        <w:rPr>
          <w:rFonts w:ascii="仿宋" w:eastAsia="仿宋" w:hAnsi="仿宋" w:hint="eastAsia"/>
          <w:sz w:val="30"/>
          <w:szCs w:val="30"/>
        </w:rPr>
        <w:t>。此外我国还有大批的一线教师以执教学科为起点探索电子白板的应用策略以及学科整合的研究</w:t>
      </w:r>
      <w:r w:rsidR="00D51A9E" w:rsidRPr="00830792">
        <w:rPr>
          <w:rFonts w:ascii="仿宋" w:eastAsia="仿宋" w:hAnsi="仿宋"/>
          <w:sz w:val="36"/>
          <w:szCs w:val="36"/>
          <w:vertAlign w:val="superscript"/>
        </w:rPr>
        <w:fldChar w:fldCharType="begin"/>
      </w:r>
      <w:r w:rsidR="00D51A9E" w:rsidRPr="00830792">
        <w:rPr>
          <w:rFonts w:ascii="仿宋" w:eastAsia="仿宋" w:hAnsi="仿宋"/>
          <w:sz w:val="36"/>
          <w:szCs w:val="36"/>
          <w:vertAlign w:val="superscript"/>
        </w:rPr>
        <w:instrText xml:space="preserve"> </w:instrText>
      </w:r>
      <w:r w:rsidR="00D51A9E" w:rsidRPr="00830792">
        <w:rPr>
          <w:rFonts w:ascii="仿宋" w:eastAsia="仿宋" w:hAnsi="仿宋" w:hint="eastAsia"/>
          <w:sz w:val="36"/>
          <w:szCs w:val="36"/>
          <w:vertAlign w:val="superscript"/>
        </w:rPr>
        <w:instrText>REF _Ref18165591 \r \h</w:instrText>
      </w:r>
      <w:r w:rsidR="00D51A9E" w:rsidRPr="00830792">
        <w:rPr>
          <w:rFonts w:ascii="仿宋" w:eastAsia="仿宋" w:hAnsi="仿宋"/>
          <w:sz w:val="36"/>
          <w:szCs w:val="36"/>
          <w:vertAlign w:val="superscript"/>
        </w:rPr>
        <w:instrText xml:space="preserve">  \* MERGEFORMAT </w:instrText>
      </w:r>
      <w:r w:rsidR="00D51A9E" w:rsidRPr="00830792">
        <w:rPr>
          <w:rFonts w:ascii="仿宋" w:eastAsia="仿宋" w:hAnsi="仿宋"/>
          <w:sz w:val="36"/>
          <w:szCs w:val="36"/>
          <w:vertAlign w:val="superscript"/>
        </w:rPr>
      </w:r>
      <w:r w:rsidR="00D51A9E" w:rsidRPr="00830792">
        <w:rPr>
          <w:rFonts w:ascii="仿宋" w:eastAsia="仿宋" w:hAnsi="仿宋"/>
          <w:sz w:val="36"/>
          <w:szCs w:val="36"/>
          <w:vertAlign w:val="superscript"/>
        </w:rPr>
        <w:fldChar w:fldCharType="separate"/>
      </w:r>
      <w:r w:rsidR="005E73BD">
        <w:rPr>
          <w:rFonts w:ascii="仿宋" w:eastAsia="仿宋" w:hAnsi="仿宋"/>
          <w:sz w:val="36"/>
          <w:szCs w:val="36"/>
          <w:vertAlign w:val="superscript"/>
        </w:rPr>
        <w:t>[6]</w:t>
      </w:r>
      <w:r w:rsidR="00D51A9E" w:rsidRPr="00830792">
        <w:rPr>
          <w:rFonts w:ascii="仿宋" w:eastAsia="仿宋" w:hAnsi="仿宋"/>
          <w:sz w:val="36"/>
          <w:szCs w:val="36"/>
          <w:vertAlign w:val="superscript"/>
        </w:rPr>
        <w:fldChar w:fldCharType="end"/>
      </w:r>
      <w:r w:rsidR="00F1784D" w:rsidRPr="00830792">
        <w:rPr>
          <w:rFonts w:ascii="仿宋" w:eastAsia="仿宋" w:hAnsi="仿宋" w:hint="eastAsia"/>
          <w:sz w:val="30"/>
          <w:szCs w:val="30"/>
        </w:rPr>
        <w:t>，以及教学应用现状调查研究</w:t>
      </w:r>
      <w:r w:rsidR="00D51A9E" w:rsidRPr="00830792">
        <w:rPr>
          <w:rFonts w:ascii="仿宋" w:eastAsia="仿宋" w:hAnsi="仿宋"/>
          <w:sz w:val="36"/>
          <w:szCs w:val="36"/>
          <w:vertAlign w:val="superscript"/>
        </w:rPr>
        <w:fldChar w:fldCharType="begin"/>
      </w:r>
      <w:r w:rsidR="00D51A9E" w:rsidRPr="00830792">
        <w:rPr>
          <w:rFonts w:ascii="仿宋" w:eastAsia="仿宋" w:hAnsi="仿宋"/>
          <w:sz w:val="36"/>
          <w:szCs w:val="36"/>
          <w:vertAlign w:val="superscript"/>
        </w:rPr>
        <w:instrText xml:space="preserve"> </w:instrText>
      </w:r>
      <w:r w:rsidR="00D51A9E" w:rsidRPr="00830792">
        <w:rPr>
          <w:rFonts w:ascii="仿宋" w:eastAsia="仿宋" w:hAnsi="仿宋" w:hint="eastAsia"/>
          <w:sz w:val="36"/>
          <w:szCs w:val="36"/>
          <w:vertAlign w:val="superscript"/>
        </w:rPr>
        <w:instrText>REF _Ref18165598 \r \h</w:instrText>
      </w:r>
      <w:r w:rsidR="00D51A9E" w:rsidRPr="00830792">
        <w:rPr>
          <w:rFonts w:ascii="仿宋" w:eastAsia="仿宋" w:hAnsi="仿宋"/>
          <w:sz w:val="36"/>
          <w:szCs w:val="36"/>
          <w:vertAlign w:val="superscript"/>
        </w:rPr>
        <w:instrText xml:space="preserve">  \* MERGEFORMAT </w:instrText>
      </w:r>
      <w:r w:rsidR="00D51A9E" w:rsidRPr="00830792">
        <w:rPr>
          <w:rFonts w:ascii="仿宋" w:eastAsia="仿宋" w:hAnsi="仿宋"/>
          <w:sz w:val="36"/>
          <w:szCs w:val="36"/>
          <w:vertAlign w:val="superscript"/>
        </w:rPr>
      </w:r>
      <w:r w:rsidR="00D51A9E" w:rsidRPr="00830792">
        <w:rPr>
          <w:rFonts w:ascii="仿宋" w:eastAsia="仿宋" w:hAnsi="仿宋"/>
          <w:sz w:val="36"/>
          <w:szCs w:val="36"/>
          <w:vertAlign w:val="superscript"/>
        </w:rPr>
        <w:fldChar w:fldCharType="separate"/>
      </w:r>
      <w:r w:rsidR="005E73BD">
        <w:rPr>
          <w:rFonts w:ascii="仿宋" w:eastAsia="仿宋" w:hAnsi="仿宋"/>
          <w:sz w:val="36"/>
          <w:szCs w:val="36"/>
          <w:vertAlign w:val="superscript"/>
        </w:rPr>
        <w:t>[7]</w:t>
      </w:r>
      <w:r w:rsidR="00D51A9E" w:rsidRPr="00830792">
        <w:rPr>
          <w:rFonts w:ascii="仿宋" w:eastAsia="仿宋" w:hAnsi="仿宋"/>
          <w:sz w:val="36"/>
          <w:szCs w:val="36"/>
          <w:vertAlign w:val="superscript"/>
        </w:rPr>
        <w:fldChar w:fldCharType="end"/>
      </w:r>
      <w:r w:rsidR="00F1784D" w:rsidRPr="00830792">
        <w:rPr>
          <w:rFonts w:ascii="仿宋" w:eastAsia="仿宋" w:hAnsi="仿宋" w:hint="eastAsia"/>
          <w:sz w:val="30"/>
          <w:szCs w:val="30"/>
        </w:rPr>
        <w:t>。</w:t>
      </w:r>
    </w:p>
    <w:p w:rsidR="00D51A9E" w:rsidRPr="00830792" w:rsidRDefault="00D51A9E" w:rsidP="00830792">
      <w:pPr>
        <w:pStyle w:val="2"/>
        <w:spacing w:before="120" w:after="120"/>
        <w:jc w:val="left"/>
        <w:rPr>
          <w:rFonts w:ascii="仿宋" w:eastAsia="仿宋" w:hAnsi="仿宋" w:cs="黑体"/>
          <w:b/>
          <w:sz w:val="36"/>
          <w:szCs w:val="36"/>
        </w:rPr>
      </w:pPr>
      <w:r w:rsidRPr="00830792">
        <w:rPr>
          <w:rFonts w:ascii="仿宋" w:eastAsia="仿宋" w:hAnsi="仿宋" w:cs="黑体"/>
          <w:b/>
          <w:sz w:val="36"/>
          <w:szCs w:val="36"/>
        </w:rPr>
        <w:t xml:space="preserve">3  </w:t>
      </w:r>
      <w:r w:rsidRPr="00830792">
        <w:rPr>
          <w:rFonts w:ascii="仿宋" w:eastAsia="仿宋" w:hAnsi="仿宋" w:cs="黑体" w:hint="eastAsia"/>
          <w:b/>
          <w:sz w:val="36"/>
          <w:szCs w:val="36"/>
        </w:rPr>
        <w:t>研究启示</w:t>
      </w:r>
    </w:p>
    <w:p w:rsidR="004038D5" w:rsidRPr="00830792" w:rsidRDefault="00CD662E"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目前，交互式电子白板的应用已进入常态化应用阶段，然而还存在着一些问题，阻碍着技术和教学的更有效结合，主要表现在以下几个方面：</w:t>
      </w:r>
    </w:p>
    <w:p w:rsidR="00302EF3" w:rsidRPr="00830792" w:rsidRDefault="00B54782"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a)</w:t>
      </w:r>
      <w:r w:rsidR="00CD662E" w:rsidRPr="00830792">
        <w:rPr>
          <w:rFonts w:ascii="仿宋" w:eastAsia="仿宋" w:hAnsi="仿宋" w:hint="eastAsia"/>
          <w:sz w:val="30"/>
          <w:szCs w:val="30"/>
        </w:rPr>
        <w:t>教师本身在交互式电子白板的使用中存在的问题，由于交互式电子白板是</w:t>
      </w:r>
      <w:r w:rsidR="00134157" w:rsidRPr="00830792">
        <w:rPr>
          <w:rFonts w:ascii="仿宋" w:eastAsia="仿宋" w:hAnsi="仿宋" w:hint="eastAsia"/>
          <w:sz w:val="30"/>
          <w:szCs w:val="30"/>
        </w:rPr>
        <w:t>硬件电子白板和系统操作软件</w:t>
      </w:r>
      <w:r w:rsidR="000B1AC4" w:rsidRPr="00830792">
        <w:rPr>
          <w:rFonts w:ascii="仿宋" w:eastAsia="仿宋" w:hAnsi="仿宋" w:hint="eastAsia"/>
          <w:sz w:val="30"/>
          <w:szCs w:val="30"/>
        </w:rPr>
        <w:t>组合起来</w:t>
      </w:r>
      <w:r w:rsidR="00134157" w:rsidRPr="00830792">
        <w:rPr>
          <w:rFonts w:ascii="仿宋" w:eastAsia="仿宋" w:hAnsi="仿宋" w:hint="eastAsia"/>
          <w:sz w:val="30"/>
          <w:szCs w:val="30"/>
        </w:rPr>
        <w:t>的设备，而教师</w:t>
      </w:r>
      <w:r w:rsidR="00BC369E" w:rsidRPr="00830792">
        <w:rPr>
          <w:rFonts w:ascii="仿宋" w:eastAsia="仿宋" w:hAnsi="仿宋" w:hint="eastAsia"/>
          <w:sz w:val="30"/>
          <w:szCs w:val="30"/>
        </w:rPr>
        <w:t>缺乏</w:t>
      </w:r>
      <w:r w:rsidR="00CD662E" w:rsidRPr="00830792">
        <w:rPr>
          <w:rFonts w:ascii="仿宋" w:eastAsia="仿宋" w:hAnsi="仿宋" w:hint="eastAsia"/>
          <w:sz w:val="30"/>
          <w:szCs w:val="30"/>
        </w:rPr>
        <w:t>信息素养</w:t>
      </w:r>
      <w:r w:rsidR="00BC369E" w:rsidRPr="00830792">
        <w:rPr>
          <w:rFonts w:ascii="仿宋" w:eastAsia="仿宋" w:hAnsi="仿宋" w:hint="eastAsia"/>
          <w:sz w:val="30"/>
          <w:szCs w:val="30"/>
        </w:rPr>
        <w:t>和系统</w:t>
      </w:r>
      <w:r w:rsidR="0044435C" w:rsidRPr="00830792">
        <w:rPr>
          <w:rFonts w:ascii="仿宋" w:eastAsia="仿宋" w:hAnsi="仿宋" w:hint="eastAsia"/>
          <w:sz w:val="30"/>
          <w:szCs w:val="30"/>
        </w:rPr>
        <w:t>持续的</w:t>
      </w:r>
      <w:r w:rsidR="00134157" w:rsidRPr="00830792">
        <w:rPr>
          <w:rFonts w:ascii="仿宋" w:eastAsia="仿宋" w:hAnsi="仿宋" w:hint="eastAsia"/>
          <w:sz w:val="30"/>
          <w:szCs w:val="30"/>
        </w:rPr>
        <w:t>培训，</w:t>
      </w:r>
      <w:r w:rsidR="00302EF3" w:rsidRPr="00830792">
        <w:rPr>
          <w:rFonts w:ascii="仿宋" w:eastAsia="仿宋" w:hAnsi="仿宋" w:hint="eastAsia"/>
          <w:sz w:val="30"/>
          <w:szCs w:val="30"/>
        </w:rPr>
        <w:t>学校管理部门为教师</w:t>
      </w:r>
      <w:r w:rsidR="00760C09" w:rsidRPr="00830792">
        <w:rPr>
          <w:rFonts w:ascii="仿宋" w:eastAsia="仿宋" w:hAnsi="仿宋" w:hint="eastAsia"/>
          <w:sz w:val="30"/>
          <w:szCs w:val="30"/>
        </w:rPr>
        <w:t>制定</w:t>
      </w:r>
      <w:r w:rsidR="00302EF3" w:rsidRPr="00830792">
        <w:rPr>
          <w:rFonts w:ascii="仿宋" w:eastAsia="仿宋" w:hAnsi="仿宋" w:hint="eastAsia"/>
          <w:sz w:val="30"/>
          <w:szCs w:val="30"/>
        </w:rPr>
        <w:t>的强制性培训</w:t>
      </w:r>
      <w:r w:rsidR="00760C09" w:rsidRPr="00830792">
        <w:rPr>
          <w:rFonts w:ascii="仿宋" w:eastAsia="仿宋" w:hAnsi="仿宋" w:hint="eastAsia"/>
          <w:sz w:val="30"/>
          <w:szCs w:val="30"/>
        </w:rPr>
        <w:t>也只</w:t>
      </w:r>
      <w:r w:rsidR="00302EF3" w:rsidRPr="00830792">
        <w:rPr>
          <w:rFonts w:ascii="仿宋" w:eastAsia="仿宋" w:hAnsi="仿宋" w:hint="eastAsia"/>
          <w:sz w:val="30"/>
          <w:szCs w:val="30"/>
        </w:rPr>
        <w:t>保持在最低限度。</w:t>
      </w:r>
    </w:p>
    <w:p w:rsidR="00CD662E" w:rsidRPr="00830792" w:rsidRDefault="00302EF3"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学校的教师对如何在课堂上使用IWB具有完全的自主性。但是，某些教师</w:t>
      </w:r>
      <w:r w:rsidR="009E562F" w:rsidRPr="00830792">
        <w:rPr>
          <w:rFonts w:ascii="仿宋" w:eastAsia="仿宋" w:hAnsi="仿宋" w:hint="eastAsia"/>
          <w:sz w:val="30"/>
          <w:szCs w:val="30"/>
        </w:rPr>
        <w:t>群体</w:t>
      </w:r>
      <w:r w:rsidRPr="00830792">
        <w:rPr>
          <w:rFonts w:ascii="仿宋" w:eastAsia="仿宋" w:hAnsi="仿宋" w:hint="eastAsia"/>
          <w:sz w:val="30"/>
          <w:szCs w:val="30"/>
        </w:rPr>
        <w:t>或个别教师，</w:t>
      </w:r>
      <w:r w:rsidR="00134157" w:rsidRPr="00830792">
        <w:rPr>
          <w:rFonts w:ascii="仿宋" w:eastAsia="仿宋" w:hAnsi="仿宋" w:hint="eastAsia"/>
          <w:sz w:val="30"/>
          <w:szCs w:val="30"/>
        </w:rPr>
        <w:t>对功能不熟悉，使用频率不是很高，白板的应用形式也较为枯燥单一，</w:t>
      </w:r>
      <w:r w:rsidR="00CD662E" w:rsidRPr="00830792">
        <w:rPr>
          <w:rFonts w:ascii="仿宋" w:eastAsia="仿宋" w:hAnsi="仿宋" w:hint="eastAsia"/>
          <w:sz w:val="30"/>
          <w:szCs w:val="30"/>
        </w:rPr>
        <w:t>大多利用白板的演示、拖拽、遮罩等功能</w:t>
      </w:r>
      <w:r w:rsidR="00D323DF" w:rsidRPr="00830792">
        <w:rPr>
          <w:rFonts w:ascii="仿宋" w:eastAsia="仿宋" w:hAnsi="仿宋" w:hint="eastAsia"/>
          <w:sz w:val="30"/>
          <w:szCs w:val="30"/>
        </w:rPr>
        <w:t>，对于功能的发掘较少。</w:t>
      </w:r>
    </w:p>
    <w:p w:rsidR="00E571B3" w:rsidRPr="00830792" w:rsidRDefault="00B54782"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b)</w:t>
      </w:r>
      <w:r w:rsidR="00154E05" w:rsidRPr="00830792">
        <w:rPr>
          <w:rFonts w:ascii="仿宋" w:eastAsia="仿宋" w:hAnsi="仿宋" w:hint="eastAsia"/>
          <w:sz w:val="30"/>
          <w:szCs w:val="30"/>
        </w:rPr>
        <w:t>交互式电子白板与学科整合的问题，在教学中各学科教师对于交互式电子白板与本学科融合的实践研究很多，</w:t>
      </w:r>
      <w:r w:rsidR="00995A29" w:rsidRPr="00830792">
        <w:rPr>
          <w:rFonts w:ascii="仿宋" w:eastAsia="仿宋" w:hAnsi="仿宋" w:hint="eastAsia"/>
          <w:sz w:val="30"/>
          <w:szCs w:val="30"/>
        </w:rPr>
        <w:t>但是在不同学科中交互式电子白板的使用失调，导致各学科</w:t>
      </w:r>
      <w:r w:rsidR="00302EF3" w:rsidRPr="00830792">
        <w:rPr>
          <w:rFonts w:ascii="仿宋" w:eastAsia="仿宋" w:hAnsi="仿宋" w:hint="eastAsia"/>
          <w:sz w:val="30"/>
          <w:szCs w:val="30"/>
        </w:rPr>
        <w:t>与信息技术的</w:t>
      </w:r>
      <w:r w:rsidR="00995A29" w:rsidRPr="00830792">
        <w:rPr>
          <w:rFonts w:ascii="仿宋" w:eastAsia="仿宋" w:hAnsi="仿宋" w:hint="eastAsia"/>
          <w:sz w:val="30"/>
          <w:szCs w:val="30"/>
        </w:rPr>
        <w:t>融</w:t>
      </w:r>
      <w:r w:rsidR="00995A29" w:rsidRPr="00830792">
        <w:rPr>
          <w:rFonts w:ascii="仿宋" w:eastAsia="仿宋" w:hAnsi="仿宋" w:hint="eastAsia"/>
          <w:sz w:val="30"/>
          <w:szCs w:val="30"/>
        </w:rPr>
        <w:lastRenderedPageBreak/>
        <w:t>合发展不均衡。</w:t>
      </w:r>
      <w:r w:rsidR="006810ED" w:rsidRPr="00830792">
        <w:rPr>
          <w:rFonts w:ascii="仿宋" w:eastAsia="仿宋" w:hAnsi="仿宋" w:hint="eastAsia"/>
          <w:sz w:val="30"/>
          <w:szCs w:val="30"/>
        </w:rPr>
        <w:t>在音乐，思想政治，历史等</w:t>
      </w:r>
      <w:r w:rsidR="00FF1F63" w:rsidRPr="00830792">
        <w:rPr>
          <w:rFonts w:ascii="仿宋" w:eastAsia="仿宋" w:hAnsi="仿宋" w:hint="eastAsia"/>
          <w:sz w:val="30"/>
          <w:szCs w:val="30"/>
        </w:rPr>
        <w:t>人文</w:t>
      </w:r>
      <w:r w:rsidR="006810ED" w:rsidRPr="00830792">
        <w:rPr>
          <w:rFonts w:ascii="仿宋" w:eastAsia="仿宋" w:hAnsi="仿宋" w:hint="eastAsia"/>
          <w:sz w:val="30"/>
          <w:szCs w:val="30"/>
        </w:rPr>
        <w:t>学科的教学研究较少，</w:t>
      </w:r>
      <w:r w:rsidR="006810ED" w:rsidRPr="00830792">
        <w:rPr>
          <w:rFonts w:ascii="仿宋" w:eastAsia="仿宋" w:hAnsi="仿宋"/>
          <w:sz w:val="30"/>
          <w:szCs w:val="30"/>
        </w:rPr>
        <w:t>如何在</w:t>
      </w:r>
      <w:r w:rsidR="00154E05" w:rsidRPr="00830792">
        <w:rPr>
          <w:rFonts w:ascii="仿宋" w:eastAsia="仿宋" w:hAnsi="仿宋"/>
          <w:sz w:val="30"/>
          <w:szCs w:val="30"/>
        </w:rPr>
        <w:t>人文学科中突破</w:t>
      </w:r>
      <w:r w:rsidR="006810ED" w:rsidRPr="00830792">
        <w:rPr>
          <w:rFonts w:ascii="仿宋" w:eastAsia="仿宋" w:hAnsi="仿宋"/>
          <w:sz w:val="30"/>
          <w:szCs w:val="30"/>
        </w:rPr>
        <w:t>交互式电子白板的应用</w:t>
      </w:r>
      <w:r w:rsidR="00154E05" w:rsidRPr="00830792">
        <w:rPr>
          <w:rFonts w:ascii="仿宋" w:eastAsia="仿宋" w:hAnsi="仿宋"/>
          <w:sz w:val="30"/>
          <w:szCs w:val="30"/>
        </w:rPr>
        <w:t>瓶颈</w:t>
      </w:r>
      <w:r w:rsidR="006810ED" w:rsidRPr="00830792">
        <w:rPr>
          <w:rFonts w:ascii="仿宋" w:eastAsia="仿宋" w:hAnsi="仿宋"/>
          <w:sz w:val="30"/>
          <w:szCs w:val="30"/>
        </w:rPr>
        <w:t>成为一个值得研究的问题</w:t>
      </w:r>
      <w:r w:rsidR="006810ED" w:rsidRPr="00830792">
        <w:rPr>
          <w:rFonts w:ascii="仿宋" w:eastAsia="仿宋" w:hAnsi="仿宋" w:hint="eastAsia"/>
          <w:sz w:val="30"/>
          <w:szCs w:val="30"/>
        </w:rPr>
        <w:t>。</w:t>
      </w:r>
    </w:p>
    <w:p w:rsidR="005B453F" w:rsidRPr="00830792" w:rsidRDefault="00B54782"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c)</w:t>
      </w:r>
      <w:r w:rsidR="005B453F" w:rsidRPr="00830792">
        <w:rPr>
          <w:rFonts w:ascii="仿宋" w:eastAsia="仿宋" w:hAnsi="仿宋" w:hint="eastAsia"/>
          <w:sz w:val="30"/>
          <w:szCs w:val="30"/>
        </w:rPr>
        <w:t>交互式电子白板</w:t>
      </w:r>
      <w:r w:rsidR="000E031F" w:rsidRPr="00830792">
        <w:rPr>
          <w:rFonts w:ascii="仿宋" w:eastAsia="仿宋" w:hAnsi="仿宋" w:hint="eastAsia"/>
          <w:sz w:val="30"/>
          <w:szCs w:val="30"/>
        </w:rPr>
        <w:t>在不同学段的使用也存在失衡问题，</w:t>
      </w:r>
      <w:r w:rsidR="005B453F" w:rsidRPr="00830792">
        <w:rPr>
          <w:rFonts w:ascii="仿宋" w:eastAsia="仿宋" w:hAnsi="仿宋" w:hint="eastAsia"/>
          <w:sz w:val="30"/>
          <w:szCs w:val="30"/>
        </w:rPr>
        <w:t>中学的使用率</w:t>
      </w:r>
      <w:r w:rsidR="000E031F" w:rsidRPr="00830792">
        <w:rPr>
          <w:rFonts w:ascii="仿宋" w:eastAsia="仿宋" w:hAnsi="仿宋" w:hint="eastAsia"/>
          <w:sz w:val="30"/>
          <w:szCs w:val="30"/>
        </w:rPr>
        <w:t>明显</w:t>
      </w:r>
      <w:r w:rsidR="005B453F" w:rsidRPr="00830792">
        <w:rPr>
          <w:rFonts w:ascii="仿宋" w:eastAsia="仿宋" w:hAnsi="仿宋" w:hint="eastAsia"/>
          <w:sz w:val="30"/>
          <w:szCs w:val="30"/>
        </w:rPr>
        <w:t>低于小学</w:t>
      </w:r>
      <w:r w:rsidR="00631A7F" w:rsidRPr="00830792">
        <w:rPr>
          <w:rFonts w:ascii="仿宋" w:eastAsia="仿宋" w:hAnsi="仿宋" w:hint="eastAsia"/>
          <w:sz w:val="30"/>
          <w:szCs w:val="30"/>
        </w:rPr>
        <w:t>，</w:t>
      </w:r>
      <w:r w:rsidR="004F729B" w:rsidRPr="00830792">
        <w:rPr>
          <w:rFonts w:ascii="仿宋" w:eastAsia="仿宋" w:hAnsi="仿宋" w:hint="eastAsia"/>
          <w:sz w:val="30"/>
          <w:szCs w:val="30"/>
        </w:rPr>
        <w:t>这与教学任务以及学生的</w:t>
      </w:r>
      <w:r w:rsidR="00347F7A" w:rsidRPr="00830792">
        <w:rPr>
          <w:rFonts w:ascii="仿宋" w:eastAsia="仿宋" w:hAnsi="仿宋" w:hint="eastAsia"/>
          <w:sz w:val="30"/>
          <w:szCs w:val="30"/>
        </w:rPr>
        <w:t>年龄特点</w:t>
      </w:r>
      <w:r w:rsidR="004F729B" w:rsidRPr="00830792">
        <w:rPr>
          <w:rFonts w:ascii="仿宋" w:eastAsia="仿宋" w:hAnsi="仿宋" w:hint="eastAsia"/>
          <w:sz w:val="30"/>
          <w:szCs w:val="30"/>
        </w:rPr>
        <w:t>有着密切的联系。</w:t>
      </w:r>
    </w:p>
    <w:p w:rsidR="00D602FB" w:rsidRPr="00830792" w:rsidRDefault="00D602FB"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针对上述问题，笔者提出以下</w:t>
      </w:r>
      <w:r w:rsidR="00983009" w:rsidRPr="00830792">
        <w:rPr>
          <w:rFonts w:ascii="仿宋" w:eastAsia="仿宋" w:hAnsi="仿宋" w:hint="eastAsia"/>
          <w:sz w:val="30"/>
          <w:szCs w:val="30"/>
        </w:rPr>
        <w:t>参考</w:t>
      </w:r>
      <w:r w:rsidRPr="00830792">
        <w:rPr>
          <w:rFonts w:ascii="仿宋" w:eastAsia="仿宋" w:hAnsi="仿宋" w:hint="eastAsia"/>
          <w:sz w:val="30"/>
          <w:szCs w:val="30"/>
        </w:rPr>
        <w:t>建议，希望能够对于交互式电子白板的教学应用提供帮助，促进</w:t>
      </w:r>
      <w:r w:rsidR="009E562F" w:rsidRPr="00830792">
        <w:rPr>
          <w:rFonts w:ascii="仿宋" w:eastAsia="仿宋" w:hAnsi="仿宋" w:hint="eastAsia"/>
          <w:sz w:val="30"/>
          <w:szCs w:val="30"/>
        </w:rPr>
        <w:t>课堂</w:t>
      </w:r>
      <w:r w:rsidRPr="00830792">
        <w:rPr>
          <w:rFonts w:ascii="仿宋" w:eastAsia="仿宋" w:hAnsi="仿宋" w:hint="eastAsia"/>
          <w:sz w:val="30"/>
          <w:szCs w:val="30"/>
        </w:rPr>
        <w:t>教学环境的优化。</w:t>
      </w:r>
    </w:p>
    <w:p w:rsidR="00D602FB" w:rsidRPr="00830792" w:rsidRDefault="00B54782"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a)</w:t>
      </w:r>
      <w:r w:rsidR="00D602FB" w:rsidRPr="00830792">
        <w:rPr>
          <w:rFonts w:ascii="仿宋" w:eastAsia="仿宋" w:hAnsi="仿宋" w:hint="eastAsia"/>
          <w:sz w:val="30"/>
          <w:szCs w:val="30"/>
        </w:rPr>
        <w:t>多视角开展</w:t>
      </w:r>
      <w:r w:rsidR="007B3CEC" w:rsidRPr="00830792">
        <w:rPr>
          <w:rFonts w:ascii="仿宋" w:eastAsia="仿宋" w:hAnsi="仿宋" w:hint="eastAsia"/>
          <w:sz w:val="30"/>
          <w:szCs w:val="30"/>
        </w:rPr>
        <w:t>培训</w:t>
      </w:r>
      <w:r w:rsidR="00D602FB" w:rsidRPr="00830792">
        <w:rPr>
          <w:rFonts w:ascii="仿宋" w:eastAsia="仿宋" w:hAnsi="仿宋" w:hint="eastAsia"/>
          <w:sz w:val="30"/>
          <w:szCs w:val="30"/>
        </w:rPr>
        <w:t>指导，建立有效的培训考核机制</w:t>
      </w:r>
      <w:r w:rsidR="00BC369E" w:rsidRPr="00830792">
        <w:rPr>
          <w:rFonts w:ascii="仿宋" w:eastAsia="仿宋" w:hAnsi="仿宋" w:hint="eastAsia"/>
          <w:sz w:val="30"/>
          <w:szCs w:val="30"/>
        </w:rPr>
        <w:t>。</w:t>
      </w:r>
    </w:p>
    <w:p w:rsidR="00D602FB" w:rsidRPr="00830792" w:rsidRDefault="00D602FB"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学校可以有意识的去培养一些教师，并让这些操作熟练的老师进行全员的培训讲解，定期进行交流会谈，共同探讨使用白板的体会以及存在的问题，进行有针对性的解决。为所有科目的教师创建专项研讨机会，教师群体之间的思想交流似乎是促进</w:t>
      </w:r>
      <w:r w:rsidR="00685826" w:rsidRPr="00830792">
        <w:rPr>
          <w:rFonts w:ascii="仿宋" w:eastAsia="仿宋" w:hAnsi="仿宋" w:hint="eastAsia"/>
          <w:sz w:val="30"/>
          <w:szCs w:val="30"/>
        </w:rPr>
        <w:t>交互式电子白板</w:t>
      </w:r>
      <w:r w:rsidRPr="00830792">
        <w:rPr>
          <w:rFonts w:ascii="仿宋" w:eastAsia="仿宋" w:hAnsi="仿宋" w:hint="eastAsia"/>
          <w:sz w:val="30"/>
          <w:szCs w:val="30"/>
        </w:rPr>
        <w:t>使用的一个重要机制。另一方面，加大培训力度，分层指导，开设必修课和选修课，</w:t>
      </w:r>
      <w:r w:rsidR="007268C4" w:rsidRPr="00830792">
        <w:rPr>
          <w:rFonts w:ascii="仿宋" w:eastAsia="仿宋" w:hAnsi="仿宋" w:hint="eastAsia"/>
          <w:sz w:val="30"/>
          <w:szCs w:val="30"/>
        </w:rPr>
        <w:t>必修课面向全体教师，选修课则</w:t>
      </w:r>
      <w:r w:rsidRPr="00830792">
        <w:rPr>
          <w:rFonts w:ascii="仿宋" w:eastAsia="仿宋" w:hAnsi="仿宋" w:hint="eastAsia"/>
          <w:sz w:val="30"/>
          <w:szCs w:val="30"/>
        </w:rPr>
        <w:t>是针对那些特别想充分利用</w:t>
      </w:r>
      <w:r w:rsidR="00E87B04" w:rsidRPr="00830792">
        <w:rPr>
          <w:rFonts w:ascii="仿宋" w:eastAsia="仿宋" w:hAnsi="仿宋" w:hint="eastAsia"/>
          <w:sz w:val="30"/>
          <w:szCs w:val="30"/>
        </w:rPr>
        <w:t>白板</w:t>
      </w:r>
      <w:r w:rsidRPr="00830792">
        <w:rPr>
          <w:rFonts w:ascii="仿宋" w:eastAsia="仿宋" w:hAnsi="仿宋" w:hint="eastAsia"/>
          <w:sz w:val="30"/>
          <w:szCs w:val="30"/>
        </w:rPr>
        <w:t>的教师</w:t>
      </w:r>
      <w:r w:rsidR="002376AE" w:rsidRPr="00830792">
        <w:rPr>
          <w:rFonts w:ascii="仿宋" w:eastAsia="仿宋" w:hAnsi="仿宋" w:hint="eastAsia"/>
          <w:sz w:val="30"/>
          <w:szCs w:val="30"/>
        </w:rPr>
        <w:t>，培训内容更加专业化</w:t>
      </w:r>
      <w:r w:rsidRPr="00830792">
        <w:rPr>
          <w:rFonts w:ascii="仿宋" w:eastAsia="仿宋" w:hAnsi="仿宋" w:hint="eastAsia"/>
          <w:sz w:val="30"/>
          <w:szCs w:val="30"/>
        </w:rPr>
        <w:t>。</w:t>
      </w:r>
      <w:r w:rsidR="00E87B04" w:rsidRPr="00830792">
        <w:rPr>
          <w:rFonts w:ascii="仿宋" w:eastAsia="仿宋" w:hAnsi="仿宋" w:hint="eastAsia"/>
          <w:sz w:val="30"/>
          <w:szCs w:val="30"/>
        </w:rPr>
        <w:t>最后，在培训结业后开展考核评比活动，检验培训</w:t>
      </w:r>
      <w:r w:rsidR="00760C09" w:rsidRPr="00830792">
        <w:rPr>
          <w:rFonts w:ascii="仿宋" w:eastAsia="仿宋" w:hAnsi="仿宋" w:hint="eastAsia"/>
          <w:sz w:val="30"/>
          <w:szCs w:val="30"/>
        </w:rPr>
        <w:t>效</w:t>
      </w:r>
      <w:r w:rsidR="00E87B04" w:rsidRPr="00830792">
        <w:rPr>
          <w:rFonts w:ascii="仿宋" w:eastAsia="仿宋" w:hAnsi="仿宋" w:hint="eastAsia"/>
          <w:sz w:val="30"/>
          <w:szCs w:val="30"/>
        </w:rPr>
        <w:t>果。</w:t>
      </w:r>
    </w:p>
    <w:p w:rsidR="007268C4" w:rsidRPr="00830792" w:rsidRDefault="002E6EC2"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以赛促用，资源共享。</w:t>
      </w:r>
      <w:r w:rsidR="007268C4" w:rsidRPr="00830792">
        <w:rPr>
          <w:rFonts w:ascii="仿宋" w:eastAsia="仿宋" w:hAnsi="仿宋" w:hint="eastAsia"/>
          <w:sz w:val="30"/>
          <w:szCs w:val="30"/>
        </w:rPr>
        <w:t>将教师使用白板情况作为</w:t>
      </w:r>
      <w:r w:rsidR="00BC369E" w:rsidRPr="00830792">
        <w:rPr>
          <w:rFonts w:ascii="仿宋" w:eastAsia="仿宋" w:hAnsi="仿宋" w:hint="eastAsia"/>
          <w:sz w:val="30"/>
          <w:szCs w:val="30"/>
        </w:rPr>
        <w:t>衡量</w:t>
      </w:r>
      <w:r w:rsidR="007268C4" w:rsidRPr="00830792">
        <w:rPr>
          <w:rFonts w:ascii="仿宋" w:eastAsia="仿宋" w:hAnsi="仿宋" w:hint="eastAsia"/>
          <w:sz w:val="30"/>
          <w:szCs w:val="30"/>
        </w:rPr>
        <w:t>教师</w:t>
      </w:r>
      <w:r w:rsidR="00BC369E" w:rsidRPr="00830792">
        <w:rPr>
          <w:rFonts w:ascii="仿宋" w:eastAsia="仿宋" w:hAnsi="仿宋" w:hint="eastAsia"/>
          <w:sz w:val="30"/>
          <w:szCs w:val="30"/>
        </w:rPr>
        <w:t>教学能力的依据，学校可以定期举行以电子白板为载体的白板说课大赛、</w:t>
      </w:r>
      <w:r w:rsidR="007268C4" w:rsidRPr="00830792">
        <w:rPr>
          <w:rFonts w:ascii="仿宋" w:eastAsia="仿宋" w:hAnsi="仿宋" w:hint="eastAsia"/>
          <w:sz w:val="30"/>
          <w:szCs w:val="30"/>
        </w:rPr>
        <w:t>白板模拟授课比赛</w:t>
      </w:r>
      <w:r w:rsidRPr="00830792">
        <w:rPr>
          <w:rFonts w:ascii="仿宋" w:eastAsia="仿宋" w:hAnsi="仿宋" w:hint="eastAsia"/>
          <w:sz w:val="30"/>
          <w:szCs w:val="30"/>
        </w:rPr>
        <w:t>，选出其中优秀作品进行展示</w:t>
      </w:r>
      <w:r w:rsidR="007268C4" w:rsidRPr="00830792">
        <w:rPr>
          <w:rFonts w:ascii="仿宋" w:eastAsia="仿宋" w:hAnsi="仿宋" w:hint="eastAsia"/>
          <w:sz w:val="30"/>
          <w:szCs w:val="30"/>
        </w:rPr>
        <w:t>。对在比赛中表现优秀的教师给予奖励，并以此作为教师教学方面的一个评价</w:t>
      </w:r>
      <w:r w:rsidR="00760C09" w:rsidRPr="00830792">
        <w:rPr>
          <w:rFonts w:ascii="仿宋" w:eastAsia="仿宋" w:hAnsi="仿宋" w:hint="eastAsia"/>
          <w:sz w:val="30"/>
          <w:szCs w:val="30"/>
        </w:rPr>
        <w:t>参考</w:t>
      </w:r>
      <w:r w:rsidR="007268C4" w:rsidRPr="00830792">
        <w:rPr>
          <w:rFonts w:ascii="仿宋" w:eastAsia="仿宋" w:hAnsi="仿宋" w:hint="eastAsia"/>
          <w:sz w:val="30"/>
          <w:szCs w:val="30"/>
        </w:rPr>
        <w:t>，这样可以激发教师使用电子白板的动力让教师有目的地去使用白板，提高使用率</w:t>
      </w:r>
      <w:r w:rsidR="00461A73" w:rsidRPr="00830792">
        <w:rPr>
          <w:rFonts w:ascii="仿宋" w:eastAsia="仿宋" w:hAnsi="仿宋" w:hint="eastAsia"/>
          <w:sz w:val="30"/>
          <w:szCs w:val="30"/>
        </w:rPr>
        <w:t>从而</w:t>
      </w:r>
      <w:r w:rsidR="007268C4" w:rsidRPr="00830792">
        <w:rPr>
          <w:rFonts w:ascii="仿宋" w:eastAsia="仿宋" w:hAnsi="仿宋" w:hint="eastAsia"/>
          <w:sz w:val="30"/>
          <w:szCs w:val="30"/>
        </w:rPr>
        <w:t>更好的促进交互式电子白板在教学当中的良性循环作用。</w:t>
      </w:r>
    </w:p>
    <w:p w:rsidR="00D602FB" w:rsidRPr="00830792" w:rsidRDefault="00B54782"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b)</w:t>
      </w:r>
      <w:r w:rsidR="003B5DB6" w:rsidRPr="00830792">
        <w:rPr>
          <w:rFonts w:ascii="仿宋" w:eastAsia="仿宋" w:hAnsi="仿宋" w:hint="eastAsia"/>
          <w:sz w:val="30"/>
          <w:szCs w:val="30"/>
        </w:rPr>
        <w:t>统筹</w:t>
      </w:r>
      <w:r w:rsidR="002E6EC2" w:rsidRPr="00830792">
        <w:rPr>
          <w:rFonts w:ascii="仿宋" w:eastAsia="仿宋" w:hAnsi="仿宋" w:hint="eastAsia"/>
          <w:sz w:val="30"/>
          <w:szCs w:val="30"/>
        </w:rPr>
        <w:t>各类</w:t>
      </w:r>
      <w:r w:rsidR="00D602FB" w:rsidRPr="00830792">
        <w:rPr>
          <w:rFonts w:ascii="仿宋" w:eastAsia="仿宋" w:hAnsi="仿宋" w:hint="eastAsia"/>
          <w:sz w:val="30"/>
          <w:szCs w:val="30"/>
        </w:rPr>
        <w:t>资源</w:t>
      </w:r>
      <w:r w:rsidR="007268C4" w:rsidRPr="00830792">
        <w:rPr>
          <w:rFonts w:ascii="仿宋" w:eastAsia="仿宋" w:hAnsi="仿宋" w:hint="eastAsia"/>
          <w:sz w:val="30"/>
          <w:szCs w:val="30"/>
        </w:rPr>
        <w:t>，</w:t>
      </w:r>
      <w:r w:rsidR="002E6EC2" w:rsidRPr="00830792">
        <w:rPr>
          <w:rFonts w:ascii="仿宋" w:eastAsia="仿宋" w:hAnsi="仿宋" w:hint="eastAsia"/>
          <w:sz w:val="30"/>
          <w:szCs w:val="30"/>
        </w:rPr>
        <w:t>合理</w:t>
      </w:r>
      <w:r w:rsidR="007268C4" w:rsidRPr="00830792">
        <w:rPr>
          <w:rFonts w:ascii="仿宋" w:eastAsia="仿宋" w:hAnsi="仿宋" w:hint="eastAsia"/>
          <w:sz w:val="30"/>
          <w:szCs w:val="30"/>
        </w:rPr>
        <w:t>充分利用。</w:t>
      </w:r>
    </w:p>
    <w:p w:rsidR="007268C4" w:rsidRPr="00830792" w:rsidRDefault="00953D27"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随着教育信息化的迅猛发展，以“三通两平台”建设项目为</w:t>
      </w:r>
      <w:r w:rsidRPr="00830792">
        <w:rPr>
          <w:rFonts w:ascii="仿宋" w:eastAsia="仿宋" w:hAnsi="仿宋" w:hint="eastAsia"/>
          <w:sz w:val="30"/>
          <w:szCs w:val="30"/>
        </w:rPr>
        <w:lastRenderedPageBreak/>
        <w:t>抓手，</w:t>
      </w:r>
      <w:r w:rsidR="00575D41" w:rsidRPr="00830792">
        <w:rPr>
          <w:rFonts w:ascii="仿宋" w:eastAsia="仿宋" w:hAnsi="仿宋" w:hint="eastAsia"/>
          <w:sz w:val="30"/>
          <w:szCs w:val="30"/>
        </w:rPr>
        <w:t>以网络学习空间为依托，促进师师之间的优质资源共享</w:t>
      </w:r>
      <w:r w:rsidR="003279FA" w:rsidRPr="00830792">
        <w:rPr>
          <w:rFonts w:ascii="仿宋" w:eastAsia="仿宋" w:hAnsi="仿宋" w:hint="eastAsia"/>
          <w:sz w:val="30"/>
          <w:szCs w:val="30"/>
        </w:rPr>
        <w:t>。</w:t>
      </w:r>
      <w:r w:rsidR="00575D41" w:rsidRPr="00830792">
        <w:rPr>
          <w:rFonts w:ascii="仿宋" w:eastAsia="仿宋" w:hAnsi="仿宋" w:hint="eastAsia"/>
          <w:sz w:val="30"/>
          <w:szCs w:val="30"/>
        </w:rPr>
        <w:t>另一方面，充分利用微信公众号资源，其中</w:t>
      </w:r>
      <w:r w:rsidR="00BC369E" w:rsidRPr="00830792">
        <w:rPr>
          <w:rFonts w:ascii="仿宋" w:eastAsia="仿宋" w:hAnsi="仿宋" w:hint="eastAsia"/>
          <w:sz w:val="30"/>
          <w:szCs w:val="30"/>
        </w:rPr>
        <w:t>涵盖了许多</w:t>
      </w:r>
      <w:r w:rsidR="00575D41" w:rsidRPr="00830792">
        <w:rPr>
          <w:rFonts w:ascii="仿宋" w:eastAsia="仿宋" w:hAnsi="仿宋" w:hint="eastAsia"/>
          <w:sz w:val="30"/>
          <w:szCs w:val="30"/>
        </w:rPr>
        <w:t>文案和微课资源，教师可以随时随地的补习有关电子白板的教学知识和方法，积极探索交互式电子白板的有效应用，实现</w:t>
      </w:r>
      <w:r w:rsidRPr="00830792">
        <w:rPr>
          <w:rFonts w:ascii="仿宋" w:eastAsia="仿宋" w:hAnsi="仿宋" w:hint="eastAsia"/>
          <w:sz w:val="30"/>
          <w:szCs w:val="30"/>
        </w:rPr>
        <w:t>信息技术与课堂教学的深度融合</w:t>
      </w:r>
      <w:r w:rsidR="003279FA" w:rsidRPr="00830792">
        <w:rPr>
          <w:rFonts w:ascii="仿宋" w:eastAsia="仿宋" w:hAnsi="仿宋" w:hint="eastAsia"/>
          <w:sz w:val="30"/>
          <w:szCs w:val="30"/>
        </w:rPr>
        <w:t>，促进教师的专业化发展</w:t>
      </w:r>
      <w:r w:rsidR="00575D41" w:rsidRPr="00830792">
        <w:rPr>
          <w:rFonts w:ascii="仿宋" w:eastAsia="仿宋" w:hAnsi="仿宋" w:hint="eastAsia"/>
          <w:sz w:val="30"/>
          <w:szCs w:val="30"/>
        </w:rPr>
        <w:t>。</w:t>
      </w:r>
      <w:r w:rsidR="00DE68B0" w:rsidRPr="00830792">
        <w:rPr>
          <w:rFonts w:ascii="仿宋" w:eastAsia="仿宋" w:hAnsi="仿宋" w:hint="eastAsia"/>
          <w:sz w:val="30"/>
          <w:szCs w:val="30"/>
        </w:rPr>
        <w:t>教师之间形成共享机制，不同学科之间加深交流，促进交互式电子白板的全学科有效应用。</w:t>
      </w:r>
      <w:r w:rsidR="007268C4" w:rsidRPr="00830792">
        <w:rPr>
          <w:rFonts w:ascii="仿宋" w:eastAsia="仿宋" w:hAnsi="仿宋" w:hint="eastAsia"/>
          <w:sz w:val="30"/>
          <w:szCs w:val="30"/>
        </w:rPr>
        <w:t xml:space="preserve">     </w:t>
      </w:r>
      <w:r w:rsidR="007268C4" w:rsidRPr="00830792">
        <w:rPr>
          <w:rFonts w:ascii="仿宋" w:eastAsia="仿宋" w:hAnsi="仿宋"/>
          <w:sz w:val="30"/>
          <w:szCs w:val="30"/>
        </w:rPr>
        <w:t xml:space="preserve">                                             </w:t>
      </w:r>
    </w:p>
    <w:p w:rsidR="00D4411E" w:rsidRPr="00830792" w:rsidRDefault="00B54782"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c)</w:t>
      </w:r>
      <w:r w:rsidR="002D2B7B" w:rsidRPr="00830792">
        <w:rPr>
          <w:rFonts w:ascii="仿宋" w:eastAsia="仿宋" w:hAnsi="仿宋" w:hint="eastAsia"/>
          <w:sz w:val="30"/>
          <w:szCs w:val="30"/>
        </w:rPr>
        <w:t>“移动</w:t>
      </w:r>
      <w:r w:rsidR="004F127E" w:rsidRPr="00830792">
        <w:rPr>
          <w:rFonts w:ascii="仿宋" w:eastAsia="仿宋" w:hAnsi="仿宋" w:hint="eastAsia"/>
          <w:sz w:val="30"/>
          <w:szCs w:val="30"/>
        </w:rPr>
        <w:t>终端</w:t>
      </w:r>
      <w:r w:rsidR="002D2B7B" w:rsidRPr="00830792">
        <w:rPr>
          <w:rFonts w:ascii="仿宋" w:eastAsia="仿宋" w:hAnsi="仿宋" w:hint="eastAsia"/>
          <w:sz w:val="30"/>
          <w:szCs w:val="30"/>
        </w:rPr>
        <w:t>+”</w:t>
      </w:r>
      <w:r w:rsidR="00D4411E" w:rsidRPr="00830792">
        <w:rPr>
          <w:rFonts w:ascii="仿宋" w:eastAsia="仿宋" w:hAnsi="仿宋" w:hint="eastAsia"/>
          <w:sz w:val="30"/>
          <w:szCs w:val="30"/>
        </w:rPr>
        <w:t>教学，充分调动学生学习积极性。</w:t>
      </w:r>
    </w:p>
    <w:p w:rsidR="00D4411E" w:rsidRPr="00830792" w:rsidRDefault="00D4411E"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互联网+教育时代席卷而来，翻转课堂、微课、MOOC慕课等不断涌现，时</w:t>
      </w:r>
      <w:r w:rsidR="00830792">
        <w:rPr>
          <w:rFonts w:ascii="仿宋" w:eastAsia="仿宋" w:hAnsi="仿宋" w:hint="eastAsia"/>
          <w:sz w:val="30"/>
          <w:szCs w:val="30"/>
        </w:rPr>
        <w:t>刻冲击着课堂教学。平板电脑和智能手机作为移动终端被引入课堂教学</w:t>
      </w:r>
      <w:r w:rsidRPr="00830792">
        <w:rPr>
          <w:rFonts w:ascii="仿宋" w:eastAsia="仿宋" w:hAnsi="仿宋" w:hint="eastAsia"/>
          <w:sz w:val="30"/>
          <w:szCs w:val="30"/>
        </w:rPr>
        <w:t>中，增强了学生的学习参与度，</w:t>
      </w:r>
      <w:r w:rsidRPr="00830792">
        <w:rPr>
          <w:rFonts w:ascii="仿宋" w:eastAsia="仿宋" w:hAnsi="仿宋"/>
          <w:sz w:val="30"/>
          <w:szCs w:val="30"/>
        </w:rPr>
        <w:t>Javier等人</w:t>
      </w:r>
      <w:r w:rsidR="00D51A9E" w:rsidRPr="00830792">
        <w:rPr>
          <w:rFonts w:ascii="仿宋" w:eastAsia="仿宋" w:hAnsi="仿宋"/>
          <w:sz w:val="36"/>
          <w:szCs w:val="36"/>
          <w:vertAlign w:val="superscript"/>
        </w:rPr>
        <w:fldChar w:fldCharType="begin"/>
      </w:r>
      <w:r w:rsidR="00D51A9E" w:rsidRPr="00830792">
        <w:rPr>
          <w:rFonts w:ascii="仿宋" w:eastAsia="仿宋" w:hAnsi="仿宋"/>
          <w:sz w:val="36"/>
          <w:szCs w:val="36"/>
          <w:vertAlign w:val="superscript"/>
        </w:rPr>
        <w:instrText xml:space="preserve"> REF _Ref18165604 \r \h  \* MERGEFORMAT </w:instrText>
      </w:r>
      <w:r w:rsidR="00D51A9E" w:rsidRPr="00830792">
        <w:rPr>
          <w:rFonts w:ascii="仿宋" w:eastAsia="仿宋" w:hAnsi="仿宋"/>
          <w:sz w:val="36"/>
          <w:szCs w:val="36"/>
          <w:vertAlign w:val="superscript"/>
        </w:rPr>
      </w:r>
      <w:r w:rsidR="00D51A9E" w:rsidRPr="00830792">
        <w:rPr>
          <w:rFonts w:ascii="仿宋" w:eastAsia="仿宋" w:hAnsi="仿宋"/>
          <w:sz w:val="36"/>
          <w:szCs w:val="36"/>
          <w:vertAlign w:val="superscript"/>
        </w:rPr>
        <w:fldChar w:fldCharType="separate"/>
      </w:r>
      <w:r w:rsidR="005E73BD">
        <w:rPr>
          <w:rFonts w:ascii="仿宋" w:eastAsia="仿宋" w:hAnsi="仿宋"/>
          <w:sz w:val="36"/>
          <w:szCs w:val="36"/>
          <w:vertAlign w:val="superscript"/>
        </w:rPr>
        <w:t>[8]</w:t>
      </w:r>
      <w:r w:rsidR="00D51A9E" w:rsidRPr="00830792">
        <w:rPr>
          <w:rFonts w:ascii="仿宋" w:eastAsia="仿宋" w:hAnsi="仿宋"/>
          <w:sz w:val="36"/>
          <w:szCs w:val="36"/>
          <w:vertAlign w:val="superscript"/>
        </w:rPr>
        <w:fldChar w:fldCharType="end"/>
      </w:r>
      <w:r w:rsidR="00532D70" w:rsidRPr="00830792">
        <w:rPr>
          <w:rFonts w:ascii="仿宋" w:eastAsia="仿宋" w:hAnsi="仿宋"/>
          <w:sz w:val="30"/>
          <w:szCs w:val="30"/>
        </w:rPr>
        <w:t>对</w:t>
      </w:r>
      <w:r w:rsidRPr="00830792">
        <w:rPr>
          <w:rFonts w:ascii="仿宋" w:eastAsia="仿宋" w:hAnsi="仿宋"/>
          <w:sz w:val="30"/>
          <w:szCs w:val="30"/>
        </w:rPr>
        <w:t>传统课堂教学和</w:t>
      </w:r>
      <w:r w:rsidR="00532D70" w:rsidRPr="00830792">
        <w:rPr>
          <w:rFonts w:ascii="仿宋" w:eastAsia="仿宋" w:hAnsi="仿宋" w:hint="eastAsia"/>
          <w:sz w:val="30"/>
          <w:szCs w:val="30"/>
        </w:rPr>
        <w:t>移动</w:t>
      </w:r>
      <w:r w:rsidR="004F127E" w:rsidRPr="00830792">
        <w:rPr>
          <w:rFonts w:ascii="仿宋" w:eastAsia="仿宋" w:hAnsi="仿宋" w:hint="eastAsia"/>
          <w:sz w:val="30"/>
          <w:szCs w:val="30"/>
        </w:rPr>
        <w:t>终端</w:t>
      </w:r>
      <w:r w:rsidRPr="00830792">
        <w:rPr>
          <w:rFonts w:ascii="仿宋" w:eastAsia="仿宋" w:hAnsi="仿宋"/>
          <w:sz w:val="30"/>
          <w:szCs w:val="30"/>
        </w:rPr>
        <w:t>教学进行了评估和比较</w:t>
      </w:r>
      <w:r w:rsidRPr="00830792">
        <w:rPr>
          <w:rFonts w:ascii="仿宋" w:eastAsia="仿宋" w:hAnsi="仿宋" w:hint="eastAsia"/>
          <w:sz w:val="30"/>
          <w:szCs w:val="30"/>
        </w:rPr>
        <w:t>，与传统学习相比，互动课堂的学习效果更好。结果表明，使用互动程序可以提高学生的参与度。此外，学生们非常愿意将智能手机用作调查媒体。引入移动终端</w:t>
      </w:r>
      <w:r w:rsidR="00AA02EB" w:rsidRPr="00830792">
        <w:rPr>
          <w:rFonts w:ascii="仿宋" w:eastAsia="仿宋" w:hAnsi="仿宋" w:hint="eastAsia"/>
          <w:sz w:val="30"/>
          <w:szCs w:val="30"/>
        </w:rPr>
        <w:t>是一种有趣且即时的方式，教师</w:t>
      </w:r>
      <w:r w:rsidR="00FB105A" w:rsidRPr="00830792">
        <w:rPr>
          <w:rFonts w:ascii="仿宋" w:eastAsia="仿宋" w:hAnsi="仿宋" w:hint="eastAsia"/>
          <w:sz w:val="30"/>
          <w:szCs w:val="30"/>
        </w:rPr>
        <w:t>可以检查学生的学习情况和感知的参与度，学生也可以进行自我评估。</w:t>
      </w:r>
      <w:r w:rsidR="003279FA" w:rsidRPr="00830792">
        <w:rPr>
          <w:rFonts w:ascii="仿宋" w:eastAsia="仿宋" w:hAnsi="仿宋" w:hint="eastAsia"/>
          <w:sz w:val="30"/>
          <w:szCs w:val="30"/>
        </w:rPr>
        <w:t>另外，移动终端多样化的APP应用支撑，也为教学提供了许多便利，VR/AR虚拟技术可以模拟许多实验场景，投屏技术可以对学生学习结果进行实时评价，还有问卷星等软件可以收集班级全体学生的实时反馈</w:t>
      </w:r>
      <w:r w:rsidR="00E63427" w:rsidRPr="00830792">
        <w:rPr>
          <w:rFonts w:ascii="仿宋" w:eastAsia="仿宋" w:hAnsi="仿宋" w:hint="eastAsia"/>
          <w:sz w:val="30"/>
          <w:szCs w:val="30"/>
        </w:rPr>
        <w:t>。</w:t>
      </w:r>
    </w:p>
    <w:p w:rsidR="00D602FB" w:rsidRPr="00830792" w:rsidRDefault="00B54782"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d)</w:t>
      </w:r>
      <w:r w:rsidR="00D602FB" w:rsidRPr="00830792">
        <w:rPr>
          <w:rFonts w:ascii="仿宋" w:eastAsia="仿宋" w:hAnsi="仿宋" w:hint="eastAsia"/>
          <w:sz w:val="30"/>
          <w:szCs w:val="30"/>
        </w:rPr>
        <w:t>适应学生</w:t>
      </w:r>
      <w:r w:rsidR="00BE1AAC" w:rsidRPr="00830792">
        <w:rPr>
          <w:rFonts w:ascii="仿宋" w:eastAsia="仿宋" w:hAnsi="仿宋" w:hint="eastAsia"/>
          <w:sz w:val="30"/>
          <w:szCs w:val="30"/>
        </w:rPr>
        <w:t>身心发展</w:t>
      </w:r>
      <w:r w:rsidR="00DE68B0" w:rsidRPr="00830792">
        <w:rPr>
          <w:rFonts w:ascii="仿宋" w:eastAsia="仿宋" w:hAnsi="仿宋" w:hint="eastAsia"/>
          <w:sz w:val="30"/>
          <w:szCs w:val="30"/>
        </w:rPr>
        <w:t>特点，使技术与教学有机融合。</w:t>
      </w:r>
    </w:p>
    <w:p w:rsidR="00D602FB" w:rsidRPr="00830792" w:rsidRDefault="00D602FB"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t>应积极在不同学段进行尝试，</w:t>
      </w:r>
      <w:r w:rsidR="00B42393" w:rsidRPr="00830792">
        <w:rPr>
          <w:rFonts w:ascii="仿宋" w:eastAsia="仿宋" w:hAnsi="仿宋" w:hint="eastAsia"/>
          <w:sz w:val="30"/>
          <w:szCs w:val="30"/>
        </w:rPr>
        <w:t>小学生以形象思维为主，中学生则以具体思维为主，教师对于白板教学的设计应该顺应学生身心发展的特点，才能</w:t>
      </w:r>
      <w:r w:rsidRPr="00830792">
        <w:rPr>
          <w:rFonts w:ascii="仿宋" w:eastAsia="仿宋" w:hAnsi="仿宋" w:hint="eastAsia"/>
          <w:sz w:val="30"/>
          <w:szCs w:val="30"/>
        </w:rPr>
        <w:t>使得交互式电子</w:t>
      </w:r>
      <w:r w:rsidR="004373D1" w:rsidRPr="00830792">
        <w:rPr>
          <w:rFonts w:ascii="仿宋" w:eastAsia="仿宋" w:hAnsi="仿宋" w:hint="eastAsia"/>
          <w:sz w:val="30"/>
          <w:szCs w:val="30"/>
        </w:rPr>
        <w:t>白板与课堂</w:t>
      </w:r>
      <w:r w:rsidR="002545AA" w:rsidRPr="00830792">
        <w:rPr>
          <w:rFonts w:ascii="仿宋" w:eastAsia="仿宋" w:hAnsi="仿宋" w:hint="eastAsia"/>
          <w:sz w:val="30"/>
          <w:szCs w:val="30"/>
        </w:rPr>
        <w:t>教学</w:t>
      </w:r>
      <w:r w:rsidR="004373D1" w:rsidRPr="00830792">
        <w:rPr>
          <w:rFonts w:ascii="仿宋" w:eastAsia="仿宋" w:hAnsi="仿宋" w:hint="eastAsia"/>
          <w:sz w:val="30"/>
          <w:szCs w:val="30"/>
        </w:rPr>
        <w:t>有机结合</w:t>
      </w:r>
      <w:r w:rsidR="002545AA" w:rsidRPr="00830792">
        <w:rPr>
          <w:rFonts w:ascii="仿宋" w:eastAsia="仿宋" w:hAnsi="仿宋" w:hint="eastAsia"/>
          <w:sz w:val="30"/>
          <w:szCs w:val="30"/>
        </w:rPr>
        <w:t>起来</w:t>
      </w:r>
      <w:r w:rsidR="004373D1" w:rsidRPr="00830792">
        <w:rPr>
          <w:rFonts w:ascii="仿宋" w:eastAsia="仿宋" w:hAnsi="仿宋" w:hint="eastAsia"/>
          <w:sz w:val="30"/>
          <w:szCs w:val="30"/>
        </w:rPr>
        <w:t>，</w:t>
      </w:r>
      <w:r w:rsidR="002545AA" w:rsidRPr="00830792">
        <w:rPr>
          <w:rFonts w:ascii="仿宋" w:eastAsia="仿宋" w:hAnsi="仿宋" w:hint="eastAsia"/>
          <w:sz w:val="30"/>
          <w:szCs w:val="30"/>
        </w:rPr>
        <w:t>在课堂教学中加强</w:t>
      </w:r>
      <w:r w:rsidR="004373D1" w:rsidRPr="00830792">
        <w:rPr>
          <w:rFonts w:ascii="仿宋" w:eastAsia="仿宋" w:hAnsi="仿宋" w:hint="eastAsia"/>
          <w:sz w:val="30"/>
          <w:szCs w:val="30"/>
        </w:rPr>
        <w:t>师生、生生</w:t>
      </w:r>
      <w:r w:rsidR="002545AA" w:rsidRPr="00830792">
        <w:rPr>
          <w:rFonts w:ascii="仿宋" w:eastAsia="仿宋" w:hAnsi="仿宋" w:hint="eastAsia"/>
          <w:sz w:val="30"/>
          <w:szCs w:val="30"/>
        </w:rPr>
        <w:t>之间的</w:t>
      </w:r>
      <w:r w:rsidR="004373D1" w:rsidRPr="00830792">
        <w:rPr>
          <w:rFonts w:ascii="仿宋" w:eastAsia="仿宋" w:hAnsi="仿宋" w:hint="eastAsia"/>
          <w:sz w:val="30"/>
          <w:szCs w:val="30"/>
        </w:rPr>
        <w:t>互动。</w:t>
      </w:r>
    </w:p>
    <w:p w:rsidR="00D51A9E" w:rsidRPr="00830792" w:rsidRDefault="00A442A3" w:rsidP="00830792">
      <w:pPr>
        <w:pStyle w:val="2"/>
        <w:spacing w:before="120" w:after="120"/>
        <w:jc w:val="left"/>
        <w:rPr>
          <w:rFonts w:ascii="仿宋" w:eastAsia="仿宋" w:hAnsi="仿宋" w:cs="黑体"/>
          <w:b/>
          <w:sz w:val="36"/>
          <w:szCs w:val="36"/>
        </w:rPr>
      </w:pPr>
      <w:r w:rsidRPr="00830792">
        <w:rPr>
          <w:rFonts w:ascii="仿宋" w:eastAsia="仿宋" w:hAnsi="仿宋" w:cs="黑体" w:hint="eastAsia"/>
          <w:b/>
          <w:sz w:val="36"/>
          <w:szCs w:val="36"/>
        </w:rPr>
        <w:t>4</w:t>
      </w:r>
      <w:r w:rsidR="00D51A9E" w:rsidRPr="00830792">
        <w:rPr>
          <w:rFonts w:ascii="仿宋" w:eastAsia="仿宋" w:hAnsi="仿宋" w:cs="黑体"/>
          <w:b/>
          <w:sz w:val="36"/>
          <w:szCs w:val="36"/>
        </w:rPr>
        <w:t xml:space="preserve">  </w:t>
      </w:r>
      <w:r w:rsidR="00D51A9E" w:rsidRPr="00830792">
        <w:rPr>
          <w:rFonts w:ascii="仿宋" w:eastAsia="仿宋" w:hAnsi="仿宋" w:cs="黑体" w:hint="eastAsia"/>
          <w:b/>
          <w:sz w:val="36"/>
          <w:szCs w:val="36"/>
        </w:rPr>
        <w:t>结语</w:t>
      </w:r>
    </w:p>
    <w:p w:rsidR="00F4725D" w:rsidRPr="00830792" w:rsidRDefault="00F4725D" w:rsidP="00830792">
      <w:pPr>
        <w:spacing w:line="520" w:lineRule="exact"/>
        <w:ind w:firstLineChars="200" w:firstLine="600"/>
        <w:rPr>
          <w:rFonts w:ascii="仿宋" w:eastAsia="仿宋" w:hAnsi="仿宋"/>
          <w:sz w:val="30"/>
          <w:szCs w:val="30"/>
        </w:rPr>
      </w:pPr>
      <w:r w:rsidRPr="00830792">
        <w:rPr>
          <w:rFonts w:ascii="仿宋" w:eastAsia="仿宋" w:hAnsi="仿宋" w:hint="eastAsia"/>
          <w:sz w:val="30"/>
          <w:szCs w:val="30"/>
        </w:rPr>
        <w:lastRenderedPageBreak/>
        <w:t>在全球信息化浪潮中，随着教育信息化2.0的提出，交互式电子白板已经逐渐成为课堂教学的主流</w:t>
      </w:r>
      <w:r w:rsidR="00AD4DFE" w:rsidRPr="00830792">
        <w:rPr>
          <w:rFonts w:ascii="仿宋" w:eastAsia="仿宋" w:hAnsi="仿宋" w:hint="eastAsia"/>
          <w:sz w:val="30"/>
          <w:szCs w:val="30"/>
        </w:rPr>
        <w:t>应用</w:t>
      </w:r>
      <w:r w:rsidRPr="00830792">
        <w:rPr>
          <w:rFonts w:ascii="仿宋" w:eastAsia="仿宋" w:hAnsi="仿宋" w:hint="eastAsia"/>
          <w:sz w:val="30"/>
          <w:szCs w:val="30"/>
        </w:rPr>
        <w:t>设备，笔者通过对现有应用情况的调查分析，针对一些共性问题提出了自己的参考建议，</w:t>
      </w:r>
      <w:r w:rsidR="00BC369E" w:rsidRPr="00830792">
        <w:rPr>
          <w:rFonts w:ascii="仿宋" w:eastAsia="仿宋" w:hAnsi="仿宋" w:hint="eastAsia"/>
          <w:sz w:val="30"/>
          <w:szCs w:val="30"/>
        </w:rPr>
        <w:t>但</w:t>
      </w:r>
      <w:r w:rsidRPr="00830792">
        <w:rPr>
          <w:rFonts w:ascii="仿宋" w:eastAsia="仿宋" w:hAnsi="仿宋" w:hint="eastAsia"/>
          <w:sz w:val="30"/>
          <w:szCs w:val="30"/>
        </w:rPr>
        <w:t>是其中涉及到的教师专业发展问题并不是一蹴而就的，笔者会继续深入挖掘交互式电子白板与学科之间的有效融合，</w:t>
      </w:r>
      <w:r w:rsidR="00C01520" w:rsidRPr="00830792">
        <w:rPr>
          <w:rFonts w:ascii="仿宋" w:eastAsia="仿宋" w:hAnsi="仿宋" w:hint="eastAsia"/>
          <w:sz w:val="30"/>
          <w:szCs w:val="30"/>
        </w:rPr>
        <w:t>促进</w:t>
      </w:r>
      <w:r w:rsidRPr="00830792">
        <w:rPr>
          <w:rFonts w:ascii="仿宋" w:eastAsia="仿宋" w:hAnsi="仿宋" w:hint="eastAsia"/>
          <w:sz w:val="30"/>
          <w:szCs w:val="30"/>
        </w:rPr>
        <w:t>高效率信息化教学环境</w:t>
      </w:r>
      <w:r w:rsidR="00941EC0" w:rsidRPr="00830792">
        <w:rPr>
          <w:rFonts w:ascii="仿宋" w:eastAsia="仿宋" w:hAnsi="仿宋" w:hint="eastAsia"/>
          <w:sz w:val="30"/>
          <w:szCs w:val="30"/>
        </w:rPr>
        <w:t>的构建</w:t>
      </w:r>
      <w:r w:rsidRPr="00830792">
        <w:rPr>
          <w:rFonts w:ascii="仿宋" w:eastAsia="仿宋" w:hAnsi="仿宋" w:hint="eastAsia"/>
          <w:sz w:val="30"/>
          <w:szCs w:val="30"/>
        </w:rPr>
        <w:t>。</w:t>
      </w:r>
    </w:p>
    <w:p w:rsidR="00862CB0" w:rsidRPr="00830792" w:rsidRDefault="00862CB0" w:rsidP="00862CB0">
      <w:pPr>
        <w:pStyle w:val="2"/>
        <w:spacing w:before="120" w:after="120"/>
        <w:jc w:val="left"/>
        <w:rPr>
          <w:rFonts w:ascii="仿宋" w:eastAsia="仿宋" w:hAnsi="仿宋"/>
          <w:b/>
          <w:sz w:val="36"/>
          <w:szCs w:val="36"/>
        </w:rPr>
      </w:pPr>
      <w:r w:rsidRPr="00830792">
        <w:rPr>
          <w:rFonts w:ascii="仿宋" w:eastAsia="仿宋" w:hAnsi="仿宋" w:cs="黑体" w:hint="eastAsia"/>
          <w:b/>
          <w:sz w:val="36"/>
          <w:szCs w:val="36"/>
        </w:rPr>
        <w:t>参考文献：</w:t>
      </w:r>
    </w:p>
    <w:p w:rsidR="00122232" w:rsidRPr="00830792" w:rsidRDefault="00755542" w:rsidP="00862CB0">
      <w:pPr>
        <w:pStyle w:val="ad"/>
        <w:numPr>
          <w:ilvl w:val="0"/>
          <w:numId w:val="2"/>
        </w:numPr>
        <w:ind w:firstLineChars="0"/>
        <w:rPr>
          <w:sz w:val="24"/>
          <w:szCs w:val="24"/>
        </w:rPr>
      </w:pPr>
      <w:bookmarkStart w:id="1" w:name="_Ref18165507"/>
      <w:r w:rsidRPr="00830792">
        <w:rPr>
          <w:rFonts w:hint="eastAsia"/>
          <w:sz w:val="24"/>
          <w:szCs w:val="24"/>
        </w:rPr>
        <w:t>Hennessy S , London L . Learning from International Experiences with Interactive Whiteboards[J]. Oecd Education Working Papers, 2013, 79(19):3116-3118.</w:t>
      </w:r>
      <w:bookmarkEnd w:id="1"/>
      <w:r w:rsidRPr="00830792">
        <w:rPr>
          <w:sz w:val="24"/>
          <w:szCs w:val="24"/>
        </w:rPr>
        <w:t xml:space="preserve"> </w:t>
      </w:r>
    </w:p>
    <w:p w:rsidR="00755542" w:rsidRPr="00830792" w:rsidRDefault="00755542" w:rsidP="00862CB0">
      <w:pPr>
        <w:pStyle w:val="ad"/>
        <w:numPr>
          <w:ilvl w:val="0"/>
          <w:numId w:val="2"/>
        </w:numPr>
        <w:ind w:firstLineChars="0"/>
        <w:rPr>
          <w:sz w:val="24"/>
          <w:szCs w:val="24"/>
        </w:rPr>
      </w:pPr>
      <w:bookmarkStart w:id="2" w:name="_Ref18165516"/>
      <w:r w:rsidRPr="00830792">
        <w:rPr>
          <w:rFonts w:hint="eastAsia"/>
          <w:sz w:val="24"/>
          <w:szCs w:val="24"/>
        </w:rPr>
        <w:t>张莎</w:t>
      </w:r>
      <w:r w:rsidRPr="00830792">
        <w:rPr>
          <w:rFonts w:hint="eastAsia"/>
          <w:sz w:val="24"/>
          <w:szCs w:val="24"/>
        </w:rPr>
        <w:t xml:space="preserve">. </w:t>
      </w:r>
      <w:r w:rsidRPr="00830792">
        <w:rPr>
          <w:rFonts w:hint="eastAsia"/>
          <w:sz w:val="24"/>
          <w:szCs w:val="24"/>
        </w:rPr>
        <w:t>设备更新背景下小学教师交互式电子白板的运用现状的调查研究</w:t>
      </w:r>
      <w:r w:rsidRPr="00830792">
        <w:rPr>
          <w:rFonts w:hint="eastAsia"/>
          <w:sz w:val="24"/>
          <w:szCs w:val="24"/>
        </w:rPr>
        <w:t>[D]. 2016.</w:t>
      </w:r>
      <w:bookmarkEnd w:id="2"/>
    </w:p>
    <w:p w:rsidR="00EE229E" w:rsidRPr="00830792" w:rsidRDefault="00A93CFE" w:rsidP="00862CB0">
      <w:pPr>
        <w:pStyle w:val="ad"/>
        <w:numPr>
          <w:ilvl w:val="0"/>
          <w:numId w:val="2"/>
        </w:numPr>
        <w:ind w:firstLineChars="0"/>
        <w:rPr>
          <w:sz w:val="24"/>
          <w:szCs w:val="24"/>
        </w:rPr>
      </w:pPr>
      <w:bookmarkStart w:id="3" w:name="_Ref18165527"/>
      <w:r w:rsidRPr="00830792">
        <w:rPr>
          <w:rFonts w:hint="eastAsia"/>
          <w:sz w:val="24"/>
          <w:szCs w:val="24"/>
        </w:rPr>
        <w:t>P. Bre</w:t>
      </w:r>
      <w:r w:rsidRPr="00830792">
        <w:rPr>
          <w:rFonts w:ascii="MS Gothic" w:eastAsia="MS Gothic" w:hAnsi="MS Gothic" w:cs="MS Gothic" w:hint="eastAsia"/>
          <w:sz w:val="24"/>
          <w:szCs w:val="24"/>
        </w:rPr>
        <w:t>č</w:t>
      </w:r>
      <w:r w:rsidRPr="00830792">
        <w:rPr>
          <w:rFonts w:hint="eastAsia"/>
          <w:sz w:val="24"/>
          <w:szCs w:val="24"/>
        </w:rPr>
        <w:t>ka, M. Valentov</w:t>
      </w:r>
      <w:r w:rsidRPr="00830792">
        <w:rPr>
          <w:rFonts w:hint="eastAsia"/>
          <w:sz w:val="24"/>
          <w:szCs w:val="24"/>
        </w:rPr>
        <w:t>á</w:t>
      </w:r>
      <w:r w:rsidRPr="00830792">
        <w:rPr>
          <w:rFonts w:hint="eastAsia"/>
          <w:sz w:val="24"/>
          <w:szCs w:val="24"/>
        </w:rPr>
        <w:t>, P. Bre</w:t>
      </w:r>
      <w:r w:rsidRPr="00830792">
        <w:rPr>
          <w:rFonts w:ascii="MS Gothic" w:eastAsia="MS Gothic" w:hAnsi="MS Gothic" w:cs="MS Gothic" w:hint="eastAsia"/>
          <w:sz w:val="24"/>
          <w:szCs w:val="24"/>
        </w:rPr>
        <w:t>č</w:t>
      </w:r>
      <w:r w:rsidRPr="00830792">
        <w:rPr>
          <w:rFonts w:hint="eastAsia"/>
          <w:sz w:val="24"/>
          <w:szCs w:val="24"/>
        </w:rPr>
        <w:t>ka, et al. Model of the students' key competences development through interactive whiteboard in the subject of technology[J]. Informatics in Education, 2017, 16(1):25-38.</w:t>
      </w:r>
      <w:bookmarkEnd w:id="3"/>
    </w:p>
    <w:p w:rsidR="003763DC" w:rsidRPr="00830792" w:rsidRDefault="00A93CFE" w:rsidP="00862CB0">
      <w:pPr>
        <w:pStyle w:val="ad"/>
        <w:numPr>
          <w:ilvl w:val="0"/>
          <w:numId w:val="2"/>
        </w:numPr>
        <w:ind w:firstLineChars="0"/>
        <w:rPr>
          <w:sz w:val="24"/>
          <w:szCs w:val="24"/>
        </w:rPr>
      </w:pPr>
      <w:bookmarkStart w:id="4" w:name="_Ref18165575"/>
      <w:r w:rsidRPr="00830792">
        <w:rPr>
          <w:rFonts w:hint="eastAsia"/>
          <w:sz w:val="24"/>
          <w:szCs w:val="24"/>
        </w:rPr>
        <w:t>Olivares D D , Castillo R R . ICT in the classroom: Primary education student teachers</w:t>
      </w:r>
      <w:r w:rsidRPr="00830792">
        <w:rPr>
          <w:rFonts w:hint="eastAsia"/>
          <w:sz w:val="24"/>
          <w:szCs w:val="24"/>
        </w:rPr>
        <w:t>’</w:t>
      </w:r>
      <w:r w:rsidRPr="00830792">
        <w:rPr>
          <w:rFonts w:hint="eastAsia"/>
          <w:sz w:val="24"/>
          <w:szCs w:val="24"/>
        </w:rPr>
        <w:t xml:space="preserve"> perceptions of the interactive whiteboard during the teaching practicum[J]. Education and Information Technologies, 2018.</w:t>
      </w:r>
      <w:bookmarkEnd w:id="4"/>
    </w:p>
    <w:p w:rsidR="00DC577D" w:rsidRPr="00830792" w:rsidRDefault="00A93CFE" w:rsidP="00862CB0">
      <w:pPr>
        <w:pStyle w:val="ad"/>
        <w:numPr>
          <w:ilvl w:val="0"/>
          <w:numId w:val="2"/>
        </w:numPr>
        <w:ind w:firstLineChars="0"/>
        <w:rPr>
          <w:sz w:val="24"/>
          <w:szCs w:val="24"/>
        </w:rPr>
      </w:pPr>
      <w:bookmarkStart w:id="5" w:name="_Ref18165584"/>
      <w:r w:rsidRPr="00830792">
        <w:rPr>
          <w:rFonts w:hint="eastAsia"/>
          <w:sz w:val="24"/>
          <w:szCs w:val="24"/>
        </w:rPr>
        <w:t>卢欣</w:t>
      </w:r>
      <w:r w:rsidRPr="00830792">
        <w:rPr>
          <w:rFonts w:hint="eastAsia"/>
          <w:sz w:val="24"/>
          <w:szCs w:val="24"/>
        </w:rPr>
        <w:t xml:space="preserve">. </w:t>
      </w:r>
      <w:r w:rsidRPr="00830792">
        <w:rPr>
          <w:rFonts w:hint="eastAsia"/>
          <w:sz w:val="24"/>
          <w:szCs w:val="24"/>
        </w:rPr>
        <w:t>交互式电子白板课堂教学应用研究</w:t>
      </w:r>
      <w:r w:rsidRPr="00830792">
        <w:rPr>
          <w:rFonts w:hint="eastAsia"/>
          <w:sz w:val="24"/>
          <w:szCs w:val="24"/>
        </w:rPr>
        <w:t xml:space="preserve">[J]. </w:t>
      </w:r>
      <w:r w:rsidRPr="00830792">
        <w:rPr>
          <w:rFonts w:hint="eastAsia"/>
          <w:sz w:val="24"/>
          <w:szCs w:val="24"/>
        </w:rPr>
        <w:t>中华少年</w:t>
      </w:r>
      <w:r w:rsidRPr="00830792">
        <w:rPr>
          <w:rFonts w:hint="eastAsia"/>
          <w:sz w:val="24"/>
          <w:szCs w:val="24"/>
        </w:rPr>
        <w:t>, 2017:265.</w:t>
      </w:r>
      <w:bookmarkEnd w:id="5"/>
    </w:p>
    <w:p w:rsidR="00A93CFE" w:rsidRPr="00830792" w:rsidRDefault="00A93CFE" w:rsidP="00862CB0">
      <w:pPr>
        <w:pStyle w:val="ad"/>
        <w:numPr>
          <w:ilvl w:val="0"/>
          <w:numId w:val="2"/>
        </w:numPr>
        <w:ind w:firstLineChars="0"/>
        <w:rPr>
          <w:sz w:val="24"/>
          <w:szCs w:val="24"/>
        </w:rPr>
      </w:pPr>
      <w:bookmarkStart w:id="6" w:name="_Ref18165591"/>
      <w:r w:rsidRPr="00830792">
        <w:rPr>
          <w:sz w:val="24"/>
          <w:szCs w:val="24"/>
        </w:rPr>
        <w:t>张慧慧</w:t>
      </w:r>
      <w:r w:rsidRPr="00830792">
        <w:rPr>
          <w:sz w:val="24"/>
          <w:szCs w:val="24"/>
        </w:rPr>
        <w:t xml:space="preserve">, </w:t>
      </w:r>
      <w:r w:rsidRPr="00830792">
        <w:rPr>
          <w:sz w:val="24"/>
          <w:szCs w:val="24"/>
        </w:rPr>
        <w:t>苏畅</w:t>
      </w:r>
      <w:r w:rsidRPr="00830792">
        <w:rPr>
          <w:sz w:val="24"/>
          <w:szCs w:val="24"/>
        </w:rPr>
        <w:t xml:space="preserve">. </w:t>
      </w:r>
      <w:r w:rsidRPr="00830792">
        <w:rPr>
          <w:sz w:val="24"/>
          <w:szCs w:val="24"/>
        </w:rPr>
        <w:t>基于交互式电子白板构建互动高效英语课堂教学的策略研究</w:t>
      </w:r>
      <w:r w:rsidRPr="00830792">
        <w:rPr>
          <w:sz w:val="24"/>
          <w:szCs w:val="24"/>
        </w:rPr>
        <w:t xml:space="preserve">[J]. </w:t>
      </w:r>
      <w:r w:rsidRPr="00830792">
        <w:rPr>
          <w:sz w:val="24"/>
          <w:szCs w:val="24"/>
        </w:rPr>
        <w:t>中国电化教育</w:t>
      </w:r>
      <w:r w:rsidRPr="00830792">
        <w:rPr>
          <w:sz w:val="24"/>
          <w:szCs w:val="24"/>
        </w:rPr>
        <w:t>, 2017(4):80-84.</w:t>
      </w:r>
      <w:bookmarkEnd w:id="6"/>
    </w:p>
    <w:p w:rsidR="00A93CFE" w:rsidRPr="00830792" w:rsidRDefault="00A93CFE" w:rsidP="00862CB0">
      <w:pPr>
        <w:pStyle w:val="ad"/>
        <w:numPr>
          <w:ilvl w:val="0"/>
          <w:numId w:val="2"/>
        </w:numPr>
        <w:ind w:firstLineChars="0"/>
        <w:rPr>
          <w:sz w:val="24"/>
          <w:szCs w:val="24"/>
        </w:rPr>
      </w:pPr>
      <w:bookmarkStart w:id="7" w:name="_Ref18165598"/>
      <w:r w:rsidRPr="00830792">
        <w:rPr>
          <w:rFonts w:hint="eastAsia"/>
          <w:sz w:val="24"/>
          <w:szCs w:val="24"/>
        </w:rPr>
        <w:t>胡卫星</w:t>
      </w:r>
      <w:r w:rsidRPr="00830792">
        <w:rPr>
          <w:rFonts w:hint="eastAsia"/>
          <w:sz w:val="24"/>
          <w:szCs w:val="24"/>
        </w:rPr>
        <w:t xml:space="preserve">, </w:t>
      </w:r>
      <w:r w:rsidRPr="00830792">
        <w:rPr>
          <w:rFonts w:hint="eastAsia"/>
          <w:sz w:val="24"/>
          <w:szCs w:val="24"/>
        </w:rPr>
        <w:t>王洪娟</w:t>
      </w:r>
      <w:r w:rsidRPr="00830792">
        <w:rPr>
          <w:rFonts w:hint="eastAsia"/>
          <w:sz w:val="24"/>
          <w:szCs w:val="24"/>
        </w:rPr>
        <w:t xml:space="preserve">. </w:t>
      </w:r>
      <w:r w:rsidRPr="00830792">
        <w:rPr>
          <w:rFonts w:hint="eastAsia"/>
          <w:sz w:val="24"/>
          <w:szCs w:val="24"/>
        </w:rPr>
        <w:t>交互式电子白板课堂教学应用研究的现状分析</w:t>
      </w:r>
      <w:r w:rsidRPr="00830792">
        <w:rPr>
          <w:rFonts w:hint="eastAsia"/>
          <w:sz w:val="24"/>
          <w:szCs w:val="24"/>
        </w:rPr>
        <w:t xml:space="preserve">[J]. </w:t>
      </w:r>
      <w:r w:rsidRPr="00830792">
        <w:rPr>
          <w:rFonts w:hint="eastAsia"/>
          <w:sz w:val="24"/>
          <w:szCs w:val="24"/>
        </w:rPr>
        <w:t>中国电化教育</w:t>
      </w:r>
      <w:r w:rsidRPr="00830792">
        <w:rPr>
          <w:rFonts w:hint="eastAsia"/>
          <w:sz w:val="24"/>
          <w:szCs w:val="24"/>
        </w:rPr>
        <w:t xml:space="preserve">, 2012(5):104-108.  </w:t>
      </w:r>
      <w:r w:rsidRPr="00830792">
        <w:rPr>
          <w:rFonts w:hint="eastAsia"/>
          <w:sz w:val="24"/>
          <w:szCs w:val="24"/>
        </w:rPr>
        <w:t>张芮</w:t>
      </w:r>
      <w:r w:rsidRPr="00830792">
        <w:rPr>
          <w:rFonts w:hint="eastAsia"/>
          <w:sz w:val="24"/>
          <w:szCs w:val="24"/>
        </w:rPr>
        <w:t xml:space="preserve">, </w:t>
      </w:r>
      <w:r w:rsidRPr="00830792">
        <w:rPr>
          <w:rFonts w:hint="eastAsia"/>
          <w:sz w:val="24"/>
          <w:szCs w:val="24"/>
        </w:rPr>
        <w:t>傅钢善</w:t>
      </w:r>
      <w:r w:rsidRPr="00830792">
        <w:rPr>
          <w:rFonts w:hint="eastAsia"/>
          <w:sz w:val="24"/>
          <w:szCs w:val="24"/>
        </w:rPr>
        <w:t xml:space="preserve">. </w:t>
      </w:r>
      <w:r w:rsidRPr="00830792">
        <w:rPr>
          <w:rFonts w:hint="eastAsia"/>
          <w:sz w:val="24"/>
          <w:szCs w:val="24"/>
        </w:rPr>
        <w:t>国内交互式电子白板教学应用现状研究</w:t>
      </w:r>
      <w:r w:rsidRPr="00830792">
        <w:rPr>
          <w:rFonts w:hint="eastAsia"/>
          <w:sz w:val="24"/>
          <w:szCs w:val="24"/>
        </w:rPr>
        <w:t xml:space="preserve">[J]. </w:t>
      </w:r>
      <w:r w:rsidRPr="00830792">
        <w:rPr>
          <w:rFonts w:hint="eastAsia"/>
          <w:sz w:val="24"/>
          <w:szCs w:val="24"/>
        </w:rPr>
        <w:t>中国教育信息化</w:t>
      </w:r>
      <w:r w:rsidRPr="00830792">
        <w:rPr>
          <w:rFonts w:hint="eastAsia"/>
          <w:sz w:val="24"/>
          <w:szCs w:val="24"/>
        </w:rPr>
        <w:t>, 2016(2):13-16.</w:t>
      </w:r>
      <w:bookmarkEnd w:id="7"/>
    </w:p>
    <w:p w:rsidR="00A93CFE" w:rsidRPr="00830792" w:rsidRDefault="00A93CFE" w:rsidP="00862CB0">
      <w:pPr>
        <w:pStyle w:val="ad"/>
        <w:numPr>
          <w:ilvl w:val="0"/>
          <w:numId w:val="2"/>
        </w:numPr>
        <w:ind w:firstLineChars="0"/>
        <w:rPr>
          <w:sz w:val="24"/>
          <w:szCs w:val="24"/>
        </w:rPr>
      </w:pPr>
      <w:bookmarkStart w:id="8" w:name="_Ref18165604"/>
      <w:r w:rsidRPr="00830792">
        <w:rPr>
          <w:sz w:val="24"/>
          <w:szCs w:val="24"/>
        </w:rPr>
        <w:t>Javier Remón, Víctor Sebastián, Romero E , et al. Effect of using smartphones as clickers and tablets as digital whiteboards on students’ engagement and learning[J]. Active Learning in Higher Education, 2017, 18(2):173-187.</w:t>
      </w:r>
      <w:bookmarkEnd w:id="8"/>
    </w:p>
    <w:sectPr w:rsidR="00A93CFE" w:rsidRPr="00830792" w:rsidSect="000623CE">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C6" w:rsidRDefault="004415C6" w:rsidP="007D3C6D">
      <w:r>
        <w:separator/>
      </w:r>
    </w:p>
  </w:endnote>
  <w:endnote w:type="continuationSeparator" w:id="0">
    <w:p w:rsidR="004415C6" w:rsidRDefault="004415C6" w:rsidP="007D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C6" w:rsidRDefault="004415C6" w:rsidP="007D3C6D">
      <w:r>
        <w:separator/>
      </w:r>
    </w:p>
  </w:footnote>
  <w:footnote w:type="continuationSeparator" w:id="0">
    <w:p w:rsidR="004415C6" w:rsidRDefault="004415C6" w:rsidP="007D3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C93"/>
    <w:multiLevelType w:val="hybridMultilevel"/>
    <w:tmpl w:val="AD4014B2"/>
    <w:lvl w:ilvl="0" w:tplc="DE7CD1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9408A1"/>
    <w:multiLevelType w:val="hybridMultilevel"/>
    <w:tmpl w:val="5A4C7802"/>
    <w:lvl w:ilvl="0" w:tplc="DE7CD1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35"/>
    <w:rsid w:val="000247F2"/>
    <w:rsid w:val="00034086"/>
    <w:rsid w:val="000357E1"/>
    <w:rsid w:val="00050A7E"/>
    <w:rsid w:val="00052694"/>
    <w:rsid w:val="000623CE"/>
    <w:rsid w:val="00091D15"/>
    <w:rsid w:val="00095FF3"/>
    <w:rsid w:val="000A75C5"/>
    <w:rsid w:val="000B1AC4"/>
    <w:rsid w:val="000C2A54"/>
    <w:rsid w:val="000C52C6"/>
    <w:rsid w:val="000E031F"/>
    <w:rsid w:val="00106F77"/>
    <w:rsid w:val="001167FE"/>
    <w:rsid w:val="0011742D"/>
    <w:rsid w:val="00122232"/>
    <w:rsid w:val="00134157"/>
    <w:rsid w:val="00154E05"/>
    <w:rsid w:val="001B1E44"/>
    <w:rsid w:val="001D0724"/>
    <w:rsid w:val="001F7837"/>
    <w:rsid w:val="002025D1"/>
    <w:rsid w:val="00221780"/>
    <w:rsid w:val="002332A7"/>
    <w:rsid w:val="002376AE"/>
    <w:rsid w:val="002545AA"/>
    <w:rsid w:val="00266078"/>
    <w:rsid w:val="00274246"/>
    <w:rsid w:val="00275EF3"/>
    <w:rsid w:val="002804FA"/>
    <w:rsid w:val="00285771"/>
    <w:rsid w:val="002B2F79"/>
    <w:rsid w:val="002C31C3"/>
    <w:rsid w:val="002D2B7B"/>
    <w:rsid w:val="002D5F3E"/>
    <w:rsid w:val="002E6EC2"/>
    <w:rsid w:val="00302EF3"/>
    <w:rsid w:val="00310DFB"/>
    <w:rsid w:val="003279FA"/>
    <w:rsid w:val="00334B84"/>
    <w:rsid w:val="00347F7A"/>
    <w:rsid w:val="003763DC"/>
    <w:rsid w:val="003A108C"/>
    <w:rsid w:val="003A7978"/>
    <w:rsid w:val="003B56D6"/>
    <w:rsid w:val="003B5DB6"/>
    <w:rsid w:val="003B6158"/>
    <w:rsid w:val="003C1477"/>
    <w:rsid w:val="003C3CD3"/>
    <w:rsid w:val="003C43F8"/>
    <w:rsid w:val="003F2E96"/>
    <w:rsid w:val="003F47A8"/>
    <w:rsid w:val="004038D5"/>
    <w:rsid w:val="00414327"/>
    <w:rsid w:val="004160C8"/>
    <w:rsid w:val="00433CAF"/>
    <w:rsid w:val="004373D1"/>
    <w:rsid w:val="004415C6"/>
    <w:rsid w:val="0044435C"/>
    <w:rsid w:val="004479D7"/>
    <w:rsid w:val="00460267"/>
    <w:rsid w:val="00461A73"/>
    <w:rsid w:val="00467155"/>
    <w:rsid w:val="00496719"/>
    <w:rsid w:val="004B17B0"/>
    <w:rsid w:val="004B4EC2"/>
    <w:rsid w:val="004C4B70"/>
    <w:rsid w:val="004F127E"/>
    <w:rsid w:val="004F729B"/>
    <w:rsid w:val="005309D1"/>
    <w:rsid w:val="00530FF2"/>
    <w:rsid w:val="00532D70"/>
    <w:rsid w:val="00575D41"/>
    <w:rsid w:val="005A1890"/>
    <w:rsid w:val="005B0ADE"/>
    <w:rsid w:val="005B43D4"/>
    <w:rsid w:val="005B453F"/>
    <w:rsid w:val="005D11DA"/>
    <w:rsid w:val="005D17E8"/>
    <w:rsid w:val="005D2578"/>
    <w:rsid w:val="005E38B4"/>
    <w:rsid w:val="005E6789"/>
    <w:rsid w:val="005E73BD"/>
    <w:rsid w:val="00604159"/>
    <w:rsid w:val="00631A7F"/>
    <w:rsid w:val="00651643"/>
    <w:rsid w:val="00661B90"/>
    <w:rsid w:val="00665462"/>
    <w:rsid w:val="00665DCF"/>
    <w:rsid w:val="006668FD"/>
    <w:rsid w:val="00666BC2"/>
    <w:rsid w:val="00666DD9"/>
    <w:rsid w:val="006810ED"/>
    <w:rsid w:val="00685826"/>
    <w:rsid w:val="006B06F8"/>
    <w:rsid w:val="006B53AC"/>
    <w:rsid w:val="007051AF"/>
    <w:rsid w:val="00710EED"/>
    <w:rsid w:val="007268C4"/>
    <w:rsid w:val="00726BAE"/>
    <w:rsid w:val="007310A4"/>
    <w:rsid w:val="00755542"/>
    <w:rsid w:val="007576C4"/>
    <w:rsid w:val="00760C09"/>
    <w:rsid w:val="00761ADB"/>
    <w:rsid w:val="007673E3"/>
    <w:rsid w:val="00795258"/>
    <w:rsid w:val="007A4A17"/>
    <w:rsid w:val="007A78CC"/>
    <w:rsid w:val="007A7971"/>
    <w:rsid w:val="007B3CEC"/>
    <w:rsid w:val="007D3B3E"/>
    <w:rsid w:val="007D3C6D"/>
    <w:rsid w:val="007D52DC"/>
    <w:rsid w:val="00801BD0"/>
    <w:rsid w:val="00830792"/>
    <w:rsid w:val="00847C1F"/>
    <w:rsid w:val="00862CB0"/>
    <w:rsid w:val="00897379"/>
    <w:rsid w:val="008B0DA7"/>
    <w:rsid w:val="008F039B"/>
    <w:rsid w:val="008F557F"/>
    <w:rsid w:val="00922A06"/>
    <w:rsid w:val="00926481"/>
    <w:rsid w:val="00941EC0"/>
    <w:rsid w:val="0095210F"/>
    <w:rsid w:val="00953D27"/>
    <w:rsid w:val="009551D5"/>
    <w:rsid w:val="00963CD3"/>
    <w:rsid w:val="00971134"/>
    <w:rsid w:val="009751CE"/>
    <w:rsid w:val="00983009"/>
    <w:rsid w:val="00995A29"/>
    <w:rsid w:val="009E2D39"/>
    <w:rsid w:val="009E32DB"/>
    <w:rsid w:val="009E562F"/>
    <w:rsid w:val="009F39BD"/>
    <w:rsid w:val="00A05856"/>
    <w:rsid w:val="00A20BB1"/>
    <w:rsid w:val="00A23693"/>
    <w:rsid w:val="00A4298D"/>
    <w:rsid w:val="00A442A3"/>
    <w:rsid w:val="00A51C94"/>
    <w:rsid w:val="00A8583C"/>
    <w:rsid w:val="00A93CFE"/>
    <w:rsid w:val="00A95710"/>
    <w:rsid w:val="00AA02EB"/>
    <w:rsid w:val="00AA24FF"/>
    <w:rsid w:val="00AC53BB"/>
    <w:rsid w:val="00AD4DFE"/>
    <w:rsid w:val="00AE0BEC"/>
    <w:rsid w:val="00AE2118"/>
    <w:rsid w:val="00B00528"/>
    <w:rsid w:val="00B145E0"/>
    <w:rsid w:val="00B248D7"/>
    <w:rsid w:val="00B42393"/>
    <w:rsid w:val="00B52728"/>
    <w:rsid w:val="00B54782"/>
    <w:rsid w:val="00B57BD1"/>
    <w:rsid w:val="00B64AA2"/>
    <w:rsid w:val="00B710C4"/>
    <w:rsid w:val="00BA551F"/>
    <w:rsid w:val="00BC1B47"/>
    <w:rsid w:val="00BC369E"/>
    <w:rsid w:val="00BD40A9"/>
    <w:rsid w:val="00BE1AAC"/>
    <w:rsid w:val="00BE4142"/>
    <w:rsid w:val="00C01520"/>
    <w:rsid w:val="00C24874"/>
    <w:rsid w:val="00C27935"/>
    <w:rsid w:val="00C32475"/>
    <w:rsid w:val="00C358E6"/>
    <w:rsid w:val="00C37704"/>
    <w:rsid w:val="00C84898"/>
    <w:rsid w:val="00CA0918"/>
    <w:rsid w:val="00CA4915"/>
    <w:rsid w:val="00CB005F"/>
    <w:rsid w:val="00CB6083"/>
    <w:rsid w:val="00CD662E"/>
    <w:rsid w:val="00CF2365"/>
    <w:rsid w:val="00D323DF"/>
    <w:rsid w:val="00D342E4"/>
    <w:rsid w:val="00D35183"/>
    <w:rsid w:val="00D4411E"/>
    <w:rsid w:val="00D45E25"/>
    <w:rsid w:val="00D51277"/>
    <w:rsid w:val="00D51A9E"/>
    <w:rsid w:val="00D6003F"/>
    <w:rsid w:val="00D602FB"/>
    <w:rsid w:val="00D741CB"/>
    <w:rsid w:val="00D80E12"/>
    <w:rsid w:val="00DC4ABA"/>
    <w:rsid w:val="00DC577D"/>
    <w:rsid w:val="00DE09D4"/>
    <w:rsid w:val="00DE1466"/>
    <w:rsid w:val="00DE68B0"/>
    <w:rsid w:val="00E01546"/>
    <w:rsid w:val="00E33E75"/>
    <w:rsid w:val="00E41772"/>
    <w:rsid w:val="00E56E37"/>
    <w:rsid w:val="00E571B3"/>
    <w:rsid w:val="00E63427"/>
    <w:rsid w:val="00E7597E"/>
    <w:rsid w:val="00E77FB3"/>
    <w:rsid w:val="00E87B04"/>
    <w:rsid w:val="00E90CCA"/>
    <w:rsid w:val="00EC014D"/>
    <w:rsid w:val="00EC1BEC"/>
    <w:rsid w:val="00EC4BC3"/>
    <w:rsid w:val="00ED4674"/>
    <w:rsid w:val="00EE229E"/>
    <w:rsid w:val="00EE3577"/>
    <w:rsid w:val="00F00EF2"/>
    <w:rsid w:val="00F07A5B"/>
    <w:rsid w:val="00F1784D"/>
    <w:rsid w:val="00F4725D"/>
    <w:rsid w:val="00F57B6D"/>
    <w:rsid w:val="00F675A1"/>
    <w:rsid w:val="00F74B0C"/>
    <w:rsid w:val="00F820F4"/>
    <w:rsid w:val="00F90E5C"/>
    <w:rsid w:val="00FA1B2B"/>
    <w:rsid w:val="00FB105A"/>
    <w:rsid w:val="00FB6E19"/>
    <w:rsid w:val="00FC4078"/>
    <w:rsid w:val="00FE1293"/>
    <w:rsid w:val="00FF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68386"/>
  <w15:docId w15:val="{EA0E8FEF-7DAD-4842-9DF4-A0096CEC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CB0"/>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1ADB"/>
    <w:rPr>
      <w:color w:val="0000FF"/>
      <w:u w:val="single"/>
    </w:rPr>
  </w:style>
  <w:style w:type="paragraph" w:styleId="a4">
    <w:name w:val="Title"/>
    <w:basedOn w:val="a"/>
    <w:next w:val="a"/>
    <w:link w:val="a5"/>
    <w:uiPriority w:val="10"/>
    <w:qFormat/>
    <w:rsid w:val="00D342E4"/>
    <w:pPr>
      <w:spacing w:before="240" w:after="60"/>
      <w:jc w:val="center"/>
      <w:outlineLvl w:val="0"/>
    </w:pPr>
    <w:rPr>
      <w:rFonts w:asciiTheme="majorHAnsi" w:eastAsia="宋体" w:hAnsiTheme="majorHAnsi" w:cstheme="majorBidi"/>
      <w:b/>
      <w:bCs/>
      <w:sz w:val="32"/>
      <w:szCs w:val="32"/>
    </w:rPr>
  </w:style>
  <w:style w:type="character" w:customStyle="1" w:styleId="a5">
    <w:name w:val="标题 字符"/>
    <w:basedOn w:val="a0"/>
    <w:link w:val="a4"/>
    <w:uiPriority w:val="10"/>
    <w:rsid w:val="00D342E4"/>
    <w:rPr>
      <w:rFonts w:asciiTheme="majorHAnsi" w:eastAsia="宋体" w:hAnsiTheme="majorHAnsi" w:cstheme="majorBidi"/>
      <w:b/>
      <w:bCs/>
      <w:sz w:val="32"/>
      <w:szCs w:val="32"/>
    </w:rPr>
  </w:style>
  <w:style w:type="paragraph" w:styleId="a6">
    <w:name w:val="header"/>
    <w:basedOn w:val="a"/>
    <w:link w:val="a7"/>
    <w:uiPriority w:val="99"/>
    <w:unhideWhenUsed/>
    <w:rsid w:val="007D3C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D3C6D"/>
    <w:rPr>
      <w:sz w:val="18"/>
      <w:szCs w:val="18"/>
    </w:rPr>
  </w:style>
  <w:style w:type="paragraph" w:styleId="a8">
    <w:name w:val="footer"/>
    <w:basedOn w:val="a"/>
    <w:link w:val="a9"/>
    <w:uiPriority w:val="99"/>
    <w:unhideWhenUsed/>
    <w:rsid w:val="007D3C6D"/>
    <w:pPr>
      <w:tabs>
        <w:tab w:val="center" w:pos="4153"/>
        <w:tab w:val="right" w:pos="8306"/>
      </w:tabs>
      <w:snapToGrid w:val="0"/>
      <w:jc w:val="left"/>
    </w:pPr>
    <w:rPr>
      <w:sz w:val="18"/>
      <w:szCs w:val="18"/>
    </w:rPr>
  </w:style>
  <w:style w:type="character" w:customStyle="1" w:styleId="a9">
    <w:name w:val="页脚 字符"/>
    <w:basedOn w:val="a0"/>
    <w:link w:val="a8"/>
    <w:uiPriority w:val="99"/>
    <w:rsid w:val="007D3C6D"/>
    <w:rPr>
      <w:sz w:val="18"/>
      <w:szCs w:val="18"/>
    </w:rPr>
  </w:style>
  <w:style w:type="paragraph" w:styleId="aa">
    <w:name w:val="Normal (Web)"/>
    <w:basedOn w:val="a"/>
    <w:uiPriority w:val="99"/>
    <w:unhideWhenUsed/>
    <w:rsid w:val="00E01546"/>
    <w:pPr>
      <w:widowControl/>
      <w:spacing w:before="100" w:beforeAutospacing="1" w:after="100" w:afterAutospacing="1"/>
      <w:jc w:val="left"/>
    </w:pPr>
    <w:rPr>
      <w:rFonts w:ascii="宋体" w:eastAsia="宋体" w:hAnsi="宋体" w:cs="宋体"/>
      <w:kern w:val="0"/>
      <w:sz w:val="24"/>
      <w:szCs w:val="24"/>
    </w:rPr>
  </w:style>
  <w:style w:type="paragraph" w:styleId="ab">
    <w:name w:val="Subtitle"/>
    <w:basedOn w:val="a"/>
    <w:next w:val="a"/>
    <w:link w:val="ac"/>
    <w:qFormat/>
    <w:rsid w:val="00DE09D4"/>
    <w:pPr>
      <w:overflowPunct w:val="0"/>
      <w:spacing w:before="320"/>
      <w:outlineLvl w:val="0"/>
    </w:pPr>
    <w:rPr>
      <w:rFonts w:eastAsia="黑体" w:cs="Times New Roman"/>
      <w:sz w:val="36"/>
      <w:szCs w:val="20"/>
    </w:rPr>
  </w:style>
  <w:style w:type="character" w:customStyle="1" w:styleId="ac">
    <w:name w:val="副标题 字符"/>
    <w:basedOn w:val="a0"/>
    <w:link w:val="ab"/>
    <w:rsid w:val="00DE09D4"/>
    <w:rPr>
      <w:rFonts w:ascii="Times New Roman" w:eastAsia="黑体" w:hAnsi="Times New Roman" w:cs="Times New Roman"/>
      <w:sz w:val="36"/>
      <w:szCs w:val="20"/>
    </w:rPr>
  </w:style>
  <w:style w:type="paragraph" w:styleId="2">
    <w:name w:val="Body Text 2"/>
    <w:basedOn w:val="a"/>
    <w:link w:val="20"/>
    <w:rsid w:val="00DE09D4"/>
    <w:rPr>
      <w:rFonts w:eastAsia="宋体" w:cs="Times New Roman"/>
      <w:sz w:val="24"/>
      <w:szCs w:val="24"/>
    </w:rPr>
  </w:style>
  <w:style w:type="character" w:customStyle="1" w:styleId="20">
    <w:name w:val="正文文本 2 字符"/>
    <w:basedOn w:val="a0"/>
    <w:link w:val="2"/>
    <w:rsid w:val="00DE09D4"/>
    <w:rPr>
      <w:rFonts w:ascii="Times New Roman" w:eastAsia="宋体" w:hAnsi="Times New Roman" w:cs="Times New Roman"/>
      <w:sz w:val="24"/>
      <w:szCs w:val="24"/>
    </w:rPr>
  </w:style>
  <w:style w:type="paragraph" w:styleId="ad">
    <w:name w:val="List Paragraph"/>
    <w:basedOn w:val="a"/>
    <w:uiPriority w:val="34"/>
    <w:qFormat/>
    <w:rsid w:val="00795258"/>
    <w:pPr>
      <w:ind w:firstLineChars="200" w:firstLine="420"/>
    </w:pPr>
  </w:style>
  <w:style w:type="paragraph" w:styleId="ae">
    <w:name w:val="Balloon Text"/>
    <w:basedOn w:val="a"/>
    <w:link w:val="af"/>
    <w:uiPriority w:val="99"/>
    <w:semiHidden/>
    <w:unhideWhenUsed/>
    <w:rsid w:val="00310DFB"/>
    <w:rPr>
      <w:sz w:val="18"/>
      <w:szCs w:val="18"/>
    </w:rPr>
  </w:style>
  <w:style w:type="character" w:customStyle="1" w:styleId="af">
    <w:name w:val="批注框文本 字符"/>
    <w:basedOn w:val="a0"/>
    <w:link w:val="ae"/>
    <w:uiPriority w:val="99"/>
    <w:semiHidden/>
    <w:rsid w:val="00310DF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07892">
      <w:bodyDiv w:val="1"/>
      <w:marLeft w:val="0"/>
      <w:marRight w:val="0"/>
      <w:marTop w:val="0"/>
      <w:marBottom w:val="0"/>
      <w:divBdr>
        <w:top w:val="none" w:sz="0" w:space="0" w:color="auto"/>
        <w:left w:val="none" w:sz="0" w:space="0" w:color="auto"/>
        <w:bottom w:val="none" w:sz="0" w:space="0" w:color="auto"/>
        <w:right w:val="none" w:sz="0" w:space="0" w:color="auto"/>
      </w:divBdr>
    </w:div>
    <w:div w:id="833884464">
      <w:bodyDiv w:val="1"/>
      <w:marLeft w:val="0"/>
      <w:marRight w:val="0"/>
      <w:marTop w:val="0"/>
      <w:marBottom w:val="0"/>
      <w:divBdr>
        <w:top w:val="none" w:sz="0" w:space="0" w:color="auto"/>
        <w:left w:val="none" w:sz="0" w:space="0" w:color="auto"/>
        <w:bottom w:val="none" w:sz="0" w:space="0" w:color="auto"/>
        <w:right w:val="none" w:sz="0" w:space="0" w:color="auto"/>
      </w:divBdr>
    </w:div>
    <w:div w:id="1734234609">
      <w:bodyDiv w:val="1"/>
      <w:marLeft w:val="0"/>
      <w:marRight w:val="0"/>
      <w:marTop w:val="0"/>
      <w:marBottom w:val="0"/>
      <w:divBdr>
        <w:top w:val="none" w:sz="0" w:space="0" w:color="auto"/>
        <w:left w:val="none" w:sz="0" w:space="0" w:color="auto"/>
        <w:bottom w:val="none" w:sz="0" w:space="0" w:color="auto"/>
        <w:right w:val="none" w:sz="0" w:space="0" w:color="auto"/>
      </w:divBdr>
    </w:div>
    <w:div w:id="201086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8115-9148-4117-B676-0A3D64C5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kai ya</cp:lastModifiedBy>
  <cp:revision>19</cp:revision>
  <cp:lastPrinted>2020-10-28T10:26:00Z</cp:lastPrinted>
  <dcterms:created xsi:type="dcterms:W3CDTF">2019-09-02T12:09:00Z</dcterms:created>
  <dcterms:modified xsi:type="dcterms:W3CDTF">2020-11-02T10:26:00Z</dcterms:modified>
</cp:coreProperties>
</file>