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关于网络学习空间应用对学生核心素养提升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在线问卷调查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 w:firstLine="56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网络学习空间是指学生、教师、管理者、家长等多个主体之间的交流、分享、沟通、反思、表达、传承等活动的载体。能够支持学习者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"http://baike.baidu.com/subview/4056287/4056287.htm" \t "http://baike.baidu.com/_blank"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个性化学习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，能够鼓励学习者之间进行交互的一种网络设计产品。空间既指网络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"http://baike.baidu.com/subview/11809085/12180951.htm" \t "http://baike.baidu.com/_blank"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虚拟学习环境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，也指个体能够存放知识、分享知识的物理空间。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为了对七年级学生的网络学习情况进行摸底，也为日后总结归纳网络学习空间应用于教学实践中存在哪些优势，我专门设计了针对七年级学生关于网络学习的问卷调查。截图如下：</w:t>
      </w:r>
    </w:p>
    <w:p>
      <w:pPr>
        <w:keepLines w:val="0"/>
        <w:spacing w:after="400"/>
        <w:ind w:firstLine="160"/>
        <w:jc w:val="center"/>
      </w:pPr>
      <w:r>
        <w:rPr>
          <w:b/>
          <w:sz w:val="32"/>
        </w:rPr>
        <w:t>初一年级网络学习问卷</w:t>
      </w:r>
    </w:p>
    <w:p>
      <w:pPr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第1题：</w:t>
      </w:r>
      <w:r>
        <w:rPr>
          <w:rFonts w:hint="eastAsia"/>
          <w:b w:val="0"/>
          <w:color w:val="000000"/>
          <w:sz w:val="24"/>
        </w:rPr>
        <w:t>姓名  [填空题]</w:t>
      </w:r>
    </w:p>
    <w:p>
      <w:pPr>
        <w:rPr>
          <w:b w:val="0"/>
          <w:color w:val="000000"/>
          <w:sz w:val="24"/>
        </w:rPr>
      </w:pP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第2题   你是否利用网络学习过？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161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14450" cy="114300"/>
                  <wp:effectExtent l="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8100" cy="114300"/>
                  <wp:effectExtent l="0" t="0" r="0" b="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97.58%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2.42%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r>
        <w:drawing>
          <wp:inline distT="0" distB="0" distL="114300" distR="114300">
            <wp:extent cx="6362700" cy="2266950"/>
            <wp:effectExtent l="0" t="0" r="0" b="0"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color w:val="000000"/>
          <w:sz w:val="24"/>
        </w:rPr>
      </w:pPr>
    </w:p>
    <w:p>
      <w:r>
        <w:rPr>
          <w:b w:val="0"/>
          <w:color w:val="000000"/>
          <w:sz w:val="24"/>
        </w:rPr>
        <w:t xml:space="preserve">第3题   你一般采用哪种方式进行网络学习呢？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下载过学习资料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41.21%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看网络教学视频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14400" cy="114300"/>
                  <wp:effectExtent l="0" t="0" r="0" b="0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8150" cy="114300"/>
                  <wp:effectExtent l="0" t="0" r="0" b="0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67.88%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用百度等搜索引擎查询知识或答案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38200" cy="114300"/>
                  <wp:effectExtent l="0" t="0" r="0" b="0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14350" cy="114300"/>
                  <wp:effectExtent l="0" t="0" r="0" b="0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62.42%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通过QQ、微信等与老师同学交流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76300" cy="114300"/>
                  <wp:effectExtent l="0" t="0" r="0" b="0"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76250" cy="114300"/>
                  <wp:effectExtent l="0" t="0" r="0" b="0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64.85%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在免费学习网站学习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1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1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26.06%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参加过网校学习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1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2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r>
        <w:drawing>
          <wp:inline distT="0" distB="0" distL="114300" distR="114300">
            <wp:extent cx="6190615" cy="2690495"/>
            <wp:effectExtent l="0" t="0" r="635" b="14605"/>
            <wp:docPr id="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你认为网络学习的优势有哪些？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学习资源丰富、方式多样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0"/>
                  <wp:docPr id="2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0"/>
                  <wp:docPr id="2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78.18%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可以互相交流学习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04850" cy="114300"/>
                  <wp:effectExtent l="0" t="0" r="0" b="0"/>
                  <wp:docPr id="2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47700" cy="114300"/>
                  <wp:effectExtent l="0" t="0" r="0" b="0"/>
                  <wp:docPr id="24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52.12%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学习时间自由、可控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19125" cy="114300"/>
                  <wp:effectExtent l="0" t="0" r="9525" b="0"/>
                  <wp:docPr id="25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33425" cy="114300"/>
                  <wp:effectExtent l="0" t="0" r="9525" b="0"/>
                  <wp:docPr id="26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46.06%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根据自己情况针对性的选择学习内容，难点反复研究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33450" cy="114300"/>
                  <wp:effectExtent l="0" t="0" r="0" b="0"/>
                  <wp:docPr id="27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19100" cy="114300"/>
                  <wp:effectExtent l="0" t="0" r="0" b="0"/>
                  <wp:docPr id="28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drawing>
          <wp:inline distT="0" distB="0" distL="114300" distR="114300">
            <wp:extent cx="5839460" cy="2396490"/>
            <wp:effectExtent l="0" t="0" r="8890" b="3810"/>
            <wp:docPr id="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b w:val="0"/>
          <w:color w:val="000000"/>
          <w:sz w:val="24"/>
        </w:rPr>
        <w:t xml:space="preserve">第5题   你认为网络学习有哪些问题需要解决呢？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看电脑时间久，视觉疲劳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0125" cy="114300"/>
                  <wp:effectExtent l="0" t="0" r="9525" b="0"/>
                  <wp:docPr id="2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52425" cy="114300"/>
                  <wp:effectExtent l="0" t="0" r="9525" b="0"/>
                  <wp:docPr id="30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74.55%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学习时会不自主被其他内容干扰和吸引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00100" cy="114300"/>
                  <wp:effectExtent l="0" t="0" r="0" b="0"/>
                  <wp:docPr id="31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52450" cy="114300"/>
                  <wp:effectExtent l="0" t="0" r="0" b="0"/>
                  <wp:docPr id="32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59.39%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网上学习内容太多，选择比较困难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3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34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学习效果不好检测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35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0" b="0"/>
                  <wp:docPr id="36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23.03%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独自学习比较单调，没有气氛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66725" cy="114300"/>
                  <wp:effectExtent l="0" t="0" r="9525" b="0"/>
                  <wp:docPr id="37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85825" cy="114300"/>
                  <wp:effectExtent l="0" t="0" r="9525" b="0"/>
                  <wp:docPr id="3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pPr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755005" cy="2386330"/>
            <wp:effectExtent l="0" t="0" r="17145" b="13970"/>
            <wp:docPr id="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图表可以直观看出学生回答的情况分布，利于后期有针对性地在教学中恰当合理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运用网络学习空间进行教学。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342A2"/>
    <w:rsid w:val="1F034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2020-11-13T12:33:00Z</dcterms:created>
  <dc:creator>艳艳</dc:creator>
  <cp:lastModifiedBy>艳艳</cp:lastModifiedBy>
  <dcterms:modified xsi:type="dcterms:W3CDTF">2020-11-13T12:40:29Z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