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B7" w:rsidRPr="00E56D18" w:rsidRDefault="00E56D18" w:rsidP="00E56D18">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“微课辅助”在初中化学教学中的研究与实践</w:t>
      </w:r>
    </w:p>
    <w:p w:rsidR="00E56D18" w:rsidRDefault="00E56D18" w:rsidP="00E56D18">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研究报告</w:t>
      </w:r>
      <w:r>
        <w:rPr>
          <w:rFonts w:ascii="华文中宋" w:eastAsia="华文中宋" w:hAnsi="华文中宋" w:cs="宋体" w:hint="eastAsia"/>
          <w:sz w:val="32"/>
          <w:szCs w:val="30"/>
        </w:rPr>
        <w:t>（</w:t>
      </w:r>
      <w:r w:rsidR="00FD7B33">
        <w:rPr>
          <w:rFonts w:ascii="华文中宋" w:eastAsia="华文中宋" w:hAnsi="华文中宋" w:cs="宋体" w:hint="eastAsia"/>
          <w:sz w:val="32"/>
          <w:szCs w:val="30"/>
        </w:rPr>
        <w:t>一</w:t>
      </w:r>
      <w:r>
        <w:rPr>
          <w:rFonts w:ascii="华文中宋" w:eastAsia="华文中宋" w:hAnsi="华文中宋" w:cs="宋体" w:hint="eastAsia"/>
          <w:sz w:val="32"/>
          <w:szCs w:val="30"/>
        </w:rPr>
        <w:t>）</w:t>
      </w:r>
    </w:p>
    <w:p w:rsidR="004134ED" w:rsidRPr="004134ED" w:rsidRDefault="006E645F"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一</w:t>
      </w:r>
      <w:r w:rsidR="004134ED">
        <w:rPr>
          <w:rFonts w:ascii="仿宋_GB2312" w:eastAsia="仿宋_GB2312" w:hAnsi="华文中宋" w:hint="eastAsia"/>
          <w:sz w:val="28"/>
          <w:szCs w:val="28"/>
        </w:rPr>
        <w:t>、</w:t>
      </w:r>
      <w:r w:rsidR="004134ED" w:rsidRPr="004134ED">
        <w:rPr>
          <w:rFonts w:ascii="仿宋_GB2312" w:eastAsia="仿宋_GB2312" w:hAnsi="华文中宋"/>
          <w:sz w:val="28"/>
          <w:szCs w:val="28"/>
        </w:rPr>
        <w:t>选题意义及研究价值</w:t>
      </w:r>
    </w:p>
    <w:p w:rsidR="004134ED" w:rsidRP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东丽中学是一所拥有</w:t>
      </w:r>
      <w:r w:rsidRPr="004134ED">
        <w:rPr>
          <w:rFonts w:ascii="仿宋_GB2312" w:eastAsia="仿宋_GB2312" w:hAnsi="华文中宋"/>
          <w:sz w:val="28"/>
          <w:szCs w:val="28"/>
        </w:rPr>
        <w:t>700多学生的学校，教学规模大，教学设施先进，但是，由于特殊的地理位置（城乡结合）和目前农村城镇化建设，每家都得到了很多补偿款，这样，使得家长对孩子的学习不够重视，再加上丰富多彩的社会活动对学生的诱惑，导致学生回家后不学习，学习缺少主动性。因此，提高课堂教学的有效性已经成为我校提高教育教学质量的有唯一途径。</w:t>
      </w:r>
    </w:p>
    <w:p w:rsid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目前，新课程改革虽然已经取得了一定的进展，但学校教育特别是课堂教学的一些问题并没有因为新课程的实施而得到根本解决。教学中仍然存在教师教得辛苦，学生学得也不轻松，教学质量又不高的问题，因此，寻找适合学生的教学手段，不但，可以提高教学质量，而且又可以让学生从繁重的学习负担中走出来。</w:t>
      </w:r>
    </w:p>
    <w:p w:rsidR="00DE34A9" w:rsidRDefault="006E645F"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二</w:t>
      </w:r>
      <w:bookmarkStart w:id="0" w:name="_GoBack"/>
      <w:bookmarkEnd w:id="0"/>
      <w:r w:rsidR="00DE34A9">
        <w:rPr>
          <w:rFonts w:ascii="仿宋_GB2312" w:eastAsia="仿宋_GB2312" w:hAnsi="华文中宋" w:hint="eastAsia"/>
          <w:sz w:val="28"/>
          <w:szCs w:val="28"/>
        </w:rPr>
        <w:t>、开展的工作</w:t>
      </w:r>
    </w:p>
    <w:p w:rsidR="00DE34A9" w:rsidRDefault="00DE34A9"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（一）</w:t>
      </w:r>
      <w:r w:rsidRPr="00DE34A9">
        <w:rPr>
          <w:rFonts w:ascii="仿宋_GB2312" w:eastAsia="仿宋_GB2312" w:hAnsi="华文中宋"/>
          <w:sz w:val="28"/>
          <w:szCs w:val="28"/>
        </w:rPr>
        <w:t>加强学习、更新观念，切实推进课题研究。课题立项后，本课题成员积极通过图书查阅、网络检索等方式搜集有关新课程、素质教育的理念、课程实施和评价机制的文章，提取对本课题有价值的理论，指导本课题的实施。</w:t>
      </w:r>
    </w:p>
    <w:p w:rsidR="00DE34A9" w:rsidRDefault="00DE34A9"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（二）对学生进行调查问卷及统计分析数据</w:t>
      </w:r>
    </w:p>
    <w:p w:rsidR="00FD7B33" w:rsidRDefault="00FD7B33" w:rsidP="004134ED">
      <w:pPr>
        <w:ind w:firstLineChars="200" w:firstLine="560"/>
        <w:rPr>
          <w:rFonts w:ascii="仿宋_GB2312" w:eastAsia="仿宋_GB2312" w:hAnsi="华文中宋"/>
          <w:sz w:val="28"/>
          <w:szCs w:val="28"/>
        </w:rPr>
      </w:pPr>
      <w:r>
        <w:rPr>
          <w:rFonts w:ascii="仿宋_GB2312" w:eastAsia="仿宋_GB2312" w:hAnsi="华文中宋" w:hint="eastAsia"/>
          <w:sz w:val="28"/>
          <w:szCs w:val="28"/>
        </w:rPr>
        <w:t>调查问卷时间：2</w:t>
      </w:r>
      <w:r>
        <w:rPr>
          <w:rFonts w:ascii="仿宋_GB2312" w:eastAsia="仿宋_GB2312" w:hAnsi="华文中宋"/>
          <w:sz w:val="28"/>
          <w:szCs w:val="28"/>
        </w:rPr>
        <w:t>019</w:t>
      </w:r>
      <w:r>
        <w:rPr>
          <w:rFonts w:ascii="仿宋_GB2312" w:eastAsia="仿宋_GB2312" w:hAnsi="华文中宋" w:hint="eastAsia"/>
          <w:sz w:val="28"/>
          <w:szCs w:val="28"/>
        </w:rPr>
        <w:t>年</w:t>
      </w:r>
      <w:r>
        <w:rPr>
          <w:rFonts w:ascii="仿宋_GB2312" w:eastAsia="仿宋_GB2312" w:hAnsi="华文中宋"/>
          <w:sz w:val="28"/>
          <w:szCs w:val="28"/>
        </w:rPr>
        <w:t>4</w:t>
      </w:r>
      <w:r>
        <w:rPr>
          <w:rFonts w:ascii="仿宋_GB2312" w:eastAsia="仿宋_GB2312" w:hAnsi="华文中宋" w:hint="eastAsia"/>
          <w:sz w:val="28"/>
          <w:szCs w:val="28"/>
        </w:rPr>
        <w:t>月</w:t>
      </w:r>
    </w:p>
    <w:p w:rsidR="00FD7B33" w:rsidRDefault="004134ED" w:rsidP="004134ED">
      <w:pPr>
        <w:ind w:firstLineChars="200" w:firstLine="560"/>
        <w:rPr>
          <w:rFonts w:ascii="仿宋_GB2312" w:eastAsia="仿宋_GB2312" w:hAnsi="华文中宋"/>
          <w:sz w:val="28"/>
          <w:szCs w:val="28"/>
        </w:rPr>
      </w:pPr>
      <w:r>
        <w:rPr>
          <w:rFonts w:ascii="仿宋_GB2312" w:eastAsia="仿宋_GB2312" w:hAnsi="华文中宋" w:hint="eastAsia"/>
          <w:sz w:val="28"/>
          <w:szCs w:val="28"/>
        </w:rPr>
        <w:t>调查对象：天津市东丽中学九年一班学生</w:t>
      </w:r>
    </w:p>
    <w:p w:rsidR="004134ED" w:rsidRDefault="004134ED" w:rsidP="004134ED">
      <w:pPr>
        <w:ind w:firstLineChars="200" w:firstLine="560"/>
        <w:rPr>
          <w:rFonts w:ascii="仿宋_GB2312" w:eastAsia="仿宋_GB2312" w:hAnsi="华文中宋"/>
          <w:sz w:val="28"/>
          <w:szCs w:val="28"/>
        </w:rPr>
      </w:pPr>
      <w:r>
        <w:rPr>
          <w:rFonts w:ascii="仿宋_GB2312" w:eastAsia="仿宋_GB2312" w:hAnsi="华文中宋" w:hint="eastAsia"/>
          <w:sz w:val="28"/>
          <w:szCs w:val="28"/>
        </w:rPr>
        <w:t>问卷</w:t>
      </w:r>
      <w:r w:rsidR="00FD7B33">
        <w:rPr>
          <w:rFonts w:ascii="仿宋_GB2312" w:eastAsia="仿宋_GB2312" w:hAnsi="华文中宋" w:hint="eastAsia"/>
          <w:sz w:val="28"/>
          <w:szCs w:val="28"/>
        </w:rPr>
        <w:t>情况：</w:t>
      </w:r>
      <w:r>
        <w:rPr>
          <w:rFonts w:ascii="仿宋_GB2312" w:eastAsia="仿宋_GB2312" w:hAnsi="华文中宋" w:hint="eastAsia"/>
          <w:sz w:val="28"/>
          <w:szCs w:val="28"/>
        </w:rPr>
        <w:t>发出3</w:t>
      </w:r>
      <w:r>
        <w:rPr>
          <w:rFonts w:ascii="仿宋_GB2312" w:eastAsia="仿宋_GB2312" w:hAnsi="华文中宋"/>
          <w:sz w:val="28"/>
          <w:szCs w:val="28"/>
        </w:rPr>
        <w:t>8</w:t>
      </w:r>
      <w:r>
        <w:rPr>
          <w:rFonts w:ascii="仿宋_GB2312" w:eastAsia="仿宋_GB2312" w:hAnsi="华文中宋" w:hint="eastAsia"/>
          <w:sz w:val="28"/>
          <w:szCs w:val="28"/>
        </w:rPr>
        <w:t>份，收回3</w:t>
      </w:r>
      <w:r>
        <w:rPr>
          <w:rFonts w:ascii="仿宋_GB2312" w:eastAsia="仿宋_GB2312" w:hAnsi="华文中宋"/>
          <w:sz w:val="28"/>
          <w:szCs w:val="28"/>
        </w:rPr>
        <w:t>8</w:t>
      </w:r>
      <w:r>
        <w:rPr>
          <w:rFonts w:ascii="仿宋_GB2312" w:eastAsia="仿宋_GB2312" w:hAnsi="华文中宋" w:hint="eastAsia"/>
          <w:sz w:val="28"/>
          <w:szCs w:val="28"/>
        </w:rPr>
        <w:t>份，收回率1</w:t>
      </w:r>
      <w:r>
        <w:rPr>
          <w:rFonts w:ascii="仿宋_GB2312" w:eastAsia="仿宋_GB2312" w:hAnsi="华文中宋"/>
          <w:sz w:val="28"/>
          <w:szCs w:val="28"/>
        </w:rPr>
        <w:t>00</w:t>
      </w:r>
      <w:r>
        <w:rPr>
          <w:rFonts w:ascii="仿宋_GB2312" w:eastAsia="仿宋_GB2312" w:hAnsi="华文中宋" w:hint="eastAsia"/>
          <w:sz w:val="28"/>
          <w:szCs w:val="28"/>
        </w:rPr>
        <w:t>%</w:t>
      </w:r>
    </w:p>
    <w:p w:rsidR="004134ED" w:rsidRPr="00C57294" w:rsidRDefault="004134ED" w:rsidP="004134ED">
      <w:pPr>
        <w:rPr>
          <w:rFonts w:ascii="仿宋_GB2312" w:eastAsia="仿宋_GB2312" w:hAnsi="华文中宋"/>
          <w:sz w:val="28"/>
          <w:szCs w:val="28"/>
        </w:rPr>
      </w:pPr>
      <w:r>
        <w:rPr>
          <w:rFonts w:ascii="仿宋_GB2312" w:eastAsia="仿宋_GB2312" w:hAnsi="华文中宋"/>
          <w:sz w:val="28"/>
          <w:szCs w:val="28"/>
        </w:rPr>
        <w:t>1.</w:t>
      </w:r>
      <w:r>
        <w:rPr>
          <w:rFonts w:ascii="仿宋_GB2312" w:eastAsia="仿宋_GB2312" w:hAnsi="华文中宋" w:hint="eastAsia"/>
          <w:sz w:val="28"/>
          <w:szCs w:val="28"/>
        </w:rPr>
        <w:t>你对微课是否了解？</w:t>
      </w:r>
    </w:p>
    <w:p w:rsidR="004134ED" w:rsidRDefault="004134ED" w:rsidP="004134ED">
      <w:pPr>
        <w:pStyle w:val="a3"/>
        <w:ind w:left="360" w:firstLineChars="0" w:firstLine="0"/>
        <w:rPr>
          <w:rFonts w:ascii="仿宋_GB2312" w:eastAsia="仿宋_GB2312" w:hAnsi="华文中宋"/>
          <w:sz w:val="28"/>
          <w:szCs w:val="28"/>
        </w:rPr>
      </w:pPr>
      <w:r>
        <w:rPr>
          <w:noProof/>
        </w:rPr>
        <w:lastRenderedPageBreak/>
        <w:drawing>
          <wp:anchor distT="0" distB="0" distL="114300" distR="114300" simplePos="0" relativeHeight="251659264" behindDoc="1" locked="0" layoutInCell="1" allowOverlap="1" wp14:anchorId="06A6558E" wp14:editId="362CEB0C">
            <wp:simplePos x="0" y="0"/>
            <wp:positionH relativeFrom="column">
              <wp:posOffset>3571875</wp:posOffset>
            </wp:positionH>
            <wp:positionV relativeFrom="paragraph">
              <wp:posOffset>542925</wp:posOffset>
            </wp:positionV>
            <wp:extent cx="1924049" cy="1571625"/>
            <wp:effectExtent l="0" t="0" r="0" b="0"/>
            <wp:wrapTight wrapText="bothSides">
              <wp:wrapPolygon edited="0">
                <wp:start x="3851" y="262"/>
                <wp:lineTo x="2995" y="2880"/>
                <wp:lineTo x="2995" y="3927"/>
                <wp:lineTo x="3851" y="4975"/>
                <wp:lineTo x="3851" y="9164"/>
                <wp:lineTo x="4065" y="13353"/>
                <wp:lineTo x="2781" y="14400"/>
                <wp:lineTo x="642" y="17280"/>
                <wp:lineTo x="1711" y="19113"/>
                <wp:lineTo x="1925" y="19636"/>
                <wp:lineTo x="3423" y="19636"/>
                <wp:lineTo x="10697" y="19113"/>
                <wp:lineTo x="14761" y="18589"/>
                <wp:lineTo x="14547" y="17542"/>
                <wp:lineTo x="18184" y="17542"/>
                <wp:lineTo x="20110" y="15971"/>
                <wp:lineTo x="19468" y="13353"/>
                <wp:lineTo x="16473" y="6284"/>
                <wp:lineTo x="16045" y="2618"/>
                <wp:lineTo x="15189" y="262"/>
                <wp:lineTo x="3851" y="262"/>
              </wp:wrapPolygon>
            </wp:wrapTight>
            <wp:docPr id="1" name="图表 1">
              <a:extLst xmlns:a="http://schemas.openxmlformats.org/drawingml/2006/main">
                <a:ext uri="{FF2B5EF4-FFF2-40B4-BE49-F238E27FC236}">
                  <a16:creationId xmlns:a16="http://schemas.microsoft.com/office/drawing/2014/main" id="{04602DD3-19C2-4051-864D-52840D746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_GB2312" w:eastAsia="仿宋_GB2312" w:hAnsi="华文中宋" w:hint="eastAsia"/>
          <w:sz w:val="28"/>
          <w:szCs w:val="28"/>
        </w:rPr>
        <w:t xml:space="preserve">A.非常了解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B.了解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C.一般了解 </w:t>
      </w:r>
      <w:r>
        <w:rPr>
          <w:rFonts w:ascii="仿宋_GB2312" w:eastAsia="仿宋_GB2312" w:hAnsi="华文中宋"/>
          <w:sz w:val="28"/>
          <w:szCs w:val="28"/>
        </w:rPr>
        <w:t xml:space="preserve">   </w:t>
      </w:r>
      <w:r>
        <w:rPr>
          <w:rFonts w:ascii="仿宋_GB2312" w:eastAsia="仿宋_GB2312" w:hAnsi="华文中宋" w:hint="eastAsia"/>
          <w:sz w:val="28"/>
          <w:szCs w:val="28"/>
        </w:rPr>
        <w:t>D.不了解</w:t>
      </w:r>
    </w:p>
    <w:tbl>
      <w:tblPr>
        <w:tblW w:w="5120" w:type="dxa"/>
        <w:tblLook w:val="04A0" w:firstRow="1" w:lastRow="0" w:firstColumn="1" w:lastColumn="0" w:noHBand="0" w:noVBand="1"/>
      </w:tblPr>
      <w:tblGrid>
        <w:gridCol w:w="1280"/>
        <w:gridCol w:w="1280"/>
        <w:gridCol w:w="1280"/>
        <w:gridCol w:w="1280"/>
      </w:tblGrid>
      <w:tr w:rsidR="004134ED" w:rsidRPr="00E6210D"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D</w:t>
            </w:r>
          </w:p>
        </w:tc>
      </w:tr>
      <w:tr w:rsidR="004134ED" w:rsidRPr="00E6210D"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10.50%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39.50%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31.50%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18.50%</w:t>
            </w:r>
          </w:p>
        </w:tc>
      </w:tr>
    </w:tbl>
    <w:p w:rsidR="004134ED" w:rsidRPr="00A26A14"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微课是个较新的词语，因此大部分同学只是了解和一般了解，少数同学是非常了解。可见微课的定义和用途还要进下宣传</w:t>
      </w:r>
    </w:p>
    <w:p w:rsidR="004134ED" w:rsidRPr="00B52ED1" w:rsidRDefault="004134ED" w:rsidP="004134ED">
      <w:pPr>
        <w:rPr>
          <w:rFonts w:ascii="仿宋_GB2312" w:eastAsia="仿宋_GB2312" w:hAnsi="华文中宋"/>
          <w:sz w:val="28"/>
          <w:szCs w:val="28"/>
        </w:rPr>
      </w:pPr>
      <w:r>
        <w:rPr>
          <w:noProof/>
        </w:rPr>
        <w:drawing>
          <wp:anchor distT="0" distB="0" distL="114300" distR="114300" simplePos="0" relativeHeight="251670528" behindDoc="1" locked="0" layoutInCell="1" allowOverlap="1" wp14:anchorId="7442099E" wp14:editId="2477DF92">
            <wp:simplePos x="0" y="0"/>
            <wp:positionH relativeFrom="margin">
              <wp:posOffset>3569970</wp:posOffset>
            </wp:positionH>
            <wp:positionV relativeFrom="paragraph">
              <wp:posOffset>95885</wp:posOffset>
            </wp:positionV>
            <wp:extent cx="1924049" cy="1571625"/>
            <wp:effectExtent l="0" t="0" r="0" b="0"/>
            <wp:wrapTight wrapText="bothSides">
              <wp:wrapPolygon edited="0">
                <wp:start x="8343" y="785"/>
                <wp:lineTo x="6632" y="1309"/>
                <wp:lineTo x="5134" y="3142"/>
                <wp:lineTo x="5134" y="5498"/>
                <wp:lineTo x="3637" y="9687"/>
                <wp:lineTo x="4279" y="14662"/>
                <wp:lineTo x="9199" y="21207"/>
                <wp:lineTo x="10697" y="21207"/>
                <wp:lineTo x="10911" y="20684"/>
                <wp:lineTo x="14547" y="18065"/>
                <wp:lineTo x="17328" y="13876"/>
                <wp:lineTo x="17756" y="9687"/>
                <wp:lineTo x="16473" y="5760"/>
                <wp:lineTo x="16473" y="2356"/>
                <wp:lineTo x="15403" y="1309"/>
                <wp:lineTo x="11980" y="785"/>
                <wp:lineTo x="8343" y="785"/>
              </wp:wrapPolygon>
            </wp:wrapTight>
            <wp:docPr id="22" name="图表 22">
              <a:extLst xmlns:a="http://schemas.openxmlformats.org/drawingml/2006/main">
                <a:ext uri="{FF2B5EF4-FFF2-40B4-BE49-F238E27FC236}">
                  <a16:creationId xmlns:a16="http://schemas.microsoft.com/office/drawing/2014/main" id="{E3FDEA82-074B-442D-A35B-CC8100CC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B52ED1">
        <w:rPr>
          <w:rFonts w:ascii="仿宋_GB2312" w:eastAsia="仿宋_GB2312" w:hAnsi="华文中宋" w:hint="eastAsia"/>
          <w:sz w:val="28"/>
          <w:szCs w:val="28"/>
        </w:rPr>
        <w:t xml:space="preserve">2.你从何种途径接触到微课？     </w:t>
      </w:r>
    </w:p>
    <w:p w:rsidR="004134ED" w:rsidRDefault="004134ED" w:rsidP="004134ED">
      <w:pPr>
        <w:rPr>
          <w:rFonts w:ascii="仿宋_GB2312" w:eastAsia="仿宋_GB2312" w:hAnsi="华文中宋"/>
          <w:sz w:val="28"/>
          <w:szCs w:val="28"/>
        </w:rPr>
      </w:pPr>
      <w:r w:rsidRPr="00B52ED1">
        <w:rPr>
          <w:rFonts w:ascii="仿宋_GB2312" w:eastAsia="仿宋_GB2312" w:hAnsi="华文中宋" w:hint="eastAsia"/>
          <w:sz w:val="28"/>
          <w:szCs w:val="28"/>
        </w:rPr>
        <w:t>A.网络    B.教师    C.同学    D.家长</w:t>
      </w:r>
    </w:p>
    <w:tbl>
      <w:tblPr>
        <w:tblW w:w="5120" w:type="dxa"/>
        <w:tblLook w:val="04A0" w:firstRow="1" w:lastRow="0" w:firstColumn="1" w:lastColumn="0" w:noHBand="0" w:noVBand="1"/>
      </w:tblPr>
      <w:tblGrid>
        <w:gridCol w:w="1280"/>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D</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8.23%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85.66%</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4.88%</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1.23%</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sz w:val="28"/>
          <w:szCs w:val="28"/>
        </w:rPr>
        <w:t>】</w:t>
      </w:r>
      <w:r>
        <w:rPr>
          <w:rFonts w:ascii="仿宋_GB2312" w:eastAsia="仿宋_GB2312" w:hAnsi="华文中宋" w:hint="eastAsia"/>
          <w:sz w:val="28"/>
          <w:szCs w:val="28"/>
        </w:rPr>
        <w:t>可以统计出绝大多数同学是在学校</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接触到的微课。</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3.</w:t>
      </w:r>
      <w:r>
        <w:rPr>
          <w:rFonts w:ascii="仿宋_GB2312" w:eastAsia="仿宋_GB2312" w:hAnsi="华文中宋" w:hint="eastAsia"/>
          <w:sz w:val="28"/>
          <w:szCs w:val="28"/>
        </w:rPr>
        <w:t>如果有机会，你是否会愿意使用微课进行学习？</w:t>
      </w:r>
    </w:p>
    <w:p w:rsidR="004134ED" w:rsidRPr="00B52ED1" w:rsidRDefault="004134ED" w:rsidP="004134ED">
      <w:pPr>
        <w:rPr>
          <w:rFonts w:ascii="仿宋_GB2312" w:eastAsia="仿宋_GB2312" w:hAnsi="华文中宋"/>
          <w:sz w:val="28"/>
          <w:szCs w:val="28"/>
        </w:rPr>
      </w:pPr>
      <w:r>
        <w:rPr>
          <w:noProof/>
        </w:rPr>
        <w:drawing>
          <wp:anchor distT="0" distB="0" distL="114300" distR="114300" simplePos="0" relativeHeight="251660288" behindDoc="1" locked="0" layoutInCell="1" allowOverlap="1" wp14:anchorId="25C8B08B" wp14:editId="1F29896F">
            <wp:simplePos x="0" y="0"/>
            <wp:positionH relativeFrom="margin">
              <wp:posOffset>3400425</wp:posOffset>
            </wp:positionH>
            <wp:positionV relativeFrom="paragraph">
              <wp:posOffset>99695</wp:posOffset>
            </wp:positionV>
            <wp:extent cx="2047875" cy="1619250"/>
            <wp:effectExtent l="0" t="0" r="0" b="0"/>
            <wp:wrapTight wrapText="bothSides">
              <wp:wrapPolygon edited="0">
                <wp:start x="9042" y="762"/>
                <wp:lineTo x="4822" y="1525"/>
                <wp:lineTo x="4420" y="1779"/>
                <wp:lineTo x="5425" y="5336"/>
                <wp:lineTo x="4019" y="9148"/>
                <wp:lineTo x="402" y="13214"/>
                <wp:lineTo x="402" y="13722"/>
                <wp:lineTo x="9042" y="19313"/>
                <wp:lineTo x="12257" y="19313"/>
                <wp:lineTo x="12659" y="18805"/>
                <wp:lineTo x="14869" y="17534"/>
                <wp:lineTo x="17079" y="13722"/>
                <wp:lineTo x="17079" y="13468"/>
                <wp:lineTo x="20897" y="11435"/>
                <wp:lineTo x="20897" y="10419"/>
                <wp:lineTo x="17481" y="9402"/>
                <wp:lineTo x="17682" y="9402"/>
                <wp:lineTo x="15873" y="5336"/>
                <wp:lineTo x="12458" y="762"/>
                <wp:lineTo x="9042" y="762"/>
              </wp:wrapPolygon>
            </wp:wrapTight>
            <wp:docPr id="11" name="图表 11">
              <a:extLst xmlns:a="http://schemas.openxmlformats.org/drawingml/2006/main">
                <a:ext uri="{FF2B5EF4-FFF2-40B4-BE49-F238E27FC236}">
                  <a16:creationId xmlns:a16="http://schemas.microsoft.com/office/drawing/2014/main" id="{860A48B0-BB4E-4BBD-A78E-6AAAA7718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B52ED1">
        <w:rPr>
          <w:rFonts w:ascii="仿宋_GB2312" w:eastAsia="仿宋_GB2312" w:hAnsi="华文中宋" w:hint="eastAsia"/>
          <w:sz w:val="28"/>
          <w:szCs w:val="28"/>
        </w:rPr>
        <w:t xml:space="preserve">A.非常愿意 </w:t>
      </w:r>
      <w:r w:rsidRPr="00B52ED1">
        <w:rPr>
          <w:rFonts w:ascii="仿宋_GB2312" w:eastAsia="仿宋_GB2312" w:hAnsi="华文中宋"/>
          <w:sz w:val="28"/>
          <w:szCs w:val="28"/>
        </w:rPr>
        <w:t xml:space="preserve">  </w:t>
      </w:r>
      <w:r w:rsidRPr="00B52ED1">
        <w:rPr>
          <w:rFonts w:ascii="仿宋_GB2312" w:eastAsia="仿宋_GB2312" w:hAnsi="华文中宋" w:hint="eastAsia"/>
          <w:sz w:val="28"/>
          <w:szCs w:val="28"/>
        </w:rPr>
        <w:t xml:space="preserve">B.愿意 </w:t>
      </w:r>
      <w:r w:rsidRPr="00B52ED1">
        <w:rPr>
          <w:rFonts w:ascii="仿宋_GB2312" w:eastAsia="仿宋_GB2312" w:hAnsi="华文中宋"/>
          <w:sz w:val="28"/>
          <w:szCs w:val="28"/>
        </w:rPr>
        <w:t xml:space="preserve">  </w:t>
      </w:r>
      <w:r w:rsidRPr="00B52ED1">
        <w:rPr>
          <w:rFonts w:ascii="仿宋_GB2312" w:eastAsia="仿宋_GB2312" w:hAnsi="华文中宋" w:hint="eastAsia"/>
          <w:sz w:val="28"/>
          <w:szCs w:val="28"/>
        </w:rPr>
        <w:t xml:space="preserve">C.无所谓 </w:t>
      </w:r>
      <w:r w:rsidRPr="00B52ED1">
        <w:rPr>
          <w:rFonts w:ascii="仿宋_GB2312" w:eastAsia="仿宋_GB2312" w:hAnsi="华文中宋"/>
          <w:sz w:val="28"/>
          <w:szCs w:val="28"/>
        </w:rPr>
        <w:t xml:space="preserve">  </w:t>
      </w:r>
      <w:r w:rsidRPr="00B52ED1">
        <w:rPr>
          <w:rFonts w:ascii="仿宋_GB2312" w:eastAsia="仿宋_GB2312" w:hAnsi="华文中宋" w:hint="eastAsia"/>
          <w:sz w:val="28"/>
          <w:szCs w:val="28"/>
        </w:rPr>
        <w:t>D.不愿意</w:t>
      </w:r>
    </w:p>
    <w:tbl>
      <w:tblPr>
        <w:tblW w:w="5120" w:type="dxa"/>
        <w:tblLook w:val="04A0" w:firstRow="1" w:lastRow="0" w:firstColumn="1" w:lastColumn="0" w:noHBand="0" w:noVBand="1"/>
      </w:tblPr>
      <w:tblGrid>
        <w:gridCol w:w="1280"/>
        <w:gridCol w:w="1280"/>
        <w:gridCol w:w="1280"/>
        <w:gridCol w:w="1280"/>
      </w:tblGrid>
      <w:tr w:rsidR="004134ED" w:rsidRPr="00E6210D"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D</w:t>
            </w:r>
          </w:p>
        </w:tc>
      </w:tr>
      <w:tr w:rsidR="004134ED" w:rsidRPr="00E6210D"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50.20%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39.60%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10.20%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0.00%</w:t>
            </w:r>
          </w:p>
        </w:tc>
      </w:tr>
    </w:tbl>
    <w:p w:rsidR="004134ED" w:rsidRPr="00A26A14"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从调查问卷来看同学们是非常愿意接受这个新的学习形式。</w:t>
      </w:r>
    </w:p>
    <w:p w:rsidR="004134ED" w:rsidRPr="001A6AF5" w:rsidRDefault="00DE34A9" w:rsidP="004134ED">
      <w:pPr>
        <w:rPr>
          <w:rFonts w:ascii="仿宋_GB2312" w:eastAsia="仿宋_GB2312" w:hAnsi="华文中宋"/>
          <w:sz w:val="28"/>
          <w:szCs w:val="28"/>
        </w:rPr>
      </w:pPr>
      <w:r>
        <w:rPr>
          <w:noProof/>
        </w:rPr>
        <w:drawing>
          <wp:anchor distT="0" distB="0" distL="114300" distR="114300" simplePos="0" relativeHeight="251675648" behindDoc="1" locked="0" layoutInCell="1" allowOverlap="1" wp14:anchorId="136EE228" wp14:editId="1FE6C6FD">
            <wp:simplePos x="0" y="0"/>
            <wp:positionH relativeFrom="margin">
              <wp:align>right</wp:align>
            </wp:positionH>
            <wp:positionV relativeFrom="paragraph">
              <wp:posOffset>337185</wp:posOffset>
            </wp:positionV>
            <wp:extent cx="1924049" cy="1571625"/>
            <wp:effectExtent l="0" t="0" r="0" b="0"/>
            <wp:wrapTight wrapText="bothSides">
              <wp:wrapPolygon edited="0">
                <wp:start x="10911" y="785"/>
                <wp:lineTo x="5134" y="4975"/>
                <wp:lineTo x="3637" y="9687"/>
                <wp:lineTo x="4279" y="13876"/>
                <wp:lineTo x="856" y="15185"/>
                <wp:lineTo x="1070" y="18065"/>
                <wp:lineTo x="9413" y="19375"/>
                <wp:lineTo x="12194" y="19375"/>
                <wp:lineTo x="14547" y="18065"/>
                <wp:lineTo x="17115" y="14400"/>
                <wp:lineTo x="20537" y="13353"/>
                <wp:lineTo x="20537" y="12829"/>
                <wp:lineTo x="17756" y="9687"/>
                <wp:lineTo x="17970" y="9687"/>
                <wp:lineTo x="19682" y="5498"/>
                <wp:lineTo x="14120" y="785"/>
                <wp:lineTo x="10911" y="785"/>
              </wp:wrapPolygon>
            </wp:wrapTight>
            <wp:docPr id="12" name="图表 12">
              <a:extLst xmlns:a="http://schemas.openxmlformats.org/drawingml/2006/main">
                <a:ext uri="{FF2B5EF4-FFF2-40B4-BE49-F238E27FC236}">
                  <a16:creationId xmlns:a16="http://schemas.microsoft.com/office/drawing/2014/main" id="{7F9451EC-9641-4CA9-AEA1-BF459281F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134ED">
        <w:rPr>
          <w:rFonts w:ascii="仿宋_GB2312" w:eastAsia="仿宋_GB2312" w:hAnsi="华文中宋"/>
          <w:sz w:val="28"/>
          <w:szCs w:val="28"/>
        </w:rPr>
        <w:t>4.</w:t>
      </w:r>
      <w:r w:rsidR="004134ED" w:rsidRPr="001A6AF5">
        <w:rPr>
          <w:rFonts w:ascii="仿宋_GB2312" w:eastAsia="仿宋_GB2312" w:hAnsi="华文中宋" w:hint="eastAsia"/>
          <w:sz w:val="28"/>
          <w:szCs w:val="28"/>
        </w:rPr>
        <w:t>以下有关微课的网站你接触过的有哪些？</w:t>
      </w:r>
    </w:p>
    <w:p w:rsidR="00DE34A9"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A.网易公开课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B.微课网 </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C.国家精品资源课程网 </w:t>
      </w:r>
      <w:r>
        <w:rPr>
          <w:rFonts w:ascii="仿宋_GB2312" w:eastAsia="仿宋_GB2312" w:hAnsi="华文中宋"/>
          <w:sz w:val="28"/>
          <w:szCs w:val="28"/>
        </w:rPr>
        <w:t xml:space="preserve">   </w:t>
      </w:r>
      <w:r>
        <w:rPr>
          <w:rFonts w:ascii="仿宋_GB2312" w:eastAsia="仿宋_GB2312" w:hAnsi="华文中宋" w:hint="eastAsia"/>
          <w:sz w:val="28"/>
          <w:szCs w:val="28"/>
        </w:rPr>
        <w:t>D.其他</w:t>
      </w:r>
    </w:p>
    <w:tbl>
      <w:tblPr>
        <w:tblW w:w="5120" w:type="dxa"/>
        <w:tblLook w:val="04A0" w:firstRow="1" w:lastRow="0" w:firstColumn="1" w:lastColumn="0" w:noHBand="0" w:noVBand="1"/>
      </w:tblPr>
      <w:tblGrid>
        <w:gridCol w:w="1280"/>
        <w:gridCol w:w="1280"/>
        <w:gridCol w:w="1280"/>
        <w:gridCol w:w="1280"/>
      </w:tblGrid>
      <w:tr w:rsidR="004134ED" w:rsidRPr="00E6210D"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D</w:t>
            </w:r>
          </w:p>
        </w:tc>
      </w:tr>
      <w:tr w:rsidR="004134ED" w:rsidRPr="00E6210D"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5.25%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20.13%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6.48%</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68.14%</w:t>
            </w:r>
          </w:p>
        </w:tc>
      </w:tr>
    </w:tbl>
    <w:p w:rsidR="004134ED" w:rsidRPr="00E6210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lastRenderedPageBreak/>
        <w:t>【分析】</w:t>
      </w:r>
      <w:r>
        <w:rPr>
          <w:rFonts w:ascii="仿宋_GB2312" w:eastAsia="仿宋_GB2312" w:hAnsi="华文中宋" w:hint="eastAsia"/>
          <w:sz w:val="28"/>
          <w:szCs w:val="28"/>
        </w:rPr>
        <w:t>可以分析出同学们接触的微课网站较少，或者可以说基本上没有接触过</w:t>
      </w:r>
      <w:r w:rsidRPr="00E6210D">
        <w:rPr>
          <w:rFonts w:ascii="仿宋_GB2312" w:eastAsia="仿宋_GB2312" w:hAnsi="华文中宋" w:hint="eastAsia"/>
          <w:sz w:val="28"/>
          <w:szCs w:val="28"/>
        </w:rPr>
        <w:t>。</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5</w:t>
      </w:r>
      <w:r>
        <w:rPr>
          <w:rFonts w:ascii="仿宋_GB2312" w:eastAsia="仿宋_GB2312" w:hAnsi="华文中宋" w:hint="eastAsia"/>
          <w:sz w:val="28"/>
          <w:szCs w:val="28"/>
        </w:rPr>
        <w:t>.你的周围微课的使用情况如何？</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2336" behindDoc="1" locked="0" layoutInCell="1" allowOverlap="1" wp14:anchorId="66671AB5" wp14:editId="1C7874F6">
            <wp:simplePos x="0" y="0"/>
            <wp:positionH relativeFrom="margin">
              <wp:align>right</wp:align>
            </wp:positionH>
            <wp:positionV relativeFrom="paragraph">
              <wp:posOffset>403860</wp:posOffset>
            </wp:positionV>
            <wp:extent cx="1924049" cy="1571625"/>
            <wp:effectExtent l="0" t="0" r="0" b="0"/>
            <wp:wrapTight wrapText="bothSides">
              <wp:wrapPolygon edited="0">
                <wp:start x="13264" y="0"/>
                <wp:lineTo x="5990" y="4451"/>
                <wp:lineTo x="1070" y="5760"/>
                <wp:lineTo x="1070" y="8378"/>
                <wp:lineTo x="3851" y="9425"/>
                <wp:lineTo x="4065" y="13353"/>
                <wp:lineTo x="6204" y="17280"/>
                <wp:lineTo x="3637" y="18065"/>
                <wp:lineTo x="3637" y="19375"/>
                <wp:lineTo x="11980" y="19375"/>
                <wp:lineTo x="12622" y="18851"/>
                <wp:lineTo x="18826" y="17542"/>
                <wp:lineTo x="18826" y="17280"/>
                <wp:lineTo x="19896" y="15971"/>
                <wp:lineTo x="19468" y="14924"/>
                <wp:lineTo x="17542" y="13091"/>
                <wp:lineTo x="17756" y="8902"/>
                <wp:lineTo x="16473" y="6284"/>
                <wp:lineTo x="15617" y="4713"/>
                <wp:lineTo x="16687" y="0"/>
                <wp:lineTo x="13264" y="0"/>
              </wp:wrapPolygon>
            </wp:wrapTight>
            <wp:docPr id="13" name="图表 13">
              <a:extLst xmlns:a="http://schemas.openxmlformats.org/drawingml/2006/main">
                <a:ext uri="{FF2B5EF4-FFF2-40B4-BE49-F238E27FC236}">
                  <a16:creationId xmlns:a16="http://schemas.microsoft.com/office/drawing/2014/main" id="{66F6BF23-B41C-4AE2-8DFA-343919300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eastAsia="仿宋_GB2312" w:hAnsi="华文中宋" w:hint="eastAsia"/>
          <w:sz w:val="28"/>
          <w:szCs w:val="28"/>
        </w:rPr>
        <w:t xml:space="preserve">A.应用广泛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B.偶尔利用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C.几乎没有 </w:t>
      </w:r>
      <w:r>
        <w:rPr>
          <w:rFonts w:ascii="仿宋_GB2312" w:eastAsia="仿宋_GB2312" w:hAnsi="华文中宋"/>
          <w:sz w:val="28"/>
          <w:szCs w:val="28"/>
        </w:rPr>
        <w:t xml:space="preserve">   </w:t>
      </w:r>
      <w:r>
        <w:rPr>
          <w:rFonts w:ascii="仿宋_GB2312" w:eastAsia="仿宋_GB2312" w:hAnsi="华文中宋" w:hint="eastAsia"/>
          <w:sz w:val="28"/>
          <w:szCs w:val="28"/>
        </w:rPr>
        <w:t>D.不了解</w:t>
      </w:r>
    </w:p>
    <w:tbl>
      <w:tblPr>
        <w:tblW w:w="5120" w:type="dxa"/>
        <w:tblLook w:val="04A0" w:firstRow="1" w:lastRow="0" w:firstColumn="1" w:lastColumn="0" w:noHBand="0" w:noVBand="1"/>
      </w:tblPr>
      <w:tblGrid>
        <w:gridCol w:w="1280"/>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D</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12.39%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43.69%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5.32%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38.60%</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学生们对微课的使用感知度不高，</w:t>
      </w:r>
    </w:p>
    <w:p w:rsidR="004134ED" w:rsidRPr="00E6210D" w:rsidRDefault="004134ED" w:rsidP="004134ED">
      <w:pPr>
        <w:rPr>
          <w:rFonts w:ascii="仿宋_GB2312" w:eastAsia="仿宋_GB2312" w:hAnsi="华文中宋"/>
          <w:sz w:val="28"/>
          <w:szCs w:val="28"/>
        </w:rPr>
      </w:pPr>
      <w:r>
        <w:rPr>
          <w:rFonts w:ascii="仿宋_GB2312" w:eastAsia="仿宋_GB2312" w:hAnsi="华文中宋" w:hint="eastAsia"/>
          <w:sz w:val="28"/>
          <w:szCs w:val="28"/>
        </w:rPr>
        <w:t>说明微课应用于教学存在偏少的情况。</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6</w:t>
      </w:r>
      <w:r>
        <w:rPr>
          <w:rFonts w:ascii="仿宋_GB2312" w:eastAsia="仿宋_GB2312" w:hAnsi="华文中宋" w:hint="eastAsia"/>
          <w:sz w:val="28"/>
          <w:szCs w:val="28"/>
        </w:rPr>
        <w:t>.你最能接受的微课时长？</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A.5分钟以下 </w:t>
      </w:r>
      <w:r>
        <w:rPr>
          <w:rFonts w:ascii="仿宋_GB2312" w:eastAsia="仿宋_GB2312" w:hAnsi="华文中宋"/>
          <w:sz w:val="28"/>
          <w:szCs w:val="28"/>
        </w:rPr>
        <w:t xml:space="preserve">     </w:t>
      </w:r>
      <w:r>
        <w:rPr>
          <w:rFonts w:ascii="仿宋_GB2312" w:eastAsia="仿宋_GB2312" w:hAnsi="华文中宋" w:hint="eastAsia"/>
          <w:sz w:val="28"/>
          <w:szCs w:val="28"/>
        </w:rPr>
        <w:t>B.5至1</w:t>
      </w:r>
      <w:r>
        <w:rPr>
          <w:rFonts w:ascii="仿宋_GB2312" w:eastAsia="仿宋_GB2312" w:hAnsi="华文中宋"/>
          <w:sz w:val="28"/>
          <w:szCs w:val="28"/>
        </w:rPr>
        <w:t>0</w:t>
      </w:r>
      <w:r>
        <w:rPr>
          <w:rFonts w:ascii="仿宋_GB2312" w:eastAsia="仿宋_GB2312" w:hAnsi="华文中宋" w:hint="eastAsia"/>
          <w:sz w:val="28"/>
          <w:szCs w:val="28"/>
        </w:rPr>
        <w:t xml:space="preserve">分钟 </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3360" behindDoc="1" locked="0" layoutInCell="1" allowOverlap="1" wp14:anchorId="542BC7B9" wp14:editId="2E99F38D">
            <wp:simplePos x="0" y="0"/>
            <wp:positionH relativeFrom="column">
              <wp:posOffset>3419475</wp:posOffset>
            </wp:positionH>
            <wp:positionV relativeFrom="paragraph">
              <wp:posOffset>379730</wp:posOffset>
            </wp:positionV>
            <wp:extent cx="1924049" cy="1571625"/>
            <wp:effectExtent l="0" t="0" r="0" b="0"/>
            <wp:wrapTight wrapText="bothSides">
              <wp:wrapPolygon edited="0">
                <wp:start x="13692" y="0"/>
                <wp:lineTo x="7274" y="1309"/>
                <wp:lineTo x="5990" y="2095"/>
                <wp:lineTo x="5990" y="4713"/>
                <wp:lineTo x="1070" y="5760"/>
                <wp:lineTo x="1070" y="8378"/>
                <wp:lineTo x="3851" y="9425"/>
                <wp:lineTo x="4065" y="13615"/>
                <wp:lineTo x="6418" y="17804"/>
                <wp:lineTo x="15189" y="20945"/>
                <wp:lineTo x="16687" y="20945"/>
                <wp:lineTo x="17756" y="18589"/>
                <wp:lineTo x="17328" y="17804"/>
                <wp:lineTo x="15189" y="17280"/>
                <wp:lineTo x="17542" y="13353"/>
                <wp:lineTo x="17756" y="8640"/>
                <wp:lineTo x="15617" y="4713"/>
                <wp:lineTo x="17115" y="785"/>
                <wp:lineTo x="17115" y="0"/>
                <wp:lineTo x="13692" y="0"/>
              </wp:wrapPolygon>
            </wp:wrapTight>
            <wp:docPr id="14" name="图表 14">
              <a:extLst xmlns:a="http://schemas.openxmlformats.org/drawingml/2006/main">
                <a:ext uri="{FF2B5EF4-FFF2-40B4-BE49-F238E27FC236}">
                  <a16:creationId xmlns:a16="http://schemas.microsoft.com/office/drawing/2014/main" id="{4D5CB27E-1268-44BD-A649-518DCA6F8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hAnsi="华文中宋" w:hint="eastAsia"/>
          <w:sz w:val="28"/>
          <w:szCs w:val="28"/>
        </w:rPr>
        <w:t>C.</w:t>
      </w:r>
      <w:r>
        <w:rPr>
          <w:rFonts w:ascii="仿宋_GB2312" w:eastAsia="仿宋_GB2312" w:hAnsi="华文中宋"/>
          <w:sz w:val="28"/>
          <w:szCs w:val="28"/>
        </w:rPr>
        <w:t>10</w:t>
      </w:r>
      <w:r>
        <w:rPr>
          <w:rFonts w:ascii="仿宋_GB2312" w:eastAsia="仿宋_GB2312" w:hAnsi="华文中宋" w:hint="eastAsia"/>
          <w:sz w:val="28"/>
          <w:szCs w:val="28"/>
        </w:rPr>
        <w:t>至3</w:t>
      </w:r>
      <w:r>
        <w:rPr>
          <w:rFonts w:ascii="仿宋_GB2312" w:eastAsia="仿宋_GB2312" w:hAnsi="华文中宋"/>
          <w:sz w:val="28"/>
          <w:szCs w:val="28"/>
        </w:rPr>
        <w:t>0</w:t>
      </w:r>
      <w:r>
        <w:rPr>
          <w:rFonts w:ascii="仿宋_GB2312" w:eastAsia="仿宋_GB2312" w:hAnsi="华文中宋" w:hint="eastAsia"/>
          <w:sz w:val="28"/>
          <w:szCs w:val="28"/>
        </w:rPr>
        <w:t xml:space="preserve">分钟 </w:t>
      </w:r>
      <w:r>
        <w:rPr>
          <w:rFonts w:ascii="仿宋_GB2312" w:eastAsia="仿宋_GB2312" w:hAnsi="华文中宋"/>
          <w:sz w:val="28"/>
          <w:szCs w:val="28"/>
        </w:rPr>
        <w:t xml:space="preserve">   </w:t>
      </w:r>
      <w:r>
        <w:rPr>
          <w:rFonts w:ascii="仿宋_GB2312" w:eastAsia="仿宋_GB2312" w:hAnsi="华文中宋" w:hint="eastAsia"/>
          <w:sz w:val="28"/>
          <w:szCs w:val="28"/>
        </w:rPr>
        <w:t>D.</w:t>
      </w:r>
      <w:r>
        <w:rPr>
          <w:rFonts w:ascii="仿宋_GB2312" w:eastAsia="仿宋_GB2312" w:hAnsi="华文中宋"/>
          <w:sz w:val="28"/>
          <w:szCs w:val="28"/>
        </w:rPr>
        <w:t>30</w:t>
      </w:r>
      <w:r>
        <w:rPr>
          <w:rFonts w:ascii="仿宋_GB2312" w:eastAsia="仿宋_GB2312" w:hAnsi="华文中宋" w:hint="eastAsia"/>
          <w:sz w:val="28"/>
          <w:szCs w:val="28"/>
        </w:rPr>
        <w:t>分钟以上</w:t>
      </w:r>
    </w:p>
    <w:tbl>
      <w:tblPr>
        <w:tblW w:w="5120" w:type="dxa"/>
        <w:tblLook w:val="04A0" w:firstRow="1" w:lastRow="0" w:firstColumn="1" w:lastColumn="0" w:noHBand="0" w:noVBand="1"/>
      </w:tblPr>
      <w:tblGrid>
        <w:gridCol w:w="1280"/>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D</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15.20%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52.20%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26.10%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6.50%</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大部分学生对微课的时间有一定的</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认识，也有部分学生可能将微课与其他课件</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混淆，选择了过长的时间。</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7.</w:t>
      </w:r>
      <w:r>
        <w:rPr>
          <w:rFonts w:ascii="仿宋_GB2312" w:eastAsia="仿宋_GB2312" w:hAnsi="华文中宋" w:hint="eastAsia"/>
          <w:sz w:val="28"/>
          <w:szCs w:val="28"/>
        </w:rPr>
        <w:t>你认为微课最吸引你的是什么？</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4384" behindDoc="1" locked="0" layoutInCell="1" allowOverlap="1" wp14:anchorId="63213EEA" wp14:editId="0D7776EB">
            <wp:simplePos x="0" y="0"/>
            <wp:positionH relativeFrom="margin">
              <wp:align>right</wp:align>
            </wp:positionH>
            <wp:positionV relativeFrom="paragraph">
              <wp:posOffset>422275</wp:posOffset>
            </wp:positionV>
            <wp:extent cx="1924049" cy="1571625"/>
            <wp:effectExtent l="0" t="0" r="0" b="0"/>
            <wp:wrapTight wrapText="bothSides">
              <wp:wrapPolygon edited="0">
                <wp:start x="14547" y="524"/>
                <wp:lineTo x="8771" y="1047"/>
                <wp:lineTo x="5348" y="2618"/>
                <wp:lineTo x="5348" y="5236"/>
                <wp:lineTo x="4279" y="7855"/>
                <wp:lineTo x="3851" y="9164"/>
                <wp:lineTo x="1070" y="12044"/>
                <wp:lineTo x="856" y="12567"/>
                <wp:lineTo x="1925" y="13615"/>
                <wp:lineTo x="1925" y="14400"/>
                <wp:lineTo x="6204" y="17804"/>
                <wp:lineTo x="7060" y="17804"/>
                <wp:lineTo x="8985" y="18851"/>
                <wp:lineTo x="9413" y="19375"/>
                <wp:lineTo x="12194" y="19375"/>
                <wp:lineTo x="12408" y="18851"/>
                <wp:lineTo x="14333" y="17804"/>
                <wp:lineTo x="16473" y="17804"/>
                <wp:lineTo x="20324" y="15185"/>
                <wp:lineTo x="20110" y="13615"/>
                <wp:lineTo x="17756" y="9425"/>
                <wp:lineTo x="16045" y="5236"/>
                <wp:lineTo x="17970" y="1309"/>
                <wp:lineTo x="17970" y="524"/>
                <wp:lineTo x="14547" y="524"/>
              </wp:wrapPolygon>
            </wp:wrapTight>
            <wp:docPr id="15" name="图表 15">
              <a:extLst xmlns:a="http://schemas.openxmlformats.org/drawingml/2006/main">
                <a:ext uri="{FF2B5EF4-FFF2-40B4-BE49-F238E27FC236}">
                  <a16:creationId xmlns:a16="http://schemas.microsoft.com/office/drawing/2014/main" id="{39939C08-7E25-4B62-8F4F-BEFC8AE8D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hAnsi="华文中宋" w:hint="eastAsia"/>
          <w:sz w:val="28"/>
          <w:szCs w:val="28"/>
        </w:rPr>
        <w:t xml:space="preserve">A.时间短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B.视频形式 </w:t>
      </w:r>
      <w:r>
        <w:rPr>
          <w:rFonts w:ascii="仿宋_GB2312" w:eastAsia="仿宋_GB2312" w:hAnsi="华文中宋"/>
          <w:sz w:val="28"/>
          <w:szCs w:val="28"/>
        </w:rPr>
        <w:t xml:space="preserve"> </w:t>
      </w:r>
      <w:r>
        <w:rPr>
          <w:rFonts w:ascii="仿宋_GB2312" w:eastAsia="仿宋_GB2312" w:hAnsi="华文中宋" w:hint="eastAsia"/>
          <w:sz w:val="28"/>
          <w:szCs w:val="28"/>
        </w:rPr>
        <w:t>C.知识点集中，有针对性</w:t>
      </w:r>
      <w:r>
        <w:rPr>
          <w:rFonts w:ascii="仿宋_GB2312" w:eastAsia="仿宋_GB2312" w:hAnsi="华文中宋"/>
          <w:sz w:val="28"/>
          <w:szCs w:val="28"/>
        </w:rPr>
        <w:t xml:space="preserve">  </w:t>
      </w:r>
      <w:r>
        <w:rPr>
          <w:rFonts w:ascii="仿宋_GB2312" w:eastAsia="仿宋_GB2312" w:hAnsi="华文中宋" w:hint="eastAsia"/>
          <w:sz w:val="28"/>
          <w:szCs w:val="28"/>
        </w:rPr>
        <w:t>D.很潮够酷</w:t>
      </w:r>
    </w:p>
    <w:tbl>
      <w:tblPr>
        <w:tblW w:w="5120" w:type="dxa"/>
        <w:tblLook w:val="04A0" w:firstRow="1" w:lastRow="0" w:firstColumn="1" w:lastColumn="0" w:noHBand="0" w:noVBand="1"/>
      </w:tblPr>
      <w:tblGrid>
        <w:gridCol w:w="1280"/>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Default="004134ED" w:rsidP="00B509DD">
            <w:pPr>
              <w:widowControl/>
              <w:jc w:val="center"/>
              <w:rPr>
                <w:rFonts w:ascii="等线" w:eastAsia="等线" w:hAnsi="等线"/>
                <w:color w:val="000000"/>
                <w:sz w:val="22"/>
              </w:rPr>
            </w:pPr>
            <w:r>
              <w:rPr>
                <w:rFonts w:ascii="等线" w:eastAsia="等线" w:hAnsi="等线" w:hint="eastAsia"/>
                <w:color w:val="00000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D</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22.60%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31.50%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39.10%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6.80%</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大多数学生的选项集中在A、B、C</w:t>
      </w:r>
      <w:r>
        <w:rPr>
          <w:rFonts w:ascii="仿宋_GB2312" w:eastAsia="仿宋_GB2312" w:hAnsi="华文中宋"/>
          <w:sz w:val="28"/>
          <w:szCs w:val="28"/>
        </w:rPr>
        <w:t xml:space="preserve"> </w:t>
      </w:r>
      <w:r>
        <w:rPr>
          <w:rFonts w:ascii="仿宋_GB2312" w:eastAsia="仿宋_GB2312" w:hAnsi="华文中宋" w:hint="eastAsia"/>
          <w:sz w:val="28"/>
          <w:szCs w:val="28"/>
        </w:rPr>
        <w:t>上，这说明微课有自身的特点，但也有几位</w:t>
      </w:r>
    </w:p>
    <w:p w:rsidR="004134ED" w:rsidRPr="006B09F9" w:rsidRDefault="004134ED" w:rsidP="004134ED">
      <w:pPr>
        <w:rPr>
          <w:rFonts w:ascii="仿宋_GB2312" w:eastAsia="仿宋_GB2312" w:hAnsi="华文中宋"/>
          <w:sz w:val="28"/>
          <w:szCs w:val="28"/>
        </w:rPr>
      </w:pPr>
      <w:r>
        <w:rPr>
          <w:rFonts w:ascii="仿宋_GB2312" w:eastAsia="仿宋_GB2312" w:hAnsi="华文中宋" w:hint="eastAsia"/>
          <w:sz w:val="28"/>
          <w:szCs w:val="28"/>
        </w:rPr>
        <w:t>同学片面的认为这只是是很潮、够酷的玩意儿。</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lastRenderedPageBreak/>
        <w:t>8.</w:t>
      </w:r>
      <w:r>
        <w:rPr>
          <w:rFonts w:ascii="仿宋_GB2312" w:eastAsia="仿宋_GB2312" w:hAnsi="华文中宋" w:hint="eastAsia"/>
          <w:sz w:val="28"/>
          <w:szCs w:val="28"/>
        </w:rPr>
        <w:t>你对微课应用于课堂教学的意见？</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5408" behindDoc="1" locked="0" layoutInCell="1" allowOverlap="1" wp14:anchorId="3B19DC07" wp14:editId="6A1ADD65">
            <wp:simplePos x="0" y="0"/>
            <wp:positionH relativeFrom="margin">
              <wp:align>right</wp:align>
            </wp:positionH>
            <wp:positionV relativeFrom="paragraph">
              <wp:posOffset>108585</wp:posOffset>
            </wp:positionV>
            <wp:extent cx="1924049" cy="1571625"/>
            <wp:effectExtent l="0" t="0" r="0" b="0"/>
            <wp:wrapTight wrapText="bothSides">
              <wp:wrapPolygon edited="0">
                <wp:start x="7274" y="785"/>
                <wp:lineTo x="3851" y="2095"/>
                <wp:lineTo x="3637" y="2880"/>
                <wp:lineTo x="5134" y="5498"/>
                <wp:lineTo x="3637" y="9425"/>
                <wp:lineTo x="4279" y="14662"/>
                <wp:lineTo x="6846" y="18065"/>
                <wp:lineTo x="13906" y="20684"/>
                <wp:lineTo x="14333" y="21207"/>
                <wp:lineTo x="15831" y="21207"/>
                <wp:lineTo x="16687" y="18851"/>
                <wp:lineTo x="16259" y="18065"/>
                <wp:lineTo x="14547" y="18065"/>
                <wp:lineTo x="17328" y="13876"/>
                <wp:lineTo x="17756" y="9687"/>
                <wp:lineTo x="16473" y="5236"/>
                <wp:lineTo x="10911" y="785"/>
                <wp:lineTo x="7274" y="785"/>
              </wp:wrapPolygon>
            </wp:wrapTight>
            <wp:docPr id="16" name="图表 16">
              <a:extLst xmlns:a="http://schemas.openxmlformats.org/drawingml/2006/main">
                <a:ext uri="{FF2B5EF4-FFF2-40B4-BE49-F238E27FC236}">
                  <a16:creationId xmlns:a16="http://schemas.microsoft.com/office/drawing/2014/main" id="{6C342945-B99C-421F-946B-6BFA2314A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_GB2312" w:eastAsia="仿宋_GB2312" w:hAnsi="华文中宋" w:hint="eastAsia"/>
          <w:sz w:val="28"/>
          <w:szCs w:val="28"/>
        </w:rPr>
        <w:t xml:space="preserve">A．赞同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B.无所谓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C.反对 </w:t>
      </w:r>
      <w:r>
        <w:rPr>
          <w:rFonts w:ascii="仿宋_GB2312" w:eastAsia="仿宋_GB2312" w:hAnsi="华文中宋"/>
          <w:sz w:val="28"/>
          <w:szCs w:val="28"/>
        </w:rPr>
        <w:t xml:space="preserve">   </w:t>
      </w:r>
    </w:p>
    <w:tbl>
      <w:tblPr>
        <w:tblW w:w="3840" w:type="dxa"/>
        <w:tblLook w:val="04A0" w:firstRow="1" w:lastRow="0" w:firstColumn="1" w:lastColumn="0" w:noHBand="0" w:noVBand="1"/>
      </w:tblPr>
      <w:tblGrid>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Default="004134ED" w:rsidP="00B509DD">
            <w:pPr>
              <w:widowControl/>
              <w:jc w:val="center"/>
              <w:rPr>
                <w:rFonts w:ascii="等线" w:eastAsia="等线" w:hAnsi="等线"/>
                <w:color w:val="000000"/>
                <w:sz w:val="22"/>
              </w:rPr>
            </w:pPr>
            <w:r>
              <w:rPr>
                <w:rFonts w:ascii="等线" w:eastAsia="等线" w:hAnsi="等线" w:hint="eastAsia"/>
                <w:color w:val="00000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C</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87.15%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8.86%</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3.99%</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学生们对微课用途上的理解，绝大</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多数同学赞成微课应用于课堂教学。</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9.</w:t>
      </w:r>
      <w:r>
        <w:rPr>
          <w:rFonts w:ascii="仿宋_GB2312" w:eastAsia="仿宋_GB2312" w:hAnsi="华文中宋" w:hint="eastAsia"/>
          <w:sz w:val="28"/>
          <w:szCs w:val="28"/>
        </w:rPr>
        <w:t>你认为微课能提高学生兴趣，增加师生交流吗？</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6432" behindDoc="1" locked="0" layoutInCell="1" allowOverlap="1" wp14:anchorId="23AC5844" wp14:editId="25C2E3C0">
            <wp:simplePos x="0" y="0"/>
            <wp:positionH relativeFrom="margin">
              <wp:align>right</wp:align>
            </wp:positionH>
            <wp:positionV relativeFrom="paragraph">
              <wp:posOffset>375920</wp:posOffset>
            </wp:positionV>
            <wp:extent cx="1924049" cy="1571625"/>
            <wp:effectExtent l="0" t="0" r="0" b="0"/>
            <wp:wrapTight wrapText="bothSides">
              <wp:wrapPolygon edited="0">
                <wp:start x="7702" y="785"/>
                <wp:lineTo x="4493" y="1833"/>
                <wp:lineTo x="4279" y="2095"/>
                <wp:lineTo x="5134" y="5498"/>
                <wp:lineTo x="3637" y="9687"/>
                <wp:lineTo x="4279" y="14662"/>
                <wp:lineTo x="6846" y="18065"/>
                <wp:lineTo x="13478" y="20684"/>
                <wp:lineTo x="13906" y="21207"/>
                <wp:lineTo x="15403" y="21207"/>
                <wp:lineTo x="16259" y="18851"/>
                <wp:lineTo x="15831" y="18065"/>
                <wp:lineTo x="14547" y="18065"/>
                <wp:lineTo x="17328" y="13876"/>
                <wp:lineTo x="17756" y="9687"/>
                <wp:lineTo x="16473" y="5498"/>
                <wp:lineTo x="11338" y="785"/>
                <wp:lineTo x="7702" y="785"/>
              </wp:wrapPolygon>
            </wp:wrapTight>
            <wp:docPr id="17" name="图表 17">
              <a:extLst xmlns:a="http://schemas.openxmlformats.org/drawingml/2006/main">
                <a:ext uri="{FF2B5EF4-FFF2-40B4-BE49-F238E27FC236}">
                  <a16:creationId xmlns:a16="http://schemas.microsoft.com/office/drawing/2014/main" id="{36015304-0442-40CD-BEE2-9E1D99E2E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eastAsia="仿宋_GB2312" w:hAnsi="华文中宋" w:hint="eastAsia"/>
          <w:sz w:val="28"/>
          <w:szCs w:val="28"/>
        </w:rPr>
        <w:t xml:space="preserve">A.能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B.一般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C.不能 </w:t>
      </w:r>
      <w:r>
        <w:rPr>
          <w:rFonts w:ascii="仿宋_GB2312" w:eastAsia="仿宋_GB2312" w:hAnsi="华文中宋"/>
          <w:sz w:val="28"/>
          <w:szCs w:val="28"/>
        </w:rPr>
        <w:t xml:space="preserve">   </w:t>
      </w:r>
    </w:p>
    <w:tbl>
      <w:tblPr>
        <w:tblW w:w="3840" w:type="dxa"/>
        <w:tblLook w:val="04A0" w:firstRow="1" w:lastRow="0" w:firstColumn="1" w:lastColumn="0" w:noHBand="0" w:noVBand="1"/>
      </w:tblPr>
      <w:tblGrid>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C</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89.26%</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7.89%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2.85%</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9</w:t>
      </w:r>
      <w:r>
        <w:rPr>
          <w:rFonts w:ascii="仿宋_GB2312" w:eastAsia="仿宋_GB2312" w:hAnsi="华文中宋"/>
          <w:sz w:val="28"/>
          <w:szCs w:val="28"/>
        </w:rPr>
        <w:t>0</w:t>
      </w:r>
      <w:r>
        <w:rPr>
          <w:rFonts w:ascii="仿宋_GB2312" w:eastAsia="仿宋_GB2312" w:hAnsi="华文中宋" w:hint="eastAsia"/>
          <w:sz w:val="28"/>
          <w:szCs w:val="28"/>
        </w:rPr>
        <w:t>%以上的同学认为微课课程能够</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更好地提高学习兴趣。在课堂中适当穿插微课</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课程是有利于激发学生学习兴趣，增加师生交流。</w:t>
      </w:r>
    </w:p>
    <w:p w:rsidR="004134ED" w:rsidRPr="00AB5936" w:rsidRDefault="004134ED" w:rsidP="004134ED">
      <w:pPr>
        <w:rPr>
          <w:rFonts w:ascii="仿宋_GB2312" w:eastAsia="仿宋_GB2312" w:hAnsi="华文中宋"/>
          <w:sz w:val="28"/>
          <w:szCs w:val="28"/>
        </w:rPr>
      </w:pPr>
      <w:r w:rsidRPr="00AB5936">
        <w:rPr>
          <w:rFonts w:ascii="仿宋_GB2312" w:eastAsia="仿宋_GB2312" w:hAnsi="华文中宋" w:hint="eastAsia"/>
          <w:sz w:val="28"/>
          <w:szCs w:val="28"/>
        </w:rPr>
        <w:t>1</w:t>
      </w:r>
      <w:r>
        <w:rPr>
          <w:rFonts w:ascii="仿宋_GB2312" w:eastAsia="仿宋_GB2312" w:hAnsi="华文中宋"/>
          <w:sz w:val="28"/>
          <w:szCs w:val="28"/>
        </w:rPr>
        <w:t>0</w:t>
      </w:r>
      <w:r w:rsidRPr="00AB5936">
        <w:rPr>
          <w:rFonts w:ascii="仿宋_GB2312" w:eastAsia="仿宋_GB2312" w:hAnsi="华文中宋" w:hint="eastAsia"/>
          <w:sz w:val="28"/>
          <w:szCs w:val="28"/>
        </w:rPr>
        <w:t>.如果利用微课进行学习，你希望在教学的哪个环节进行？</w:t>
      </w:r>
    </w:p>
    <w:p w:rsidR="004134ED" w:rsidRDefault="004134ED" w:rsidP="004134ED">
      <w:pPr>
        <w:rPr>
          <w:rFonts w:ascii="仿宋_GB2312" w:eastAsia="仿宋_GB2312" w:hAnsi="华文中宋"/>
          <w:sz w:val="28"/>
          <w:szCs w:val="28"/>
        </w:rPr>
      </w:pPr>
      <w:r w:rsidRPr="00AB5936">
        <w:rPr>
          <w:rFonts w:ascii="仿宋_GB2312" w:eastAsia="仿宋_GB2312" w:hAnsi="华文中宋" w:hint="eastAsia"/>
          <w:sz w:val="28"/>
          <w:szCs w:val="28"/>
        </w:rPr>
        <w:t>A.课前预习    B.学习新课    C.课后复习    D.其他</w:t>
      </w:r>
    </w:p>
    <w:tbl>
      <w:tblPr>
        <w:tblW w:w="5120" w:type="dxa"/>
        <w:tblLook w:val="04A0" w:firstRow="1" w:lastRow="0" w:firstColumn="1" w:lastColumn="0" w:noHBand="0" w:noVBand="1"/>
      </w:tblPr>
      <w:tblGrid>
        <w:gridCol w:w="1280"/>
        <w:gridCol w:w="1280"/>
        <w:gridCol w:w="1280"/>
        <w:gridCol w:w="1280"/>
      </w:tblGrid>
      <w:tr w:rsidR="004134ED" w:rsidRPr="00AB5936"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D</w:t>
            </w:r>
          </w:p>
        </w:tc>
      </w:tr>
      <w:tr w:rsidR="004134ED" w:rsidRPr="00AB5936"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20.22%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53.61%</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21.62%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4.55%</w:t>
            </w:r>
          </w:p>
        </w:tc>
      </w:tr>
    </w:tbl>
    <w:p w:rsidR="004134ED" w:rsidRDefault="004134ED" w:rsidP="004134ED">
      <w:pPr>
        <w:rPr>
          <w:rFonts w:ascii="仿宋_GB2312" w:eastAsia="仿宋_GB2312" w:hAnsi="华文中宋"/>
          <w:sz w:val="28"/>
          <w:szCs w:val="28"/>
        </w:rPr>
      </w:pPr>
      <w:r>
        <w:rPr>
          <w:noProof/>
        </w:rPr>
        <w:drawing>
          <wp:anchor distT="0" distB="0" distL="114300" distR="114300" simplePos="0" relativeHeight="251672576" behindDoc="1" locked="0" layoutInCell="1" allowOverlap="1" wp14:anchorId="40A7F552" wp14:editId="067B29F4">
            <wp:simplePos x="0" y="0"/>
            <wp:positionH relativeFrom="margin">
              <wp:align>right</wp:align>
            </wp:positionH>
            <wp:positionV relativeFrom="paragraph">
              <wp:posOffset>-728980</wp:posOffset>
            </wp:positionV>
            <wp:extent cx="1924049" cy="1571625"/>
            <wp:effectExtent l="0" t="0" r="0" b="0"/>
            <wp:wrapTight wrapText="bothSides">
              <wp:wrapPolygon edited="0">
                <wp:start x="7274" y="785"/>
                <wp:lineTo x="2139" y="3404"/>
                <wp:lineTo x="1711" y="3927"/>
                <wp:lineTo x="2567" y="5498"/>
                <wp:lineTo x="3851" y="9687"/>
                <wp:lineTo x="4065" y="13876"/>
                <wp:lineTo x="4279" y="14400"/>
                <wp:lineTo x="7060" y="18065"/>
                <wp:lineTo x="11980" y="20684"/>
                <wp:lineTo x="12194" y="21207"/>
                <wp:lineTo x="13692" y="21207"/>
                <wp:lineTo x="14547" y="18065"/>
                <wp:lineTo x="17115" y="14662"/>
                <wp:lineTo x="17970" y="9687"/>
                <wp:lineTo x="16687" y="6807"/>
                <wp:lineTo x="16259" y="5498"/>
                <wp:lineTo x="17970" y="1571"/>
                <wp:lineTo x="17970" y="785"/>
                <wp:lineTo x="7274" y="785"/>
              </wp:wrapPolygon>
            </wp:wrapTight>
            <wp:docPr id="3" name="图表 3">
              <a:extLst xmlns:a="http://schemas.openxmlformats.org/drawingml/2006/main">
                <a:ext uri="{FF2B5EF4-FFF2-40B4-BE49-F238E27FC236}">
                  <a16:creationId xmlns:a16="http://schemas.microsoft.com/office/drawing/2014/main" id="{E29D6DA0-B242-476C-8AF0-35430CF90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E6210D">
        <w:rPr>
          <w:rFonts w:ascii="仿宋_GB2312" w:eastAsia="仿宋_GB2312" w:hAnsi="华文中宋" w:hint="eastAsia"/>
          <w:sz w:val="28"/>
          <w:szCs w:val="28"/>
        </w:rPr>
        <w:t>【分析】</w:t>
      </w:r>
      <w:r>
        <w:rPr>
          <w:rFonts w:ascii="仿宋_GB2312" w:eastAsia="仿宋_GB2312" w:hAnsi="华文中宋" w:hint="eastAsia"/>
          <w:sz w:val="28"/>
          <w:szCs w:val="28"/>
        </w:rPr>
        <w:t>可以看出大多数学生想利用微课</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多种多样的模式对新课程进行学习。</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11.</w:t>
      </w:r>
      <w:r>
        <w:rPr>
          <w:rFonts w:ascii="仿宋_GB2312" w:eastAsia="仿宋_GB2312" w:hAnsi="华文中宋" w:hint="eastAsia"/>
          <w:sz w:val="28"/>
          <w:szCs w:val="28"/>
        </w:rPr>
        <w:t>在课前预习阶段，你更偏向于？</w:t>
      </w:r>
    </w:p>
    <w:p w:rsidR="004134ED" w:rsidRPr="005D4217" w:rsidRDefault="004134ED" w:rsidP="004134ED">
      <w:pPr>
        <w:rPr>
          <w:rFonts w:ascii="仿宋_GB2312" w:eastAsia="仿宋_GB2312" w:hAnsi="华文中宋"/>
          <w:sz w:val="28"/>
          <w:szCs w:val="28"/>
        </w:rPr>
      </w:pPr>
      <w:r>
        <w:rPr>
          <w:noProof/>
        </w:rPr>
        <w:lastRenderedPageBreak/>
        <w:drawing>
          <wp:anchor distT="0" distB="0" distL="114300" distR="114300" simplePos="0" relativeHeight="251667456" behindDoc="1" locked="0" layoutInCell="1" allowOverlap="1" wp14:anchorId="3E051CFA" wp14:editId="65358A85">
            <wp:simplePos x="0" y="0"/>
            <wp:positionH relativeFrom="margin">
              <wp:align>right</wp:align>
            </wp:positionH>
            <wp:positionV relativeFrom="paragraph">
              <wp:posOffset>418465</wp:posOffset>
            </wp:positionV>
            <wp:extent cx="1924049" cy="1571625"/>
            <wp:effectExtent l="0" t="0" r="0" b="0"/>
            <wp:wrapTight wrapText="bothSides">
              <wp:wrapPolygon edited="0">
                <wp:start x="7702" y="785"/>
                <wp:lineTo x="2139" y="3665"/>
                <wp:lineTo x="1711" y="4451"/>
                <wp:lineTo x="2781" y="5498"/>
                <wp:lineTo x="3851" y="9687"/>
                <wp:lineTo x="4065" y="13876"/>
                <wp:lineTo x="6846" y="18065"/>
                <wp:lineTo x="9413" y="19375"/>
                <wp:lineTo x="11980" y="19375"/>
                <wp:lineTo x="18612" y="18589"/>
                <wp:lineTo x="18398" y="18065"/>
                <wp:lineTo x="19254" y="17018"/>
                <wp:lineTo x="19040" y="15971"/>
                <wp:lineTo x="17328" y="13876"/>
                <wp:lineTo x="17756" y="9687"/>
                <wp:lineTo x="16473" y="5498"/>
                <wp:lineTo x="11338" y="785"/>
                <wp:lineTo x="7702" y="785"/>
              </wp:wrapPolygon>
            </wp:wrapTight>
            <wp:docPr id="18" name="图表 18">
              <a:extLst xmlns:a="http://schemas.openxmlformats.org/drawingml/2006/main">
                <a:ext uri="{FF2B5EF4-FFF2-40B4-BE49-F238E27FC236}">
                  <a16:creationId xmlns:a16="http://schemas.microsoft.com/office/drawing/2014/main" id="{0B591F95-2EB9-4B9A-85FA-5E4BC02E3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5D4217">
        <w:rPr>
          <w:rFonts w:ascii="仿宋_GB2312" w:eastAsia="仿宋_GB2312" w:hAnsi="华文中宋" w:hint="eastAsia"/>
          <w:sz w:val="28"/>
          <w:szCs w:val="28"/>
        </w:rPr>
        <w:t xml:space="preserve">A.有微课进行预习 </w:t>
      </w:r>
      <w:r w:rsidRPr="005D4217">
        <w:rPr>
          <w:rFonts w:ascii="仿宋_GB2312" w:eastAsia="仿宋_GB2312" w:hAnsi="华文中宋"/>
          <w:sz w:val="28"/>
          <w:szCs w:val="28"/>
        </w:rPr>
        <w:t xml:space="preserve">   </w:t>
      </w:r>
      <w:r w:rsidRPr="005D4217">
        <w:rPr>
          <w:rFonts w:ascii="仿宋_GB2312" w:eastAsia="仿宋_GB2312" w:hAnsi="华文中宋" w:hint="eastAsia"/>
          <w:sz w:val="28"/>
          <w:szCs w:val="28"/>
        </w:rPr>
        <w:t xml:space="preserve">B.单纯利用课本预习 </w:t>
      </w:r>
      <w:r w:rsidRPr="005D4217">
        <w:rPr>
          <w:rFonts w:ascii="仿宋_GB2312" w:eastAsia="仿宋_GB2312" w:hAnsi="华文中宋"/>
          <w:sz w:val="28"/>
          <w:szCs w:val="28"/>
        </w:rPr>
        <w:t xml:space="preserve">   </w:t>
      </w:r>
      <w:r w:rsidRPr="005D4217">
        <w:rPr>
          <w:rFonts w:ascii="仿宋_GB2312" w:eastAsia="仿宋_GB2312" w:hAnsi="华文中宋" w:hint="eastAsia"/>
          <w:sz w:val="28"/>
          <w:szCs w:val="28"/>
        </w:rPr>
        <w:t>C.无所谓</w:t>
      </w:r>
    </w:p>
    <w:tbl>
      <w:tblPr>
        <w:tblW w:w="3840" w:type="dxa"/>
        <w:tblLook w:val="04A0" w:firstRow="1" w:lastRow="0" w:firstColumn="1" w:lastColumn="0" w:noHBand="0" w:noVBand="1"/>
      </w:tblPr>
      <w:tblGrid>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80.45%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10.93%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8.62%</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该问题反映出学生对微课用于课前</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预习的接受度，也明确未来的研究方向，如何</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更高效的推广微课课程，让更多的学生利用微课进行</w:t>
      </w:r>
    </w:p>
    <w:p w:rsidR="004134ED" w:rsidRPr="00B52ED1" w:rsidRDefault="004134ED" w:rsidP="004134ED">
      <w:pPr>
        <w:rPr>
          <w:rFonts w:ascii="仿宋_GB2312" w:eastAsia="仿宋_GB2312" w:hAnsi="华文中宋"/>
          <w:sz w:val="28"/>
          <w:szCs w:val="28"/>
        </w:rPr>
      </w:pPr>
      <w:r>
        <w:rPr>
          <w:rFonts w:ascii="仿宋_GB2312" w:eastAsia="仿宋_GB2312" w:hAnsi="华文中宋" w:hint="eastAsia"/>
          <w:sz w:val="28"/>
          <w:szCs w:val="28"/>
        </w:rPr>
        <w:t>课前预习，帮助学生们提高自学的能力。</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sz w:val="28"/>
          <w:szCs w:val="28"/>
        </w:rPr>
        <w:t>2.</w:t>
      </w:r>
      <w:r>
        <w:rPr>
          <w:rFonts w:ascii="仿宋_GB2312" w:eastAsia="仿宋_GB2312" w:hAnsi="华文中宋" w:hint="eastAsia"/>
          <w:sz w:val="28"/>
          <w:szCs w:val="28"/>
        </w:rPr>
        <w:t>你对课后进行微课复习有什么看法？</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A.有效，会用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B.有效，但无兴趣 </w:t>
      </w:r>
      <w:r>
        <w:rPr>
          <w:rFonts w:ascii="仿宋_GB2312" w:eastAsia="仿宋_GB2312" w:hAnsi="华文中宋"/>
          <w:sz w:val="28"/>
          <w:szCs w:val="28"/>
        </w:rPr>
        <w:t xml:space="preserve">  </w:t>
      </w:r>
      <w:r>
        <w:rPr>
          <w:rFonts w:ascii="仿宋_GB2312" w:eastAsia="仿宋_GB2312" w:hAnsi="华文中宋" w:hint="eastAsia"/>
          <w:sz w:val="28"/>
          <w:szCs w:val="28"/>
        </w:rPr>
        <w:t>C.无效，愿意用笔记复习</w:t>
      </w:r>
    </w:p>
    <w:tbl>
      <w:tblPr>
        <w:tblW w:w="3840" w:type="dxa"/>
        <w:tblLook w:val="04A0" w:firstRow="1" w:lastRow="0" w:firstColumn="1" w:lastColumn="0" w:noHBand="0" w:noVBand="1"/>
      </w:tblPr>
      <w:tblGrid>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80.44%</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10.95%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8.61%</w:t>
            </w:r>
          </w:p>
        </w:tc>
      </w:tr>
    </w:tbl>
    <w:p w:rsidR="004134ED" w:rsidRDefault="004134ED" w:rsidP="004134ED">
      <w:pPr>
        <w:rPr>
          <w:rFonts w:ascii="仿宋_GB2312" w:eastAsia="仿宋_GB2312" w:hAnsi="华文中宋"/>
          <w:sz w:val="28"/>
          <w:szCs w:val="28"/>
        </w:rPr>
      </w:pPr>
      <w:r>
        <w:rPr>
          <w:noProof/>
        </w:rPr>
        <w:drawing>
          <wp:anchor distT="0" distB="0" distL="114300" distR="114300" simplePos="0" relativeHeight="251668480" behindDoc="1" locked="0" layoutInCell="1" allowOverlap="1" wp14:anchorId="520FF924" wp14:editId="49D5B856">
            <wp:simplePos x="0" y="0"/>
            <wp:positionH relativeFrom="margin">
              <wp:align>right</wp:align>
            </wp:positionH>
            <wp:positionV relativeFrom="paragraph">
              <wp:posOffset>-728980</wp:posOffset>
            </wp:positionV>
            <wp:extent cx="1924049" cy="1571625"/>
            <wp:effectExtent l="0" t="0" r="0" b="0"/>
            <wp:wrapTight wrapText="bothSides">
              <wp:wrapPolygon edited="0">
                <wp:start x="5562" y="1047"/>
                <wp:lineTo x="2139" y="2880"/>
                <wp:lineTo x="2139" y="5236"/>
                <wp:lineTo x="5134" y="5760"/>
                <wp:lineTo x="4065" y="8378"/>
                <wp:lineTo x="3637" y="9687"/>
                <wp:lineTo x="4279" y="14924"/>
                <wp:lineTo x="7274" y="18327"/>
                <wp:lineTo x="7915" y="18589"/>
                <wp:lineTo x="14975" y="20160"/>
                <wp:lineTo x="15617" y="20684"/>
                <wp:lineTo x="17115" y="20684"/>
                <wp:lineTo x="17970" y="18327"/>
                <wp:lineTo x="17115" y="14138"/>
                <wp:lineTo x="17756" y="9949"/>
                <wp:lineTo x="16687" y="4975"/>
                <wp:lineTo x="13050" y="2880"/>
                <wp:lineTo x="9199" y="1047"/>
                <wp:lineTo x="5562" y="1047"/>
              </wp:wrapPolygon>
            </wp:wrapTight>
            <wp:docPr id="19" name="图表 19">
              <a:extLst xmlns:a="http://schemas.openxmlformats.org/drawingml/2006/main">
                <a:ext uri="{FF2B5EF4-FFF2-40B4-BE49-F238E27FC236}">
                  <a16:creationId xmlns:a16="http://schemas.microsoft.com/office/drawing/2014/main" id="{B79173F3-54B4-4900-9AD4-36197AFC3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E6210D">
        <w:rPr>
          <w:rFonts w:ascii="仿宋_GB2312" w:eastAsia="仿宋_GB2312" w:hAnsi="华文中宋" w:hint="eastAsia"/>
          <w:sz w:val="28"/>
          <w:szCs w:val="28"/>
        </w:rPr>
        <w:t>【分析】</w:t>
      </w:r>
      <w:r>
        <w:rPr>
          <w:rFonts w:ascii="仿宋_GB2312" w:eastAsia="仿宋_GB2312" w:hAnsi="华文中宋" w:hint="eastAsia"/>
          <w:sz w:val="28"/>
          <w:szCs w:val="28"/>
        </w:rPr>
        <w:t>八成以上的学生对微课产生了兴趣，</w:t>
      </w:r>
    </w:p>
    <w:p w:rsidR="004134ED" w:rsidRPr="00B52ED1" w:rsidRDefault="004134ED" w:rsidP="004134ED">
      <w:pPr>
        <w:rPr>
          <w:rFonts w:ascii="仿宋_GB2312" w:eastAsia="仿宋_GB2312" w:hAnsi="华文中宋"/>
          <w:sz w:val="28"/>
          <w:szCs w:val="28"/>
        </w:rPr>
      </w:pPr>
      <w:r>
        <w:rPr>
          <w:rFonts w:ascii="仿宋_GB2312" w:eastAsia="仿宋_GB2312" w:hAnsi="华文中宋" w:hint="eastAsia"/>
          <w:sz w:val="28"/>
          <w:szCs w:val="28"/>
        </w:rPr>
        <w:t>认为微课对学习是有效的，并表示会去用。由于这是课题研究初期，我们制作的微课还不完善，因此部分学生认为是无效和不感兴趣。</w:t>
      </w:r>
      <w:r w:rsidRPr="00B52ED1">
        <w:rPr>
          <w:rFonts w:ascii="仿宋_GB2312" w:eastAsia="仿宋_GB2312" w:hAnsi="华文中宋" w:hint="eastAsia"/>
          <w:sz w:val="28"/>
          <w:szCs w:val="28"/>
        </w:rPr>
        <w:t xml:space="preserve"> </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sz w:val="28"/>
          <w:szCs w:val="28"/>
        </w:rPr>
        <w:t>3.</w:t>
      </w:r>
      <w:r>
        <w:rPr>
          <w:rFonts w:ascii="仿宋_GB2312" w:eastAsia="仿宋_GB2312" w:hAnsi="华文中宋" w:hint="eastAsia"/>
          <w:sz w:val="28"/>
          <w:szCs w:val="28"/>
        </w:rPr>
        <w:t>将微课应用于哪一过程对你更有吸引力？【多选题】</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A.新课导入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B.核心概念（知识） </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9504" behindDoc="1" locked="0" layoutInCell="1" allowOverlap="1" wp14:anchorId="270DA86A" wp14:editId="5202B6EF">
            <wp:simplePos x="0" y="0"/>
            <wp:positionH relativeFrom="margin">
              <wp:posOffset>3350895</wp:posOffset>
            </wp:positionH>
            <wp:positionV relativeFrom="paragraph">
              <wp:posOffset>93980</wp:posOffset>
            </wp:positionV>
            <wp:extent cx="1924049" cy="1571625"/>
            <wp:effectExtent l="0" t="0" r="0" b="0"/>
            <wp:wrapTight wrapText="bothSides">
              <wp:wrapPolygon edited="0">
                <wp:start x="14761" y="1047"/>
                <wp:lineTo x="2567" y="1833"/>
                <wp:lineTo x="2353" y="3404"/>
                <wp:lineTo x="5134" y="5760"/>
                <wp:lineTo x="4279" y="8116"/>
                <wp:lineTo x="3851" y="10473"/>
                <wp:lineTo x="2995" y="18327"/>
                <wp:lineTo x="3851" y="19898"/>
                <wp:lineTo x="4065" y="20422"/>
                <wp:lineTo x="5562" y="20422"/>
                <wp:lineTo x="6418" y="19898"/>
                <wp:lineTo x="19040" y="17542"/>
                <wp:lineTo x="19682" y="14924"/>
                <wp:lineTo x="17115" y="14138"/>
                <wp:lineTo x="17756" y="9949"/>
                <wp:lineTo x="16473" y="5760"/>
                <wp:lineTo x="18184" y="1833"/>
                <wp:lineTo x="18184" y="1047"/>
                <wp:lineTo x="14761" y="1047"/>
              </wp:wrapPolygon>
            </wp:wrapTight>
            <wp:docPr id="20" name="图表 20">
              <a:extLst xmlns:a="http://schemas.openxmlformats.org/drawingml/2006/main">
                <a:ext uri="{FF2B5EF4-FFF2-40B4-BE49-F238E27FC236}">
                  <a16:creationId xmlns:a16="http://schemas.microsoft.com/office/drawing/2014/main" id="{5477C6F2-FE5F-4464-AFFC-B20EE8A02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rFonts w:ascii="仿宋_GB2312" w:eastAsia="仿宋_GB2312" w:hAnsi="华文中宋" w:hint="eastAsia"/>
          <w:sz w:val="28"/>
          <w:szCs w:val="28"/>
        </w:rPr>
        <w:t xml:space="preserve">C.新课讲解过程 </w:t>
      </w:r>
      <w:r>
        <w:rPr>
          <w:rFonts w:ascii="仿宋_GB2312" w:eastAsia="仿宋_GB2312" w:hAnsi="华文中宋"/>
          <w:sz w:val="28"/>
          <w:szCs w:val="28"/>
        </w:rPr>
        <w:t xml:space="preserve">   </w:t>
      </w:r>
      <w:r>
        <w:rPr>
          <w:rFonts w:ascii="仿宋_GB2312" w:eastAsia="仿宋_GB2312" w:hAnsi="华文中宋" w:hint="eastAsia"/>
          <w:sz w:val="28"/>
          <w:szCs w:val="28"/>
        </w:rPr>
        <w:t>D.课程小结与拓展</w:t>
      </w:r>
    </w:p>
    <w:tbl>
      <w:tblPr>
        <w:tblW w:w="5120" w:type="dxa"/>
        <w:tblLook w:val="04A0" w:firstRow="1" w:lastRow="0" w:firstColumn="1" w:lastColumn="0" w:noHBand="0" w:noVBand="1"/>
      </w:tblPr>
      <w:tblGrid>
        <w:gridCol w:w="1280"/>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D</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50.25%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56.55%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65.23%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58.16%</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从该统计饼图中可以明显看出，</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学生对微课应用于四个过程的接受度是差</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不多的，大部分学生同时选择了二至四个选项。</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lastRenderedPageBreak/>
        <w:t>1</w:t>
      </w:r>
      <w:r>
        <w:rPr>
          <w:rFonts w:ascii="仿宋_GB2312" w:eastAsia="仿宋_GB2312" w:hAnsi="华文中宋"/>
          <w:sz w:val="28"/>
          <w:szCs w:val="28"/>
        </w:rPr>
        <w:t>4.</w:t>
      </w:r>
      <w:r>
        <w:rPr>
          <w:rFonts w:ascii="仿宋_GB2312" w:eastAsia="仿宋_GB2312" w:hAnsi="华文中宋" w:hint="eastAsia"/>
          <w:sz w:val="28"/>
          <w:szCs w:val="28"/>
        </w:rPr>
        <w:t>你对哪种形式的微课比较感兴趣？【多选题】</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71552" behindDoc="1" locked="0" layoutInCell="1" allowOverlap="1" wp14:anchorId="4D30D327" wp14:editId="65216152">
            <wp:simplePos x="0" y="0"/>
            <wp:positionH relativeFrom="margin">
              <wp:align>right</wp:align>
            </wp:positionH>
            <wp:positionV relativeFrom="paragraph">
              <wp:posOffset>394335</wp:posOffset>
            </wp:positionV>
            <wp:extent cx="1924049" cy="1571625"/>
            <wp:effectExtent l="0" t="0" r="0" b="0"/>
            <wp:wrapTight wrapText="bothSides">
              <wp:wrapPolygon edited="0">
                <wp:start x="14975" y="785"/>
                <wp:lineTo x="2567" y="1833"/>
                <wp:lineTo x="2353" y="3927"/>
                <wp:lineTo x="5348" y="5498"/>
                <wp:lineTo x="4279" y="7855"/>
                <wp:lineTo x="3851" y="10211"/>
                <wp:lineTo x="2995" y="18065"/>
                <wp:lineTo x="4065" y="20422"/>
                <wp:lineTo x="5562" y="20422"/>
                <wp:lineTo x="19040" y="17280"/>
                <wp:lineTo x="19682" y="14400"/>
                <wp:lineTo x="17328" y="13876"/>
                <wp:lineTo x="17756" y="9687"/>
                <wp:lineTo x="16259" y="5498"/>
                <wp:lineTo x="18184" y="1571"/>
                <wp:lineTo x="18184" y="785"/>
                <wp:lineTo x="14975" y="785"/>
              </wp:wrapPolygon>
            </wp:wrapTight>
            <wp:docPr id="2" name="图表 2">
              <a:extLst xmlns:a="http://schemas.openxmlformats.org/drawingml/2006/main">
                <a:ext uri="{FF2B5EF4-FFF2-40B4-BE49-F238E27FC236}">
                  <a16:creationId xmlns:a16="http://schemas.microsoft.com/office/drawing/2014/main" id="{CBA9630F-4052-4139-8F99-7073FFB61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仿宋_GB2312" w:eastAsia="仿宋_GB2312" w:hAnsi="华文中宋" w:hint="eastAsia"/>
          <w:sz w:val="28"/>
          <w:szCs w:val="28"/>
        </w:rPr>
        <w:t xml:space="preserve">A.视频讲解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B.PPT演示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C.动画形式 </w:t>
      </w:r>
      <w:r>
        <w:rPr>
          <w:rFonts w:ascii="仿宋_GB2312" w:eastAsia="仿宋_GB2312" w:hAnsi="华文中宋"/>
          <w:sz w:val="28"/>
          <w:szCs w:val="28"/>
        </w:rPr>
        <w:t xml:space="preserve">   </w:t>
      </w:r>
      <w:r>
        <w:rPr>
          <w:rFonts w:ascii="仿宋_GB2312" w:eastAsia="仿宋_GB2312" w:hAnsi="华文中宋" w:hint="eastAsia"/>
          <w:sz w:val="28"/>
          <w:szCs w:val="28"/>
        </w:rPr>
        <w:t>D.课堂互动</w:t>
      </w:r>
    </w:p>
    <w:tbl>
      <w:tblPr>
        <w:tblW w:w="5120" w:type="dxa"/>
        <w:tblLook w:val="04A0" w:firstRow="1" w:lastRow="0" w:firstColumn="1" w:lastColumn="0" w:noHBand="0" w:noVBand="1"/>
      </w:tblPr>
      <w:tblGrid>
        <w:gridCol w:w="1280"/>
        <w:gridCol w:w="1280"/>
        <w:gridCol w:w="1280"/>
        <w:gridCol w:w="1280"/>
      </w:tblGrid>
      <w:tr w:rsidR="004134ED" w:rsidRPr="005D4217"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D</w:t>
            </w:r>
          </w:p>
        </w:tc>
      </w:tr>
      <w:tr w:rsidR="004134ED" w:rsidRPr="005D4217"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45.68%</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56.15%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60.67%</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55.63%</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从该问题回收的情况来看，学生</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对微课多种形式的教学模式是较为期待的，</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学生们有改变现有授课过程的愿望，所以可以看到选项比较平均。</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sz w:val="28"/>
          <w:szCs w:val="28"/>
        </w:rPr>
        <w:t>5.</w:t>
      </w:r>
      <w:r>
        <w:rPr>
          <w:rFonts w:ascii="仿宋_GB2312" w:eastAsia="仿宋_GB2312" w:hAnsi="华文中宋" w:hint="eastAsia"/>
          <w:sz w:val="28"/>
          <w:szCs w:val="28"/>
        </w:rPr>
        <w:t>通过微课来学习一个知识点，你最能接受的形式是？</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A.屏幕上出现老师，看着老师讲解示范</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B.看老师详细的板书，思路梳理，有没有老师本人无所谓</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C.只要老师提供思路就可以</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73600" behindDoc="1" locked="0" layoutInCell="1" allowOverlap="1" wp14:anchorId="4C9F850B" wp14:editId="1EBFD34F">
            <wp:simplePos x="0" y="0"/>
            <wp:positionH relativeFrom="margin">
              <wp:align>right</wp:align>
            </wp:positionH>
            <wp:positionV relativeFrom="paragraph">
              <wp:posOffset>283210</wp:posOffset>
            </wp:positionV>
            <wp:extent cx="1924049" cy="1571625"/>
            <wp:effectExtent l="0" t="0" r="0" b="0"/>
            <wp:wrapTight wrapText="bothSides">
              <wp:wrapPolygon edited="0">
                <wp:start x="13692" y="0"/>
                <wp:lineTo x="8129" y="1047"/>
                <wp:lineTo x="5776" y="2356"/>
                <wp:lineTo x="5776" y="4713"/>
                <wp:lineTo x="1070" y="7069"/>
                <wp:lineTo x="642" y="7855"/>
                <wp:lineTo x="1711" y="8902"/>
                <wp:lineTo x="1711" y="9164"/>
                <wp:lineTo x="6204" y="17280"/>
                <wp:lineTo x="6418" y="18327"/>
                <wp:lineTo x="11766" y="19375"/>
                <wp:lineTo x="16259" y="19898"/>
                <wp:lineTo x="17756" y="19898"/>
                <wp:lineTo x="18612" y="17280"/>
                <wp:lineTo x="17542" y="13091"/>
                <wp:lineTo x="17756" y="8902"/>
                <wp:lineTo x="16473" y="6284"/>
                <wp:lineTo x="15617" y="4713"/>
                <wp:lineTo x="17115" y="785"/>
                <wp:lineTo x="17115" y="0"/>
                <wp:lineTo x="13692" y="0"/>
              </wp:wrapPolygon>
            </wp:wrapTight>
            <wp:docPr id="4" name="图表 4">
              <a:extLst xmlns:a="http://schemas.openxmlformats.org/drawingml/2006/main">
                <a:ext uri="{FF2B5EF4-FFF2-40B4-BE49-F238E27FC236}">
                  <a16:creationId xmlns:a16="http://schemas.microsoft.com/office/drawing/2014/main" id="{4678A145-4767-4680-83EA-7922CCB2E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仿宋_GB2312" w:eastAsia="仿宋_GB2312" w:hAnsi="华文中宋" w:hint="eastAsia"/>
          <w:sz w:val="28"/>
          <w:szCs w:val="28"/>
        </w:rPr>
        <w:t>D.无所谓形式，只要能够解决问题就行</w:t>
      </w:r>
    </w:p>
    <w:tbl>
      <w:tblPr>
        <w:tblW w:w="5120" w:type="dxa"/>
        <w:tblLook w:val="04A0" w:firstRow="1" w:lastRow="0" w:firstColumn="1" w:lastColumn="0" w:noHBand="0" w:noVBand="1"/>
      </w:tblPr>
      <w:tblGrid>
        <w:gridCol w:w="1280"/>
        <w:gridCol w:w="1280"/>
        <w:gridCol w:w="1280"/>
        <w:gridCol w:w="1280"/>
      </w:tblGrid>
      <w:tr w:rsidR="004134ED" w:rsidRPr="00AB5936"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D</w:t>
            </w:r>
          </w:p>
        </w:tc>
      </w:tr>
      <w:tr w:rsidR="004134ED" w:rsidRPr="00AB5936"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15.49%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45.27%</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35.62%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3.62%</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通过统计可以得出学生认为板书、</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思路是较为重要的。我们制作的微课要在</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这些方面多下功夫。</w:t>
      </w:r>
    </w:p>
    <w:p w:rsidR="00332953" w:rsidRPr="00332953" w:rsidRDefault="00332953" w:rsidP="00332953">
      <w:pPr>
        <w:ind w:firstLine="570"/>
        <w:rPr>
          <w:rFonts w:ascii="仿宋_GB2312" w:eastAsia="仿宋_GB2312" w:hAnsi="华文中宋"/>
          <w:sz w:val="28"/>
          <w:szCs w:val="28"/>
        </w:rPr>
      </w:pPr>
      <w:r w:rsidRPr="00332953">
        <w:rPr>
          <w:rFonts w:ascii="仿宋_GB2312" w:eastAsia="仿宋_GB2312" w:hAnsi="华文中宋" w:hint="eastAsia"/>
          <w:sz w:val="28"/>
          <w:szCs w:val="28"/>
        </w:rPr>
        <w:t>（</w:t>
      </w:r>
      <w:r>
        <w:rPr>
          <w:rFonts w:ascii="仿宋_GB2312" w:eastAsia="仿宋_GB2312" w:hAnsi="华文中宋" w:hint="eastAsia"/>
          <w:sz w:val="28"/>
          <w:szCs w:val="28"/>
        </w:rPr>
        <w:t>三</w:t>
      </w:r>
      <w:r w:rsidRPr="00332953">
        <w:rPr>
          <w:rFonts w:ascii="仿宋_GB2312" w:eastAsia="仿宋_GB2312" w:hAnsi="华文中宋" w:hint="eastAsia"/>
          <w:sz w:val="28"/>
          <w:szCs w:val="28"/>
        </w:rPr>
        <w:t>）依托校本教研开发教材</w:t>
      </w:r>
    </w:p>
    <w:p w:rsidR="00332953" w:rsidRDefault="00332953" w:rsidP="00332953">
      <w:pPr>
        <w:ind w:firstLine="570"/>
        <w:rPr>
          <w:rFonts w:ascii="仿宋_GB2312" w:eastAsia="仿宋_GB2312" w:hAnsi="华文中宋"/>
          <w:sz w:val="28"/>
          <w:szCs w:val="28"/>
        </w:rPr>
      </w:pPr>
      <w:r w:rsidRPr="00332953">
        <w:rPr>
          <w:rFonts w:ascii="仿宋_GB2312" w:eastAsia="仿宋_GB2312" w:hAnsi="华文中宋" w:hint="eastAsia"/>
          <w:sz w:val="28"/>
          <w:szCs w:val="28"/>
        </w:rPr>
        <w:t>每周组织</w:t>
      </w:r>
      <w:r>
        <w:rPr>
          <w:rFonts w:ascii="仿宋_GB2312" w:eastAsia="仿宋_GB2312" w:hAnsi="华文中宋" w:hint="eastAsia"/>
          <w:sz w:val="28"/>
          <w:szCs w:val="28"/>
        </w:rPr>
        <w:t>课题交流</w:t>
      </w:r>
      <w:r w:rsidRPr="00332953">
        <w:rPr>
          <w:rFonts w:ascii="仿宋_GB2312" w:eastAsia="仿宋_GB2312" w:hAnsi="华文中宋" w:hint="eastAsia"/>
          <w:sz w:val="28"/>
          <w:szCs w:val="28"/>
        </w:rPr>
        <w:t>教研活动</w:t>
      </w:r>
      <w:r>
        <w:rPr>
          <w:rFonts w:ascii="仿宋_GB2312" w:eastAsia="仿宋_GB2312" w:hAnsi="华文中宋" w:hint="eastAsia"/>
          <w:sz w:val="28"/>
          <w:szCs w:val="28"/>
        </w:rPr>
        <w:t>，</w:t>
      </w:r>
      <w:r w:rsidRPr="00332953">
        <w:rPr>
          <w:rFonts w:ascii="仿宋_GB2312" w:eastAsia="仿宋_GB2312" w:hAnsi="华文中宋" w:hint="eastAsia"/>
          <w:sz w:val="28"/>
          <w:szCs w:val="28"/>
        </w:rPr>
        <w:t>在个人独立备课的基础上进行</w:t>
      </w:r>
      <w:r>
        <w:rPr>
          <w:rFonts w:ascii="仿宋_GB2312" w:eastAsia="仿宋_GB2312" w:hAnsi="华文中宋" w:hint="eastAsia"/>
          <w:sz w:val="28"/>
          <w:szCs w:val="28"/>
        </w:rPr>
        <w:t>微课</w:t>
      </w:r>
      <w:r w:rsidRPr="00332953">
        <w:rPr>
          <w:rFonts w:ascii="仿宋_GB2312" w:eastAsia="仿宋_GB2312" w:hAnsi="华文中宋" w:hint="eastAsia"/>
          <w:sz w:val="28"/>
          <w:szCs w:val="28"/>
        </w:rPr>
        <w:t>的</w:t>
      </w:r>
      <w:r>
        <w:rPr>
          <w:rFonts w:ascii="仿宋_GB2312" w:eastAsia="仿宋_GB2312" w:hAnsi="华文中宋" w:hint="eastAsia"/>
          <w:sz w:val="28"/>
          <w:szCs w:val="28"/>
        </w:rPr>
        <w:t>设计与</w:t>
      </w:r>
      <w:r w:rsidRPr="00332953">
        <w:rPr>
          <w:rFonts w:ascii="仿宋_GB2312" w:eastAsia="仿宋_GB2312" w:hAnsi="华文中宋" w:hint="eastAsia"/>
          <w:sz w:val="28"/>
          <w:szCs w:val="28"/>
        </w:rPr>
        <w:t>开发。研讨的重点：如何使</w:t>
      </w:r>
      <w:r>
        <w:rPr>
          <w:rFonts w:ascii="仿宋_GB2312" w:eastAsia="仿宋_GB2312" w:hAnsi="华文中宋" w:hint="eastAsia"/>
          <w:sz w:val="28"/>
          <w:szCs w:val="28"/>
        </w:rPr>
        <w:t>“微课辅助”</w:t>
      </w:r>
      <w:r w:rsidRPr="00332953">
        <w:rPr>
          <w:rFonts w:ascii="仿宋_GB2312" w:eastAsia="仿宋_GB2312" w:hAnsi="华文中宋" w:hint="eastAsia"/>
          <w:sz w:val="28"/>
          <w:szCs w:val="28"/>
        </w:rPr>
        <w:t>发挥</w:t>
      </w:r>
      <w:r>
        <w:rPr>
          <w:rFonts w:ascii="仿宋_GB2312" w:eastAsia="仿宋_GB2312" w:hAnsi="华文中宋" w:hint="eastAsia"/>
          <w:sz w:val="28"/>
          <w:szCs w:val="28"/>
        </w:rPr>
        <w:t>引导与辅助</w:t>
      </w:r>
      <w:r w:rsidRPr="00332953">
        <w:rPr>
          <w:rFonts w:ascii="仿宋_GB2312" w:eastAsia="仿宋_GB2312" w:hAnsi="华文中宋" w:hint="eastAsia"/>
          <w:sz w:val="28"/>
          <w:szCs w:val="28"/>
        </w:rPr>
        <w:t>的作用。</w:t>
      </w:r>
    </w:p>
    <w:p w:rsidR="00DE34A9" w:rsidRDefault="00DE34A9" w:rsidP="001D3EF5">
      <w:pPr>
        <w:ind w:firstLine="570"/>
        <w:rPr>
          <w:rFonts w:ascii="仿宋_GB2312" w:eastAsia="仿宋_GB2312" w:hAnsi="华文中宋"/>
          <w:sz w:val="28"/>
          <w:szCs w:val="28"/>
        </w:rPr>
      </w:pPr>
      <w:r>
        <w:rPr>
          <w:rFonts w:ascii="仿宋_GB2312" w:eastAsia="仿宋_GB2312" w:hAnsi="华文中宋" w:hint="eastAsia"/>
          <w:sz w:val="28"/>
          <w:szCs w:val="28"/>
        </w:rPr>
        <w:t>（</w:t>
      </w:r>
      <w:r w:rsidR="00DB3E77">
        <w:rPr>
          <w:rFonts w:ascii="仿宋_GB2312" w:eastAsia="仿宋_GB2312" w:hAnsi="华文中宋" w:hint="eastAsia"/>
          <w:sz w:val="28"/>
          <w:szCs w:val="28"/>
        </w:rPr>
        <w:t>四</w:t>
      </w:r>
      <w:r>
        <w:rPr>
          <w:rFonts w:ascii="仿宋_GB2312" w:eastAsia="仿宋_GB2312" w:hAnsi="华文中宋" w:hint="eastAsia"/>
          <w:sz w:val="28"/>
          <w:szCs w:val="28"/>
        </w:rPr>
        <w:t>）</w:t>
      </w:r>
      <w:r w:rsidR="001D3EF5">
        <w:rPr>
          <w:rFonts w:ascii="仿宋_GB2312" w:eastAsia="仿宋_GB2312" w:hAnsi="华文中宋" w:hint="eastAsia"/>
          <w:sz w:val="28"/>
          <w:szCs w:val="28"/>
        </w:rPr>
        <w:t>创新制作微课应用于课堂，并进行交流</w:t>
      </w:r>
    </w:p>
    <w:p w:rsidR="001D3EF5" w:rsidRDefault="001D3EF5" w:rsidP="001D3EF5">
      <w:pPr>
        <w:ind w:firstLine="570"/>
        <w:rPr>
          <w:rFonts w:ascii="仿宋_GB2312" w:eastAsia="仿宋_GB2312" w:hAnsi="华文中宋"/>
          <w:sz w:val="28"/>
          <w:szCs w:val="28"/>
        </w:rPr>
      </w:pPr>
      <w:r>
        <w:rPr>
          <w:rFonts w:ascii="仿宋_GB2312" w:eastAsia="仿宋_GB2312" w:hAnsi="华文中宋" w:hint="eastAsia"/>
          <w:sz w:val="28"/>
          <w:szCs w:val="28"/>
        </w:rPr>
        <w:lastRenderedPageBreak/>
        <w:t>根据课题组安排部署，</w:t>
      </w:r>
      <w:r w:rsidR="00332953">
        <w:rPr>
          <w:rFonts w:ascii="仿宋_GB2312" w:eastAsia="仿宋_GB2312" w:hAnsi="华文中宋" w:hint="eastAsia"/>
          <w:sz w:val="28"/>
          <w:szCs w:val="28"/>
        </w:rPr>
        <w:t>要求</w:t>
      </w:r>
      <w:r>
        <w:rPr>
          <w:rFonts w:ascii="仿宋_GB2312" w:eastAsia="仿宋_GB2312" w:hAnsi="华文中宋" w:hint="eastAsia"/>
          <w:sz w:val="28"/>
          <w:szCs w:val="28"/>
        </w:rPr>
        <w:t>每位成员选定</w:t>
      </w:r>
      <w:r w:rsidR="00332953">
        <w:rPr>
          <w:rFonts w:ascii="仿宋_GB2312" w:eastAsia="仿宋_GB2312" w:hAnsi="华文中宋" w:hint="eastAsia"/>
          <w:sz w:val="28"/>
          <w:szCs w:val="28"/>
        </w:rPr>
        <w:t>多</w:t>
      </w:r>
      <w:r>
        <w:rPr>
          <w:rFonts w:ascii="仿宋_GB2312" w:eastAsia="仿宋_GB2312" w:hAnsi="华文中宋" w:hint="eastAsia"/>
          <w:sz w:val="28"/>
          <w:szCs w:val="28"/>
        </w:rPr>
        <w:t>个知识点，有针对性设计、开发、制作</w:t>
      </w:r>
      <w:r w:rsidR="00332953">
        <w:rPr>
          <w:rFonts w:ascii="仿宋_GB2312" w:eastAsia="仿宋_GB2312" w:hAnsi="华文中宋" w:hint="eastAsia"/>
          <w:sz w:val="28"/>
          <w:szCs w:val="28"/>
        </w:rPr>
        <w:t>每个</w:t>
      </w:r>
      <w:r>
        <w:rPr>
          <w:rFonts w:ascii="仿宋_GB2312" w:eastAsia="仿宋_GB2312" w:hAnsi="华文中宋" w:hint="eastAsia"/>
          <w:sz w:val="28"/>
          <w:szCs w:val="28"/>
        </w:rPr>
        <w:t>知识点</w:t>
      </w:r>
      <w:r w:rsidR="00332953">
        <w:rPr>
          <w:rFonts w:ascii="仿宋_GB2312" w:eastAsia="仿宋_GB2312" w:hAnsi="华文中宋" w:hint="eastAsia"/>
          <w:sz w:val="28"/>
          <w:szCs w:val="28"/>
        </w:rPr>
        <w:t>的</w:t>
      </w:r>
      <w:r>
        <w:rPr>
          <w:rFonts w:ascii="仿宋_GB2312" w:eastAsia="仿宋_GB2312" w:hAnsi="华文中宋" w:hint="eastAsia"/>
          <w:sz w:val="28"/>
          <w:szCs w:val="28"/>
        </w:rPr>
        <w:t>微课，将微课应用于堂教学，并观测课堂教学效果情况、记录学生学习反馈情况、积累创新微课优势及改进不足之处。课题组研究交流会上，成员分享开发制作微课经验、提出运用微课创新观点、讨论交流下一步课题研究</w:t>
      </w:r>
      <w:r w:rsidR="00332953">
        <w:rPr>
          <w:rFonts w:ascii="仿宋_GB2312" w:eastAsia="仿宋_GB2312" w:hAnsi="华文中宋" w:hint="eastAsia"/>
          <w:sz w:val="28"/>
          <w:szCs w:val="28"/>
        </w:rPr>
        <w:t>方向和研究细节。</w:t>
      </w:r>
    </w:p>
    <w:p w:rsidR="00DB3E77" w:rsidRDefault="00A5341E" w:rsidP="001D3EF5">
      <w:pPr>
        <w:ind w:firstLine="570"/>
        <w:rPr>
          <w:rFonts w:ascii="仿宋_GB2312" w:eastAsia="仿宋_GB2312" w:hAnsi="华文中宋"/>
          <w:sz w:val="28"/>
          <w:szCs w:val="28"/>
        </w:rPr>
      </w:pPr>
      <w:r>
        <w:rPr>
          <w:rFonts w:ascii="仿宋_GB2312" w:eastAsia="仿宋_GB2312" w:hAnsi="华文中宋" w:hint="eastAsia"/>
          <w:sz w:val="28"/>
          <w:szCs w:val="28"/>
        </w:rPr>
        <w:t>五、研究反思</w:t>
      </w:r>
    </w:p>
    <w:p w:rsidR="00A5341E" w:rsidRDefault="00A5341E" w:rsidP="00A5341E">
      <w:pPr>
        <w:ind w:firstLine="570"/>
        <w:rPr>
          <w:rFonts w:ascii="仿宋_GB2312" w:eastAsia="仿宋_GB2312" w:hAnsi="华文中宋"/>
          <w:sz w:val="28"/>
          <w:szCs w:val="28"/>
        </w:rPr>
      </w:pPr>
      <w:r>
        <w:rPr>
          <w:rFonts w:ascii="仿宋_GB2312" w:eastAsia="仿宋_GB2312" w:hAnsi="华文中宋" w:hint="eastAsia"/>
          <w:sz w:val="28"/>
          <w:szCs w:val="28"/>
        </w:rPr>
        <w:t>（一）通过本次课题研究，课题组成员深感学生们对微课的认识比较浅显，但对这一新型教学模式持乐观赞成的态度。</w:t>
      </w:r>
    </w:p>
    <w:p w:rsidR="00A5341E" w:rsidRDefault="00A5341E" w:rsidP="00A5341E">
      <w:pPr>
        <w:ind w:firstLine="570"/>
        <w:rPr>
          <w:rFonts w:ascii="仿宋_GB2312" w:eastAsia="仿宋_GB2312" w:hAnsi="华文中宋"/>
          <w:sz w:val="28"/>
          <w:szCs w:val="28"/>
        </w:rPr>
      </w:pPr>
      <w:r>
        <w:rPr>
          <w:rFonts w:ascii="仿宋_GB2312" w:eastAsia="仿宋_GB2312" w:hAnsi="华文中宋" w:hint="eastAsia"/>
          <w:sz w:val="28"/>
          <w:szCs w:val="28"/>
        </w:rPr>
        <w:t>（二）微课应用并普及用于辅助中小学教学，是未来的一种趋势，但这需要一段时间来磨合。</w:t>
      </w:r>
    </w:p>
    <w:p w:rsidR="00A5341E" w:rsidRDefault="00A5341E" w:rsidP="001D3EF5">
      <w:pPr>
        <w:ind w:firstLine="570"/>
        <w:rPr>
          <w:rFonts w:ascii="仿宋_GB2312" w:eastAsia="仿宋_GB2312" w:hAnsi="华文中宋"/>
          <w:sz w:val="28"/>
          <w:szCs w:val="28"/>
        </w:rPr>
      </w:pPr>
      <w:r>
        <w:rPr>
          <w:rFonts w:ascii="仿宋_GB2312" w:eastAsia="仿宋_GB2312" w:hAnsi="华文中宋" w:hint="eastAsia"/>
          <w:sz w:val="28"/>
          <w:szCs w:val="28"/>
        </w:rPr>
        <w:t>（三）</w:t>
      </w:r>
      <w:r w:rsidRPr="00A5341E">
        <w:rPr>
          <w:rFonts w:ascii="仿宋_GB2312" w:eastAsia="仿宋_GB2312" w:hAnsi="华文中宋" w:hint="eastAsia"/>
          <w:sz w:val="28"/>
          <w:szCs w:val="28"/>
        </w:rPr>
        <w:t>微课教学理念的更新和转变是当前教师要关注的本质，这对教师提出了更高的要求：教师在微课程的开发上应抓住有效的教学点，充分利用课外知识拓展、自主质疑探究等方法或途径，制作深入浅出、浅显易懂的微课，结合课堂教学的有效时机，如：课前预习、合作学习、课后探究等环节，使用学生真正走进微课的学习，真正实现微课的“翻转作用”，促进和提升课堂教学效益的最大化。</w:t>
      </w:r>
    </w:p>
    <w:p w:rsidR="00A5341E" w:rsidRDefault="003D76E8" w:rsidP="001D3EF5">
      <w:pPr>
        <w:ind w:firstLine="570"/>
        <w:rPr>
          <w:rFonts w:ascii="仿宋_GB2312" w:eastAsia="仿宋_GB2312" w:hAnsi="华文中宋"/>
          <w:sz w:val="28"/>
          <w:szCs w:val="28"/>
        </w:rPr>
      </w:pPr>
      <w:r w:rsidRPr="003D76E8">
        <w:rPr>
          <w:rFonts w:ascii="仿宋_GB2312" w:eastAsia="仿宋_GB2312" w:hAnsi="华文中宋" w:hint="eastAsia"/>
          <w:sz w:val="28"/>
          <w:szCs w:val="28"/>
        </w:rPr>
        <w:t>在</w:t>
      </w:r>
      <w:r>
        <w:rPr>
          <w:rFonts w:ascii="仿宋_GB2312" w:eastAsia="仿宋_GB2312" w:hAnsi="华文中宋" w:hint="eastAsia"/>
          <w:sz w:val="28"/>
          <w:szCs w:val="28"/>
        </w:rPr>
        <w:t>课题研究过程中和</w:t>
      </w:r>
      <w:r w:rsidRPr="003D76E8">
        <w:rPr>
          <w:rFonts w:ascii="仿宋_GB2312" w:eastAsia="仿宋_GB2312" w:hAnsi="华文中宋" w:hint="eastAsia"/>
          <w:sz w:val="28"/>
          <w:szCs w:val="28"/>
        </w:rPr>
        <w:t>深入推进</w:t>
      </w:r>
      <w:r>
        <w:rPr>
          <w:rFonts w:ascii="仿宋_GB2312" w:eastAsia="仿宋_GB2312" w:hAnsi="华文中宋" w:hint="eastAsia"/>
          <w:sz w:val="28"/>
          <w:szCs w:val="28"/>
        </w:rPr>
        <w:t>微课</w:t>
      </w:r>
      <w:r w:rsidRPr="003D76E8">
        <w:rPr>
          <w:rFonts w:ascii="仿宋_GB2312" w:eastAsia="仿宋_GB2312" w:hAnsi="华文中宋" w:hint="eastAsia"/>
          <w:sz w:val="28"/>
          <w:szCs w:val="28"/>
        </w:rPr>
        <w:t>教学改革的进程中，课堂的主角基本上已由教师变成学生，教师一个人的课堂正转变为学生探究合作的学堂，打造了充满生机和活力的和谐课堂，逐渐走上了轻负担、高效率的教学路子。</w:t>
      </w:r>
    </w:p>
    <w:p w:rsidR="00A5341E" w:rsidRDefault="00A5341E" w:rsidP="001D3EF5">
      <w:pPr>
        <w:ind w:firstLine="570"/>
        <w:rPr>
          <w:rFonts w:ascii="仿宋_GB2312" w:eastAsia="仿宋_GB2312" w:hAnsi="华文中宋"/>
          <w:sz w:val="28"/>
          <w:szCs w:val="28"/>
        </w:rPr>
      </w:pPr>
    </w:p>
    <w:p w:rsidR="000A2398" w:rsidRPr="000A2398" w:rsidRDefault="000A2398" w:rsidP="00327048">
      <w:pPr>
        <w:rPr>
          <w:rFonts w:ascii="仿宋_GB2312" w:eastAsia="仿宋_GB2312" w:hAnsi="华文中宋"/>
          <w:sz w:val="28"/>
          <w:szCs w:val="28"/>
        </w:rPr>
      </w:pPr>
    </w:p>
    <w:sectPr w:rsidR="000A2398" w:rsidRPr="000A2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F2C" w:rsidRDefault="008B2F2C" w:rsidP="00DE34A9">
      <w:r>
        <w:separator/>
      </w:r>
    </w:p>
  </w:endnote>
  <w:endnote w:type="continuationSeparator" w:id="0">
    <w:p w:rsidR="008B2F2C" w:rsidRDefault="008B2F2C" w:rsidP="00DE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F2C" w:rsidRDefault="008B2F2C" w:rsidP="00DE34A9">
      <w:r>
        <w:separator/>
      </w:r>
    </w:p>
  </w:footnote>
  <w:footnote w:type="continuationSeparator" w:id="0">
    <w:p w:rsidR="008B2F2C" w:rsidRDefault="008B2F2C" w:rsidP="00DE3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18"/>
    <w:rsid w:val="000A2398"/>
    <w:rsid w:val="0011183B"/>
    <w:rsid w:val="00130669"/>
    <w:rsid w:val="001D3EF5"/>
    <w:rsid w:val="00327048"/>
    <w:rsid w:val="00332953"/>
    <w:rsid w:val="003761BE"/>
    <w:rsid w:val="003D76E8"/>
    <w:rsid w:val="004134ED"/>
    <w:rsid w:val="00432A5F"/>
    <w:rsid w:val="004B7DCB"/>
    <w:rsid w:val="004D459A"/>
    <w:rsid w:val="00643C51"/>
    <w:rsid w:val="006E645F"/>
    <w:rsid w:val="00785AFF"/>
    <w:rsid w:val="008424B9"/>
    <w:rsid w:val="008B2F2C"/>
    <w:rsid w:val="00982D48"/>
    <w:rsid w:val="00A10CB9"/>
    <w:rsid w:val="00A5341E"/>
    <w:rsid w:val="00AA3EBF"/>
    <w:rsid w:val="00B36408"/>
    <w:rsid w:val="00BE18D5"/>
    <w:rsid w:val="00C11EB7"/>
    <w:rsid w:val="00D4543C"/>
    <w:rsid w:val="00DB3E77"/>
    <w:rsid w:val="00DE34A9"/>
    <w:rsid w:val="00E26BA4"/>
    <w:rsid w:val="00E56D18"/>
    <w:rsid w:val="00EC15A2"/>
    <w:rsid w:val="00EF3B69"/>
    <w:rsid w:val="00F97568"/>
    <w:rsid w:val="00FD7B33"/>
    <w:rsid w:val="00FF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19F61"/>
  <w15:chartTrackingRefBased/>
  <w15:docId w15:val="{1B08F3D6-A33A-4E0B-8FDF-3A20D8A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D18"/>
    <w:pPr>
      <w:ind w:firstLineChars="200" w:firstLine="420"/>
    </w:pPr>
  </w:style>
  <w:style w:type="paragraph" w:styleId="a4">
    <w:name w:val="Normal (Web)"/>
    <w:basedOn w:val="a"/>
    <w:rsid w:val="00EF3B69"/>
    <w:pPr>
      <w:spacing w:before="100" w:beforeAutospacing="1" w:after="100" w:afterAutospacing="1"/>
      <w:jc w:val="left"/>
    </w:pPr>
    <w:rPr>
      <w:rFonts w:ascii="Calibri" w:eastAsia="宋体" w:hAnsi="Calibri" w:cs="Times New Roman"/>
      <w:kern w:val="0"/>
      <w:sz w:val="24"/>
      <w:szCs w:val="24"/>
    </w:rPr>
  </w:style>
  <w:style w:type="table" w:styleId="a5">
    <w:name w:val="Table Grid"/>
    <w:basedOn w:val="a1"/>
    <w:uiPriority w:val="39"/>
    <w:rsid w:val="004D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4A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E34A9"/>
    <w:rPr>
      <w:sz w:val="18"/>
      <w:szCs w:val="18"/>
    </w:rPr>
  </w:style>
  <w:style w:type="paragraph" w:styleId="a8">
    <w:name w:val="footer"/>
    <w:basedOn w:val="a"/>
    <w:link w:val="a9"/>
    <w:uiPriority w:val="99"/>
    <w:unhideWhenUsed/>
    <w:rsid w:val="00DE34A9"/>
    <w:pPr>
      <w:tabs>
        <w:tab w:val="center" w:pos="4153"/>
        <w:tab w:val="right" w:pos="8306"/>
      </w:tabs>
      <w:snapToGrid w:val="0"/>
      <w:jc w:val="left"/>
    </w:pPr>
    <w:rPr>
      <w:sz w:val="18"/>
      <w:szCs w:val="18"/>
    </w:rPr>
  </w:style>
  <w:style w:type="character" w:customStyle="1" w:styleId="a9">
    <w:name w:val="页脚 字符"/>
    <w:basedOn w:val="a0"/>
    <w:link w:val="a8"/>
    <w:uiPriority w:val="99"/>
    <w:rsid w:val="00DE3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6485">
      <w:bodyDiv w:val="1"/>
      <w:marLeft w:val="0"/>
      <w:marRight w:val="0"/>
      <w:marTop w:val="0"/>
      <w:marBottom w:val="0"/>
      <w:divBdr>
        <w:top w:val="none" w:sz="0" w:space="0" w:color="auto"/>
        <w:left w:val="none" w:sz="0" w:space="0" w:color="auto"/>
        <w:bottom w:val="none" w:sz="0" w:space="0" w:color="auto"/>
        <w:right w:val="none" w:sz="0" w:space="0" w:color="auto"/>
      </w:divBdr>
    </w:div>
    <w:div w:id="15243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EA4-4DC8-BB7D-BC102256FEE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EA4-4DC8-BB7D-BC102256FEE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EA4-4DC8-BB7D-BC102256FEE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EA4-4DC8-BB7D-BC102256FEE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1-0EA4-4DC8-BB7D-BC102256FEE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3-0EA4-4DC8-BB7D-BC102256FEE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5-0EA4-4DC8-BB7D-BC102256FEE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7-0EA4-4DC8-BB7D-BC102256FEE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Sheet1!$B$5:$E$5</c:f>
              <c:strCache>
                <c:ptCount val="4"/>
                <c:pt idx="0">
                  <c:v>A</c:v>
                </c:pt>
                <c:pt idx="1">
                  <c:v>B</c:v>
                </c:pt>
                <c:pt idx="2">
                  <c:v>C</c:v>
                </c:pt>
                <c:pt idx="3">
                  <c:v>D</c:v>
                </c:pt>
              </c:strCache>
            </c:strRef>
          </c:cat>
          <c:val>
            <c:numRef>
              <c:f>Sheet1!$B$6:$E$6</c:f>
              <c:numCache>
                <c:formatCode>0.00%</c:formatCode>
                <c:ptCount val="4"/>
                <c:pt idx="0">
                  <c:v>0.105</c:v>
                </c:pt>
                <c:pt idx="1">
                  <c:v>0.39500000000000002</c:v>
                </c:pt>
                <c:pt idx="2">
                  <c:v>0.315</c:v>
                </c:pt>
                <c:pt idx="3">
                  <c:v>0.185</c:v>
                </c:pt>
              </c:numCache>
            </c:numRef>
          </c:val>
          <c:extLst>
            <c:ext xmlns:c16="http://schemas.microsoft.com/office/drawing/2014/chart" uri="{C3380CC4-5D6E-409C-BE32-E72D297353CC}">
              <c16:uniqueId val="{00000008-0EA4-4DC8-BB7D-BC102256FEE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341-4ED9-AAF9-2206F2D1A36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341-4ED9-AAF9-2206F2D1A36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341-4ED9-AAF9-2206F2D1A36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341-4ED9-AAF9-2206F2D1A36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D341-4ED9-AAF9-2206F2D1A36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D341-4ED9-AAF9-2206F2D1A36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D341-4ED9-AAF9-2206F2D1A36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D341-4ED9-AAF9-2206F2D1A36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Sheet1!$B$76:$E$76</c:f>
              <c:strCache>
                <c:ptCount val="4"/>
                <c:pt idx="0">
                  <c:v>A</c:v>
                </c:pt>
                <c:pt idx="1">
                  <c:v>B</c:v>
                </c:pt>
                <c:pt idx="2">
                  <c:v>C</c:v>
                </c:pt>
                <c:pt idx="3">
                  <c:v>D</c:v>
                </c:pt>
              </c:strCache>
            </c:strRef>
          </c:cat>
          <c:val>
            <c:numRef>
              <c:f>Sheet1!$B$77:$E$77</c:f>
              <c:numCache>
                <c:formatCode>0.00%</c:formatCode>
                <c:ptCount val="4"/>
                <c:pt idx="0">
                  <c:v>0.20219999999999999</c:v>
                </c:pt>
                <c:pt idx="1">
                  <c:v>0.53610000000000002</c:v>
                </c:pt>
                <c:pt idx="2">
                  <c:v>0.2162</c:v>
                </c:pt>
                <c:pt idx="3">
                  <c:v>4.5499999999999999E-2</c:v>
                </c:pt>
              </c:numCache>
            </c:numRef>
          </c:val>
          <c:extLst>
            <c:ext xmlns:c16="http://schemas.microsoft.com/office/drawing/2014/chart" uri="{C3380CC4-5D6E-409C-BE32-E72D297353CC}">
              <c16:uniqueId val="{00000008-D341-4ED9-AAF9-2206F2D1A36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F04-40B6-B0C5-0A50E924FF2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F04-40B6-B0C5-0A50E924FF2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F04-40B6-B0C5-0A50E924FF2C}"/>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1F04-40B6-B0C5-0A50E924FF2C}"/>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1F04-40B6-B0C5-0A50E924FF2C}"/>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1F04-40B6-B0C5-0A50E924FF2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Sheet1!$B$75:$D$75</c:f>
              <c:strCache>
                <c:ptCount val="3"/>
                <c:pt idx="0">
                  <c:v>A</c:v>
                </c:pt>
                <c:pt idx="1">
                  <c:v>B</c:v>
                </c:pt>
                <c:pt idx="2">
                  <c:v>C</c:v>
                </c:pt>
              </c:strCache>
            </c:strRef>
          </c:cat>
          <c:val>
            <c:numRef>
              <c:f>Sheet1!$B$76:$D$76</c:f>
              <c:numCache>
                <c:formatCode>0.00%</c:formatCode>
                <c:ptCount val="3"/>
                <c:pt idx="0">
                  <c:v>0.71789999999999998</c:v>
                </c:pt>
                <c:pt idx="1">
                  <c:v>0.25119999999999998</c:v>
                </c:pt>
                <c:pt idx="2">
                  <c:v>3.09E-2</c:v>
                </c:pt>
              </c:numCache>
            </c:numRef>
          </c:val>
          <c:extLst>
            <c:ext xmlns:c16="http://schemas.microsoft.com/office/drawing/2014/chart" uri="{C3380CC4-5D6E-409C-BE32-E72D297353CC}">
              <c16:uniqueId val="{00000006-1F04-40B6-B0C5-0A50E924FF2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335-468D-951E-BD4E145A291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335-468D-951E-BD4E145A291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335-468D-951E-BD4E145A2917}"/>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E335-468D-951E-BD4E145A2917}"/>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E335-468D-951E-BD4E145A2917}"/>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E335-468D-951E-BD4E145A2917}"/>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Sheet1!$B$83:$D$83</c:f>
              <c:strCache>
                <c:ptCount val="3"/>
                <c:pt idx="0">
                  <c:v>A</c:v>
                </c:pt>
                <c:pt idx="1">
                  <c:v>B</c:v>
                </c:pt>
                <c:pt idx="2">
                  <c:v>C</c:v>
                </c:pt>
              </c:strCache>
            </c:strRef>
          </c:cat>
          <c:val>
            <c:numRef>
              <c:f>Sheet1!$B$84:$D$84</c:f>
              <c:numCache>
                <c:formatCode>0.00%</c:formatCode>
                <c:ptCount val="3"/>
                <c:pt idx="0">
                  <c:v>0.8044</c:v>
                </c:pt>
                <c:pt idx="1">
                  <c:v>0.1095</c:v>
                </c:pt>
                <c:pt idx="2">
                  <c:v>8.6099999999999996E-2</c:v>
                </c:pt>
              </c:numCache>
            </c:numRef>
          </c:val>
          <c:extLst>
            <c:ext xmlns:c16="http://schemas.microsoft.com/office/drawing/2014/chart" uri="{C3380CC4-5D6E-409C-BE32-E72D297353CC}">
              <c16:uniqueId val="{00000006-E335-468D-951E-BD4E145A291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DE5-4C6C-812D-9C317537BAE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DE5-4C6C-812D-9C317537BAE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DE5-4C6C-812D-9C317537BAE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DE5-4C6C-812D-9C317537BAE8}"/>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7DE5-4C6C-812D-9C317537BAE8}"/>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7DE5-4C6C-812D-9C317537BAE8}"/>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7DE5-4C6C-812D-9C317537BAE8}"/>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7DE5-4C6C-812D-9C317537BAE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Sheet1!$B$94:$E$94</c:f>
              <c:strCache>
                <c:ptCount val="4"/>
                <c:pt idx="0">
                  <c:v>A</c:v>
                </c:pt>
                <c:pt idx="1">
                  <c:v>B</c:v>
                </c:pt>
                <c:pt idx="2">
                  <c:v>C</c:v>
                </c:pt>
                <c:pt idx="3">
                  <c:v>D</c:v>
                </c:pt>
              </c:strCache>
            </c:strRef>
          </c:cat>
          <c:val>
            <c:numRef>
              <c:f>Sheet1!$B$95:$E$95</c:f>
              <c:numCache>
                <c:formatCode>0.00%</c:formatCode>
                <c:ptCount val="4"/>
                <c:pt idx="0">
                  <c:v>0.50249999999999995</c:v>
                </c:pt>
                <c:pt idx="1">
                  <c:v>0.5655</c:v>
                </c:pt>
                <c:pt idx="2">
                  <c:v>0.65229999999999999</c:v>
                </c:pt>
                <c:pt idx="3">
                  <c:v>0.58160000000000001</c:v>
                </c:pt>
              </c:numCache>
            </c:numRef>
          </c:val>
          <c:extLst>
            <c:ext xmlns:c16="http://schemas.microsoft.com/office/drawing/2014/chart" uri="{C3380CC4-5D6E-409C-BE32-E72D297353CC}">
              <c16:uniqueId val="{00000008-7DE5-4C6C-812D-9C317537BAE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159-42DB-A36C-7CEDBE668C9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159-42DB-A36C-7CEDBE668C9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159-42DB-A36C-7CEDBE668C9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159-42DB-A36C-7CEDBE668C91}"/>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2159-42DB-A36C-7CEDBE668C91}"/>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2159-42DB-A36C-7CEDBE668C91}"/>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2159-42DB-A36C-7CEDBE668C91}"/>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2159-42DB-A36C-7CEDBE668C9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Sheet1!$B$102:$E$102</c:f>
              <c:strCache>
                <c:ptCount val="4"/>
                <c:pt idx="0">
                  <c:v>A</c:v>
                </c:pt>
                <c:pt idx="1">
                  <c:v>B</c:v>
                </c:pt>
                <c:pt idx="2">
                  <c:v>C</c:v>
                </c:pt>
                <c:pt idx="3">
                  <c:v>D</c:v>
                </c:pt>
              </c:strCache>
            </c:strRef>
          </c:cat>
          <c:val>
            <c:numRef>
              <c:f>Sheet1!$B$103:$E$103</c:f>
              <c:numCache>
                <c:formatCode>0.00%</c:formatCode>
                <c:ptCount val="4"/>
                <c:pt idx="0">
                  <c:v>0.45679999999999998</c:v>
                </c:pt>
                <c:pt idx="1">
                  <c:v>0.5615</c:v>
                </c:pt>
                <c:pt idx="2">
                  <c:v>0.60670000000000002</c:v>
                </c:pt>
                <c:pt idx="3">
                  <c:v>0.55630000000000002</c:v>
                </c:pt>
              </c:numCache>
            </c:numRef>
          </c:val>
          <c:extLst>
            <c:ext xmlns:c16="http://schemas.microsoft.com/office/drawing/2014/chart" uri="{C3380CC4-5D6E-409C-BE32-E72D297353CC}">
              <c16:uniqueId val="{00000008-2159-42DB-A36C-7CEDBE668C91}"/>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933-440C-A2ED-17DBEC01A94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933-440C-A2ED-17DBEC01A94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933-440C-A2ED-17DBEC01A94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933-440C-A2ED-17DBEC01A94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8933-440C-A2ED-17DBEC01A94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8933-440C-A2ED-17DBEC01A94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8933-440C-A2ED-17DBEC01A94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8933-440C-A2ED-17DBEC01A94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Sheet1!$B$121:$E$121</c:f>
              <c:strCache>
                <c:ptCount val="4"/>
                <c:pt idx="0">
                  <c:v>A</c:v>
                </c:pt>
                <c:pt idx="1">
                  <c:v>B</c:v>
                </c:pt>
                <c:pt idx="2">
                  <c:v>C</c:v>
                </c:pt>
                <c:pt idx="3">
                  <c:v>D</c:v>
                </c:pt>
              </c:strCache>
            </c:strRef>
          </c:cat>
          <c:val>
            <c:numRef>
              <c:f>Sheet1!$B$122:$E$122</c:f>
              <c:numCache>
                <c:formatCode>0.00%</c:formatCode>
                <c:ptCount val="4"/>
                <c:pt idx="0">
                  <c:v>0.15490000000000001</c:v>
                </c:pt>
                <c:pt idx="1">
                  <c:v>0.45269999999999999</c:v>
                </c:pt>
                <c:pt idx="2">
                  <c:v>0.35620000000000002</c:v>
                </c:pt>
                <c:pt idx="3">
                  <c:v>3.6200000000000003E-2</c:v>
                </c:pt>
              </c:numCache>
            </c:numRef>
          </c:val>
          <c:extLst>
            <c:ext xmlns:c16="http://schemas.microsoft.com/office/drawing/2014/chart" uri="{C3380CC4-5D6E-409C-BE32-E72D297353CC}">
              <c16:uniqueId val="{00000008-8933-440C-A2ED-17DBEC01A94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102-45B7-BDBD-11F7BE5E8DB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102-45B7-BDBD-11F7BE5E8DB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102-45B7-BDBD-11F7BE5E8DB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102-45B7-BDBD-11F7BE5E8DB2}"/>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9102-45B7-BDBD-11F7BE5E8DB2}"/>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9102-45B7-BDBD-11F7BE5E8DB2}"/>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9102-45B7-BDBD-11F7BE5E8DB2}"/>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9102-45B7-BDBD-11F7BE5E8DB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Sheet1!$B$12:$E$12</c:f>
              <c:strCache>
                <c:ptCount val="4"/>
                <c:pt idx="0">
                  <c:v>A</c:v>
                </c:pt>
                <c:pt idx="1">
                  <c:v>B</c:v>
                </c:pt>
                <c:pt idx="2">
                  <c:v>C</c:v>
                </c:pt>
                <c:pt idx="3">
                  <c:v>D</c:v>
                </c:pt>
              </c:strCache>
            </c:strRef>
          </c:cat>
          <c:val>
            <c:numRef>
              <c:f>Sheet1!$B$13:$E$13</c:f>
              <c:numCache>
                <c:formatCode>0.00%</c:formatCode>
                <c:ptCount val="4"/>
                <c:pt idx="0">
                  <c:v>8.2299999999999998E-2</c:v>
                </c:pt>
                <c:pt idx="1">
                  <c:v>0.85660000000000003</c:v>
                </c:pt>
                <c:pt idx="2">
                  <c:v>4.8800000000000003E-2</c:v>
                </c:pt>
                <c:pt idx="3">
                  <c:v>1.23E-2</c:v>
                </c:pt>
              </c:numCache>
            </c:numRef>
          </c:val>
          <c:extLst>
            <c:ext xmlns:c16="http://schemas.microsoft.com/office/drawing/2014/chart" uri="{C3380CC4-5D6E-409C-BE32-E72D297353CC}">
              <c16:uniqueId val="{00000008-9102-45B7-BDBD-11F7BE5E8DB2}"/>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BDD-4310-9055-629C52E432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BDD-4310-9055-629C52E432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BDD-4310-9055-629C52E432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BDD-4310-9055-629C52E43271}"/>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ABDD-4310-9055-629C52E43271}"/>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ABDD-4310-9055-629C52E43271}"/>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ABDD-4310-9055-629C52E43271}"/>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ABDD-4310-9055-629C52E4327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Sheet1!$B$12:$E$12</c:f>
              <c:strCache>
                <c:ptCount val="4"/>
                <c:pt idx="0">
                  <c:v>A</c:v>
                </c:pt>
                <c:pt idx="1">
                  <c:v>B</c:v>
                </c:pt>
                <c:pt idx="2">
                  <c:v>C</c:v>
                </c:pt>
                <c:pt idx="3">
                  <c:v>D</c:v>
                </c:pt>
              </c:strCache>
            </c:strRef>
          </c:cat>
          <c:val>
            <c:numRef>
              <c:f>Sheet1!$B$13:$E$13</c:f>
              <c:numCache>
                <c:formatCode>0.00%</c:formatCode>
                <c:ptCount val="4"/>
                <c:pt idx="0">
                  <c:v>0.502</c:v>
                </c:pt>
                <c:pt idx="1">
                  <c:v>0.39600000000000002</c:v>
                </c:pt>
                <c:pt idx="2">
                  <c:v>0.10199999999999999</c:v>
                </c:pt>
                <c:pt idx="3">
                  <c:v>0</c:v>
                </c:pt>
              </c:numCache>
            </c:numRef>
          </c:val>
          <c:extLst>
            <c:ext xmlns:c16="http://schemas.microsoft.com/office/drawing/2014/chart" uri="{C3380CC4-5D6E-409C-BE32-E72D297353CC}">
              <c16:uniqueId val="{00000008-ABDD-4310-9055-629C52E43271}"/>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AC6-41C9-973A-2373C926A5F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AC6-41C9-973A-2373C926A5F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AC6-41C9-973A-2373C926A5F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AC6-41C9-973A-2373C926A5F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4AC6-41C9-973A-2373C926A5F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4AC6-41C9-973A-2373C926A5F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4AC6-41C9-973A-2373C926A5F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4AC6-41C9-973A-2373C926A5F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Sheet1!$B$32:$E$32</c:f>
              <c:strCache>
                <c:ptCount val="4"/>
                <c:pt idx="0">
                  <c:v>A</c:v>
                </c:pt>
                <c:pt idx="1">
                  <c:v>B</c:v>
                </c:pt>
                <c:pt idx="2">
                  <c:v>C</c:v>
                </c:pt>
                <c:pt idx="3">
                  <c:v>D</c:v>
                </c:pt>
              </c:strCache>
            </c:strRef>
          </c:cat>
          <c:val>
            <c:numRef>
              <c:f>Sheet1!$B$33:$E$33</c:f>
              <c:numCache>
                <c:formatCode>0.00%</c:formatCode>
                <c:ptCount val="4"/>
                <c:pt idx="0">
                  <c:v>5.2499999999999998E-2</c:v>
                </c:pt>
                <c:pt idx="1">
                  <c:v>0.20130000000000001</c:v>
                </c:pt>
                <c:pt idx="2">
                  <c:v>6.4799999999999996E-2</c:v>
                </c:pt>
                <c:pt idx="3">
                  <c:v>0.68140000000000001</c:v>
                </c:pt>
              </c:numCache>
            </c:numRef>
          </c:val>
          <c:extLst>
            <c:ext xmlns:c16="http://schemas.microsoft.com/office/drawing/2014/chart" uri="{C3380CC4-5D6E-409C-BE32-E72D297353CC}">
              <c16:uniqueId val="{00000008-4AC6-41C9-973A-2373C926A5F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40D-4F7D-B648-B624E494BBB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40D-4F7D-B648-B624E494BBB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40D-4F7D-B648-B624E494BBB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40D-4F7D-B648-B624E494BBB8}"/>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E40D-4F7D-B648-B624E494BBB8}"/>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E40D-4F7D-B648-B624E494BBB8}"/>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E40D-4F7D-B648-B624E494BBB8}"/>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E40D-4F7D-B648-B624E494BBB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Sheet1!$B$37:$E$37</c:f>
              <c:strCache>
                <c:ptCount val="4"/>
                <c:pt idx="0">
                  <c:v>A</c:v>
                </c:pt>
                <c:pt idx="1">
                  <c:v>B</c:v>
                </c:pt>
                <c:pt idx="2">
                  <c:v>C</c:v>
                </c:pt>
                <c:pt idx="3">
                  <c:v>D</c:v>
                </c:pt>
              </c:strCache>
            </c:strRef>
          </c:cat>
          <c:val>
            <c:numRef>
              <c:f>Sheet1!$B$38:$E$38</c:f>
              <c:numCache>
                <c:formatCode>0.00%</c:formatCode>
                <c:ptCount val="4"/>
                <c:pt idx="0">
                  <c:v>0.1239</c:v>
                </c:pt>
                <c:pt idx="1">
                  <c:v>0.43690000000000001</c:v>
                </c:pt>
                <c:pt idx="2">
                  <c:v>5.3199999999999997E-2</c:v>
                </c:pt>
                <c:pt idx="3">
                  <c:v>0.38600000000000001</c:v>
                </c:pt>
              </c:numCache>
            </c:numRef>
          </c:val>
          <c:extLst>
            <c:ext xmlns:c16="http://schemas.microsoft.com/office/drawing/2014/chart" uri="{C3380CC4-5D6E-409C-BE32-E72D297353CC}">
              <c16:uniqueId val="{00000008-E40D-4F7D-B648-B624E494BBB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ACC-4D39-B870-D9B6FC5E083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ACC-4D39-B870-D9B6FC5E083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ACC-4D39-B870-D9B6FC5E083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ACC-4D39-B870-D9B6FC5E083F}"/>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6ACC-4D39-B870-D9B6FC5E083F}"/>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6ACC-4D39-B870-D9B6FC5E083F}"/>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6ACC-4D39-B870-D9B6FC5E083F}"/>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6ACC-4D39-B870-D9B6FC5E083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Sheet1!$B$46:$E$46</c:f>
              <c:strCache>
                <c:ptCount val="4"/>
                <c:pt idx="0">
                  <c:v>A</c:v>
                </c:pt>
                <c:pt idx="1">
                  <c:v>B</c:v>
                </c:pt>
                <c:pt idx="2">
                  <c:v>C</c:v>
                </c:pt>
                <c:pt idx="3">
                  <c:v>D</c:v>
                </c:pt>
              </c:strCache>
            </c:strRef>
          </c:cat>
          <c:val>
            <c:numRef>
              <c:f>Sheet1!$B$47:$E$47</c:f>
              <c:numCache>
                <c:formatCode>0.00%</c:formatCode>
                <c:ptCount val="4"/>
                <c:pt idx="0">
                  <c:v>0.152</c:v>
                </c:pt>
                <c:pt idx="1">
                  <c:v>0.52200000000000002</c:v>
                </c:pt>
                <c:pt idx="2">
                  <c:v>0.26100000000000001</c:v>
                </c:pt>
                <c:pt idx="3">
                  <c:v>6.5000000000000002E-2</c:v>
                </c:pt>
              </c:numCache>
            </c:numRef>
          </c:val>
          <c:extLst>
            <c:ext xmlns:c16="http://schemas.microsoft.com/office/drawing/2014/chart" uri="{C3380CC4-5D6E-409C-BE32-E72D297353CC}">
              <c16:uniqueId val="{00000008-6ACC-4D39-B870-D9B6FC5E083F}"/>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CA9-4124-A189-0E3D7CEDD46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CA9-4124-A189-0E3D7CEDD46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CA9-4124-A189-0E3D7CEDD46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CA9-4124-A189-0E3D7CEDD469}"/>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6CA9-4124-A189-0E3D7CEDD469}"/>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6CA9-4124-A189-0E3D7CEDD469}"/>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6CA9-4124-A189-0E3D7CEDD469}"/>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6CA9-4124-A189-0E3D7CEDD46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Sheet1!$B$53:$E$53</c:f>
              <c:strCache>
                <c:ptCount val="4"/>
                <c:pt idx="0">
                  <c:v>A</c:v>
                </c:pt>
                <c:pt idx="1">
                  <c:v>B</c:v>
                </c:pt>
                <c:pt idx="2">
                  <c:v>C</c:v>
                </c:pt>
                <c:pt idx="3">
                  <c:v>D</c:v>
                </c:pt>
              </c:strCache>
            </c:strRef>
          </c:cat>
          <c:val>
            <c:numRef>
              <c:f>Sheet1!$B$54:$E$54</c:f>
              <c:numCache>
                <c:formatCode>0.00%</c:formatCode>
                <c:ptCount val="4"/>
                <c:pt idx="0">
                  <c:v>0.22600000000000001</c:v>
                </c:pt>
                <c:pt idx="1">
                  <c:v>0.315</c:v>
                </c:pt>
                <c:pt idx="2">
                  <c:v>0.39100000000000001</c:v>
                </c:pt>
                <c:pt idx="3">
                  <c:v>6.8000000000000005E-2</c:v>
                </c:pt>
              </c:numCache>
            </c:numRef>
          </c:val>
          <c:extLst>
            <c:ext xmlns:c16="http://schemas.microsoft.com/office/drawing/2014/chart" uri="{C3380CC4-5D6E-409C-BE32-E72D297353CC}">
              <c16:uniqueId val="{00000008-6CA9-4124-A189-0E3D7CEDD46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10-4D29-BE41-A55069826C0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10-4D29-BE41-A55069826C0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10-4D29-BE41-A55069826C0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F510-4D29-BE41-A55069826C0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F510-4D29-BE41-A55069826C0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F510-4D29-BE41-A55069826C0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Sheet1!$B$60:$D$60</c:f>
              <c:strCache>
                <c:ptCount val="3"/>
                <c:pt idx="0">
                  <c:v>A</c:v>
                </c:pt>
                <c:pt idx="1">
                  <c:v>B</c:v>
                </c:pt>
                <c:pt idx="2">
                  <c:v>C</c:v>
                </c:pt>
              </c:strCache>
            </c:strRef>
          </c:cat>
          <c:val>
            <c:numRef>
              <c:f>Sheet1!$B$61:$D$61</c:f>
              <c:numCache>
                <c:formatCode>0.00%</c:formatCode>
                <c:ptCount val="3"/>
                <c:pt idx="0">
                  <c:v>0.87150000000000005</c:v>
                </c:pt>
                <c:pt idx="1">
                  <c:v>8.8599999999999998E-2</c:v>
                </c:pt>
                <c:pt idx="2">
                  <c:v>3.9899999999999998E-2</c:v>
                </c:pt>
              </c:numCache>
            </c:numRef>
          </c:val>
          <c:extLst>
            <c:ext xmlns:c16="http://schemas.microsoft.com/office/drawing/2014/chart" uri="{C3380CC4-5D6E-409C-BE32-E72D297353CC}">
              <c16:uniqueId val="{00000006-F510-4D29-BE41-A55069826C0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8CF-44D7-886D-33BF39B78E3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8CF-44D7-886D-33BF39B78E3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8CF-44D7-886D-33BF39B78E35}"/>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78CF-44D7-886D-33BF39B78E35}"/>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78CF-44D7-886D-33BF39B78E35}"/>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78CF-44D7-886D-33BF39B78E3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Sheet1!$B$67:$D$67</c:f>
              <c:strCache>
                <c:ptCount val="3"/>
                <c:pt idx="0">
                  <c:v>A</c:v>
                </c:pt>
                <c:pt idx="1">
                  <c:v>B</c:v>
                </c:pt>
                <c:pt idx="2">
                  <c:v>C</c:v>
                </c:pt>
              </c:strCache>
            </c:strRef>
          </c:cat>
          <c:val>
            <c:numRef>
              <c:f>Sheet1!$B$68:$D$68</c:f>
              <c:numCache>
                <c:formatCode>0.00%</c:formatCode>
                <c:ptCount val="3"/>
                <c:pt idx="0">
                  <c:v>0.89259999999999995</c:v>
                </c:pt>
                <c:pt idx="1">
                  <c:v>7.8899999999999998E-2</c:v>
                </c:pt>
                <c:pt idx="2">
                  <c:v>2.8500000000000001E-2</c:v>
                </c:pt>
              </c:numCache>
            </c:numRef>
          </c:val>
          <c:extLst>
            <c:ext xmlns:c16="http://schemas.microsoft.com/office/drawing/2014/chart" uri="{C3380CC4-5D6E-409C-BE32-E72D297353CC}">
              <c16:uniqueId val="{00000006-78CF-44D7-886D-33BF39B78E35}"/>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回顾">
  <a:themeElements>
    <a:clrScheme name="回顾">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回顾">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顾">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502</Words>
  <Characters>2862</Characters>
  <Application>Microsoft Office Word</Application>
  <DocSecurity>0</DocSecurity>
  <Lines>23</Lines>
  <Paragraphs>6</Paragraphs>
  <ScaleCrop>false</ScaleCrop>
  <Company>微软中国</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2019-12-12T13:01:00Z</dcterms:created>
  <dcterms:modified xsi:type="dcterms:W3CDTF">2019-12-14T07:52:00Z</dcterms:modified>
</cp:coreProperties>
</file>