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81" w:rsidRPr="003E1481" w:rsidRDefault="003E1481" w:rsidP="003E1481">
      <w:pPr>
        <w:widowControl w:val="0"/>
        <w:autoSpaceDE w:val="0"/>
        <w:autoSpaceDN w:val="0"/>
        <w:snapToGrid/>
        <w:spacing w:after="0" w:line="360" w:lineRule="auto"/>
        <w:jc w:val="center"/>
        <w:rPr>
          <w:rFonts w:asciiTheme="minorEastAsia" w:eastAsiaTheme="minorEastAsia" w:hAnsiTheme="minorEastAsia" w:cs="Times New Roman"/>
          <w:color w:val="444444"/>
          <w:kern w:val="2"/>
          <w:sz w:val="24"/>
          <w:szCs w:val="24"/>
        </w:rPr>
      </w:pPr>
      <w:r w:rsidRPr="003E1481">
        <w:rPr>
          <w:rFonts w:asciiTheme="minorEastAsia" w:eastAsiaTheme="minorEastAsia" w:hAnsiTheme="minorEastAsia" w:cs="宋体" w:hint="eastAsia"/>
          <w:color w:val="444444"/>
          <w:kern w:val="2"/>
          <w:sz w:val="24"/>
          <w:szCs w:val="24"/>
          <w:lang w:val="zh-CN"/>
        </w:rPr>
        <w:t>《信息技术与物理教学深度融合的研究》的研究报告</w:t>
      </w:r>
    </w:p>
    <w:p w:rsidR="003E1481" w:rsidRPr="003E1481" w:rsidRDefault="003E1481" w:rsidP="00083AAC">
      <w:pPr>
        <w:widowControl w:val="0"/>
        <w:autoSpaceDE w:val="0"/>
        <w:autoSpaceDN w:val="0"/>
        <w:snapToGrid/>
        <w:spacing w:after="0" w:line="360" w:lineRule="auto"/>
        <w:rPr>
          <w:rFonts w:asciiTheme="minorEastAsia" w:eastAsiaTheme="minorEastAsia" w:hAnsiTheme="minorEastAsia" w:cs="Times New Roman"/>
          <w:color w:val="464646"/>
          <w:sz w:val="24"/>
          <w:szCs w:val="24"/>
        </w:rPr>
      </w:pPr>
      <w:r w:rsidRPr="003E1481">
        <w:rPr>
          <w:rFonts w:asciiTheme="minorEastAsia" w:eastAsiaTheme="minorEastAsia" w:hAnsiTheme="minorEastAsia" w:cs="宋体" w:hint="eastAsia"/>
          <w:b/>
          <w:bCs/>
          <w:color w:val="464646"/>
          <w:sz w:val="24"/>
          <w:szCs w:val="24"/>
          <w:lang w:val="zh-CN"/>
        </w:rPr>
        <w:t>课题的提出</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464646"/>
          <w:sz w:val="24"/>
          <w:szCs w:val="24"/>
        </w:rPr>
      </w:pPr>
      <w:r w:rsidRPr="003E1481">
        <w:rPr>
          <w:rFonts w:asciiTheme="minorEastAsia" w:eastAsiaTheme="minorEastAsia" w:hAnsiTheme="minorEastAsia" w:cs="宋体" w:hint="eastAsia"/>
          <w:color w:val="464646"/>
          <w:sz w:val="24"/>
          <w:szCs w:val="24"/>
          <w:lang w:val="zh-CN"/>
        </w:rPr>
        <w:t>物理教学是一门让学生学习初步的物理知识与技能，经历基本的科学探究过程，通过受科学态度和科学精神的熏陶；以提高全体学生的科学素质、促进学生的全面发展为主要目标的自然科学基础课程。它是一门以观察、实验和逻辑思维相结合的科学，具有很强的逻辑性、精确性等特点，运用逻辑推理建立起来的物理知识的逻辑体系，从而逐步获得对客观物质世界的基本认识。物理逻辑结构的建立依附于物理知识与物理语言，是学生对已获得的物理对象、物理现象进行加工处理，经判断、分析、推理、归纳等构建而成的一门学科。</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464646"/>
          <w:sz w:val="24"/>
          <w:szCs w:val="24"/>
        </w:rPr>
      </w:pPr>
      <w:r w:rsidRPr="003E1481">
        <w:rPr>
          <w:rFonts w:asciiTheme="minorEastAsia" w:eastAsiaTheme="minorEastAsia" w:hAnsiTheme="minorEastAsia" w:cs="宋体" w:hint="eastAsia"/>
          <w:color w:val="464646"/>
          <w:sz w:val="24"/>
          <w:szCs w:val="24"/>
          <w:lang w:val="zh-CN"/>
        </w:rPr>
        <w:t>多媒体物理教学课件就是指在一定的学习理论指导下，根据物理教学目标设计的，以计算机为中心，对文本、图形、音频、动画、视频等多媒体信息进行综合处理</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获取操作、编辑、存储</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并能以单独或合成等各种形态呈现交互结果的技术及方法，它为我们提供了传统教育模式永远无法实现的教学手段，给传统的教育思想、教学方法和教育技术带来新的变革和发展。它是有效反映某种教学策略和教学内容的计算机辅助教学软件，是教学内容和教学处理策略两大类信息的有机结合。</w:t>
      </w:r>
    </w:p>
    <w:p w:rsidR="003E1481" w:rsidRPr="003E1481" w:rsidRDefault="003E1481" w:rsidP="00083AAC">
      <w:pPr>
        <w:widowControl w:val="0"/>
        <w:autoSpaceDE w:val="0"/>
        <w:autoSpaceDN w:val="0"/>
        <w:snapToGrid/>
        <w:spacing w:after="0" w:line="360" w:lineRule="auto"/>
        <w:rPr>
          <w:rFonts w:asciiTheme="minorEastAsia" w:eastAsiaTheme="minorEastAsia" w:hAnsiTheme="minorEastAsia" w:cs="Times New Roman"/>
          <w:b/>
          <w:bCs/>
          <w:color w:val="000000"/>
          <w:sz w:val="24"/>
          <w:szCs w:val="24"/>
        </w:rPr>
      </w:pPr>
      <w:r w:rsidRPr="003E1481">
        <w:rPr>
          <w:rFonts w:asciiTheme="minorEastAsia" w:eastAsiaTheme="minorEastAsia" w:hAnsiTheme="minorEastAsia" w:cs="宋体" w:hint="eastAsia"/>
          <w:b/>
          <w:bCs/>
          <w:color w:val="000000"/>
          <w:sz w:val="24"/>
          <w:szCs w:val="24"/>
          <w:lang w:val="zh-CN"/>
        </w:rPr>
        <w:t>课题研究背景</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hint="eastAsia"/>
          <w:color w:val="000000"/>
          <w:sz w:val="24"/>
          <w:szCs w:val="24"/>
          <w:lang w:val="zh-CN"/>
        </w:rPr>
        <w:t>随着三通两平台及多种现代化教学手段逐步走进校园，现代信息技术的迅猛发展已打破传统的课堂教学模式，二者成为不可分割的整体，学生获取知识不再是一件难事，教师也不能单纯的依靠知识的优势来维持自己的主导地位，在信息技术与物理教学整合的环境下，打破了知识权威的神话，谁也无法对知识进行垄断，教师与学生的知识占有量差距在缩小。这就要求教师必须适应甚至超越时代的发展，掌握最先进的教学手段，来达到现代教学的目的。</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hint="eastAsia"/>
          <w:color w:val="000000"/>
          <w:sz w:val="24"/>
          <w:szCs w:val="24"/>
          <w:lang w:val="zh-CN"/>
        </w:rPr>
        <w:t>本课题的启动初期，主要做了如下工作：组建研究队伍，采用文献资料法收集国内外有关信息技术与物理教学深度融合的理论文献和有关资料，组织全体课题组成员进行有关</w:t>
      </w:r>
      <w:r w:rsidRPr="003E1481">
        <w:rPr>
          <w:rFonts w:asciiTheme="minorEastAsia" w:eastAsiaTheme="minorEastAsia" w:hAnsiTheme="minorEastAsia" w:cs="Times New Roman"/>
          <w:color w:val="000000"/>
          <w:sz w:val="24"/>
          <w:szCs w:val="24"/>
        </w:rPr>
        <w:t>“</w:t>
      </w:r>
      <w:r w:rsidRPr="003E1481">
        <w:rPr>
          <w:rFonts w:asciiTheme="minorEastAsia" w:eastAsiaTheme="minorEastAsia" w:hAnsiTheme="minorEastAsia" w:cs="宋体" w:hint="eastAsia"/>
          <w:color w:val="000000"/>
          <w:sz w:val="24"/>
          <w:szCs w:val="24"/>
          <w:lang w:val="zh-CN"/>
        </w:rPr>
        <w:t>信息技术与物理教学深度融合</w:t>
      </w:r>
      <w:r w:rsidRPr="003E1481">
        <w:rPr>
          <w:rFonts w:asciiTheme="minorEastAsia" w:eastAsiaTheme="minorEastAsia" w:hAnsiTheme="minorEastAsia" w:cs="Times New Roman"/>
          <w:color w:val="000000"/>
          <w:sz w:val="24"/>
          <w:szCs w:val="24"/>
        </w:rPr>
        <w:t>”</w:t>
      </w:r>
      <w:r w:rsidRPr="003E1481">
        <w:rPr>
          <w:rFonts w:asciiTheme="minorEastAsia" w:eastAsiaTheme="minorEastAsia" w:hAnsiTheme="minorEastAsia" w:cs="宋体" w:hint="eastAsia"/>
          <w:color w:val="000000"/>
          <w:sz w:val="24"/>
          <w:szCs w:val="24"/>
          <w:lang w:val="zh-CN"/>
        </w:rPr>
        <w:t>的理论学习，确定课题研究的内容，讨论开展课题《信息技术与物理教学深度融合的研究》具体实施方案和研究方法，并撰写本课题的开题报告。</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hint="eastAsia"/>
          <w:color w:val="000000"/>
          <w:sz w:val="24"/>
          <w:szCs w:val="24"/>
          <w:lang w:val="zh-CN"/>
        </w:rPr>
        <w:t>课题批准立项后，主要做了如下工作：对课题组成员进行课题研究的常规培训，进行课题具体实施的指导，举行了课题开题会，课题负责人详细介绍本课题研究的目的、意义及内容，布置本年度课题研究工作要求和任务，并根据课题组成员的特长进行周密而细致的分工，而且有计划地安排常规性的与课题相关的专题研究活动，并召开阶段性成果交流汇报展示活动。截止到目前，本课题研究已经取得了阶段性研究成果。</w:t>
      </w:r>
    </w:p>
    <w:p w:rsidR="003E1481" w:rsidRPr="003E1481" w:rsidRDefault="003E1481" w:rsidP="00083AAC">
      <w:pPr>
        <w:widowControl w:val="0"/>
        <w:autoSpaceDE w:val="0"/>
        <w:autoSpaceDN w:val="0"/>
        <w:snapToGrid/>
        <w:spacing w:after="0" w:line="360" w:lineRule="auto"/>
        <w:rPr>
          <w:rFonts w:asciiTheme="minorEastAsia" w:eastAsiaTheme="minorEastAsia" w:hAnsiTheme="minorEastAsia" w:cs="Times New Roman"/>
          <w:b/>
          <w:bCs/>
          <w:color w:val="000000"/>
          <w:sz w:val="24"/>
          <w:szCs w:val="24"/>
        </w:rPr>
      </w:pPr>
      <w:r w:rsidRPr="003E1481">
        <w:rPr>
          <w:rFonts w:asciiTheme="minorEastAsia" w:eastAsiaTheme="minorEastAsia" w:hAnsiTheme="minorEastAsia" w:cs="宋体" w:hint="eastAsia"/>
          <w:b/>
          <w:bCs/>
          <w:color w:val="000000"/>
          <w:sz w:val="24"/>
          <w:szCs w:val="24"/>
          <w:lang w:val="zh-CN"/>
        </w:rPr>
        <w:lastRenderedPageBreak/>
        <w:t>研究的内容</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1</w:t>
      </w:r>
      <w:r w:rsidRPr="003E1481">
        <w:rPr>
          <w:rFonts w:asciiTheme="minorEastAsia" w:eastAsiaTheme="minorEastAsia" w:hAnsiTheme="minorEastAsia" w:cs="宋体" w:hint="eastAsia"/>
          <w:color w:val="000000"/>
          <w:sz w:val="24"/>
          <w:szCs w:val="24"/>
          <w:lang w:val="zh-CN"/>
        </w:rPr>
        <w:t>、了解本镇物理教师运用现代教学技术需求与水平的基本状况。</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2</w:t>
      </w:r>
      <w:r w:rsidRPr="003E1481">
        <w:rPr>
          <w:rFonts w:asciiTheme="minorEastAsia" w:eastAsiaTheme="minorEastAsia" w:hAnsiTheme="minorEastAsia" w:cs="宋体" w:hint="eastAsia"/>
          <w:color w:val="000000"/>
          <w:sz w:val="24"/>
          <w:szCs w:val="24"/>
          <w:lang w:val="zh-CN"/>
        </w:rPr>
        <w:t>、客观定位本镇物理教师现代化教育技术技能的掌握程度，态度与动机。</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3</w:t>
      </w:r>
      <w:r w:rsidRPr="003E1481">
        <w:rPr>
          <w:rFonts w:asciiTheme="minorEastAsia" w:eastAsiaTheme="minorEastAsia" w:hAnsiTheme="minorEastAsia" w:cs="宋体" w:hint="eastAsia"/>
          <w:color w:val="000000"/>
          <w:sz w:val="24"/>
          <w:szCs w:val="24"/>
          <w:lang w:val="zh-CN"/>
        </w:rPr>
        <w:t>、提高本研究小组教师对现代教育技术资源的使用率，探索有效的培训方法及模式。</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4</w:t>
      </w:r>
      <w:r w:rsidRPr="003E1481">
        <w:rPr>
          <w:rFonts w:asciiTheme="minorEastAsia" w:eastAsiaTheme="minorEastAsia" w:hAnsiTheme="minorEastAsia" w:cs="宋体" w:hint="eastAsia"/>
          <w:color w:val="000000"/>
          <w:sz w:val="24"/>
          <w:szCs w:val="24"/>
          <w:lang w:val="zh-CN"/>
        </w:rPr>
        <w:t>、通过本课题的研究，使物理教师的现代信息技术教学水平与教学理论、技术、方法深度融合。</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5</w:t>
      </w:r>
      <w:r w:rsidRPr="003E1481">
        <w:rPr>
          <w:rFonts w:asciiTheme="minorEastAsia" w:eastAsiaTheme="minorEastAsia" w:hAnsiTheme="minorEastAsia" w:cs="宋体" w:hint="eastAsia"/>
          <w:color w:val="000000"/>
          <w:sz w:val="24"/>
          <w:szCs w:val="24"/>
          <w:lang w:val="zh-CN"/>
        </w:rPr>
        <w:t>、通过教学实践，总结现代信息技术与物理教学融合的手段与方法。</w:t>
      </w:r>
    </w:p>
    <w:p w:rsidR="003E1481" w:rsidRPr="003E1481" w:rsidRDefault="003E1481" w:rsidP="00083AAC">
      <w:pPr>
        <w:widowControl w:val="0"/>
        <w:autoSpaceDE w:val="0"/>
        <w:autoSpaceDN w:val="0"/>
        <w:snapToGrid/>
        <w:spacing w:after="0" w:line="360" w:lineRule="auto"/>
        <w:rPr>
          <w:rFonts w:asciiTheme="minorEastAsia" w:eastAsiaTheme="minorEastAsia" w:hAnsiTheme="minorEastAsia" w:cs="Times New Roman"/>
          <w:b/>
          <w:bCs/>
          <w:color w:val="000000"/>
          <w:sz w:val="24"/>
          <w:szCs w:val="24"/>
        </w:rPr>
      </w:pPr>
      <w:r w:rsidRPr="003E1481">
        <w:rPr>
          <w:rFonts w:asciiTheme="minorEastAsia" w:eastAsiaTheme="minorEastAsia" w:hAnsiTheme="minorEastAsia" w:cs="宋体" w:hint="eastAsia"/>
          <w:b/>
          <w:bCs/>
          <w:color w:val="000000"/>
          <w:sz w:val="24"/>
          <w:szCs w:val="24"/>
          <w:lang w:val="zh-CN"/>
        </w:rPr>
        <w:t>研究方法</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1</w:t>
      </w:r>
      <w:r w:rsidRPr="003E1481">
        <w:rPr>
          <w:rFonts w:asciiTheme="minorEastAsia" w:eastAsiaTheme="minorEastAsia" w:hAnsiTheme="minorEastAsia" w:cs="宋体" w:hint="eastAsia"/>
          <w:color w:val="000000"/>
          <w:sz w:val="24"/>
          <w:szCs w:val="24"/>
          <w:lang w:val="zh-CN"/>
        </w:rPr>
        <w:t>、教育调查法：了解本镇物理教师现代教育技术能力的标准和实际需求。</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2</w:t>
      </w:r>
      <w:r w:rsidRPr="003E1481">
        <w:rPr>
          <w:rFonts w:asciiTheme="minorEastAsia" w:eastAsiaTheme="minorEastAsia" w:hAnsiTheme="minorEastAsia" w:cs="宋体" w:hint="eastAsia"/>
          <w:color w:val="000000"/>
          <w:sz w:val="24"/>
          <w:szCs w:val="24"/>
          <w:lang w:val="zh-CN"/>
        </w:rPr>
        <w:t>、行动研究法：在教学实践中，教师互相听课、评课，并通过学生掌握知识的反馈，总结教学手段中存在的得失经验，取长补短，从而达到现代教育技术手段与物理学科教学的深度融合。</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3</w:t>
      </w:r>
      <w:r w:rsidRPr="003E1481">
        <w:rPr>
          <w:rFonts w:asciiTheme="minorEastAsia" w:eastAsiaTheme="minorEastAsia" w:hAnsiTheme="minorEastAsia" w:cs="宋体" w:hint="eastAsia"/>
          <w:color w:val="000000"/>
          <w:sz w:val="24"/>
          <w:szCs w:val="24"/>
          <w:lang w:val="zh-CN"/>
        </w:rPr>
        <w:t>、文献资料法</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hint="eastAsia"/>
          <w:color w:val="000000"/>
          <w:sz w:val="24"/>
          <w:szCs w:val="24"/>
          <w:lang w:val="zh-CN"/>
        </w:rPr>
        <w:t>查阅相关资料，参考或直接应用相关研究成果，进行综合分析，寻求理论与实践创新。</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4</w:t>
      </w:r>
      <w:r w:rsidRPr="003E1481">
        <w:rPr>
          <w:rFonts w:asciiTheme="minorEastAsia" w:eastAsiaTheme="minorEastAsia" w:hAnsiTheme="minorEastAsia" w:cs="宋体" w:hint="eastAsia"/>
          <w:color w:val="000000"/>
          <w:sz w:val="24"/>
          <w:szCs w:val="24"/>
          <w:lang w:val="zh-CN"/>
        </w:rPr>
        <w:t>、案例法：课题研究过程中对教师运用现代教育技术服务于课堂教学，大大提高教育教学水平的典型案例进行收集、整理、分析，探索信息技术与物理学科教学深度融合的模式。</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color w:val="000000"/>
          <w:sz w:val="24"/>
          <w:szCs w:val="24"/>
        </w:rPr>
      </w:pPr>
      <w:r w:rsidRPr="003E1481">
        <w:rPr>
          <w:rFonts w:asciiTheme="minorEastAsia" w:eastAsiaTheme="minorEastAsia" w:hAnsiTheme="minorEastAsia" w:cs="宋体"/>
          <w:color w:val="000000"/>
          <w:sz w:val="24"/>
          <w:szCs w:val="24"/>
          <w:lang w:val="zh-CN"/>
        </w:rPr>
        <w:t>5</w:t>
      </w:r>
      <w:r w:rsidRPr="003E1481">
        <w:rPr>
          <w:rFonts w:asciiTheme="minorEastAsia" w:eastAsiaTheme="minorEastAsia" w:hAnsiTheme="minorEastAsia" w:cs="宋体" w:hint="eastAsia"/>
          <w:color w:val="000000"/>
          <w:sz w:val="24"/>
          <w:szCs w:val="24"/>
          <w:lang w:val="zh-CN"/>
        </w:rPr>
        <w:t>、经验总结法：</w:t>
      </w:r>
      <w:r w:rsidRPr="003E1481">
        <w:rPr>
          <w:rFonts w:asciiTheme="minorEastAsia" w:eastAsiaTheme="minorEastAsia" w:hAnsiTheme="minorEastAsia" w:cs="宋体" w:hint="eastAsia"/>
          <w:sz w:val="24"/>
          <w:szCs w:val="24"/>
          <w:lang w:val="zh-CN"/>
        </w:rPr>
        <w:t>总结实践经验，不断修正，提炼渗透信息技术与物理教学整合的成功经验，形成成果。</w:t>
      </w:r>
    </w:p>
    <w:p w:rsidR="003E1481" w:rsidRPr="003E1481" w:rsidRDefault="003E1481" w:rsidP="00083AAC">
      <w:pPr>
        <w:widowControl w:val="0"/>
        <w:autoSpaceDE w:val="0"/>
        <w:autoSpaceDN w:val="0"/>
        <w:snapToGrid/>
        <w:spacing w:after="0" w:line="360" w:lineRule="auto"/>
        <w:rPr>
          <w:rFonts w:asciiTheme="minorEastAsia" w:eastAsiaTheme="minorEastAsia" w:hAnsiTheme="minorEastAsia" w:cs="微软雅黑"/>
          <w:b/>
          <w:color w:val="464646"/>
          <w:sz w:val="24"/>
          <w:szCs w:val="24"/>
          <w:lang w:val="zh-CN"/>
        </w:rPr>
      </w:pPr>
      <w:r w:rsidRPr="003E1481">
        <w:rPr>
          <w:rFonts w:asciiTheme="minorEastAsia" w:eastAsiaTheme="minorEastAsia" w:hAnsiTheme="minorEastAsia" w:cs="宋体" w:hint="eastAsia"/>
          <w:b/>
          <w:color w:val="464646"/>
          <w:sz w:val="24"/>
          <w:szCs w:val="24"/>
          <w:lang w:val="zh-CN"/>
        </w:rPr>
        <w:t>研究结果与成效</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微软雅黑"/>
          <w:color w:val="464646"/>
          <w:sz w:val="24"/>
          <w:szCs w:val="24"/>
          <w:lang w:val="zh-CN"/>
        </w:rPr>
      </w:pPr>
      <w:r w:rsidRPr="003E1481">
        <w:rPr>
          <w:rFonts w:asciiTheme="minorEastAsia" w:eastAsiaTheme="minorEastAsia" w:hAnsiTheme="minorEastAsia" w:cs="宋体" w:hint="eastAsia"/>
          <w:color w:val="464646"/>
          <w:sz w:val="24"/>
          <w:szCs w:val="24"/>
          <w:lang w:val="zh-CN"/>
        </w:rPr>
        <w:t>现在的教学是以</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学生为主体，教师为主导</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的教学模式，因此教师在进行物理教学设计时，应该系统科学地对各种课程资源进行有机的整合，做出整体安排。在众多的物理教学模式中，既符合</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学生为主体，教师为主导</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的教学理念，又较好实现多媒体技术与物理课堂教学整合的教学模式，主要为教师使用课件为主的</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探究式</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教学模式</w:t>
      </w:r>
      <w:r w:rsidRPr="003E1481">
        <w:rPr>
          <w:rFonts w:asciiTheme="minorEastAsia" w:eastAsiaTheme="minorEastAsia" w:hAnsiTheme="minorEastAsia" w:cs="Times New Roman"/>
          <w:color w:val="464646"/>
          <w:sz w:val="24"/>
          <w:szCs w:val="24"/>
        </w:rPr>
        <w:t> </w:t>
      </w: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Times New Roman"/>
          <w:color w:val="464646"/>
          <w:sz w:val="24"/>
          <w:szCs w:val="24"/>
        </w:rPr>
        <w:t> </w:t>
      </w:r>
      <w:r w:rsidRPr="003E1481">
        <w:rPr>
          <w:rFonts w:asciiTheme="minorEastAsia" w:eastAsiaTheme="minorEastAsia" w:hAnsiTheme="minorEastAsia" w:cs="Times New Roman"/>
          <w:color w:val="464646"/>
          <w:sz w:val="24"/>
          <w:szCs w:val="24"/>
        </w:rPr>
        <w:br/>
      </w:r>
      <w:r>
        <w:rPr>
          <w:rFonts w:asciiTheme="minorEastAsia" w:eastAsiaTheme="minorEastAsia" w:hAnsiTheme="minorEastAsia" w:cs="宋体" w:hint="eastAsia"/>
          <w:color w:val="464646"/>
          <w:sz w:val="24"/>
          <w:szCs w:val="24"/>
          <w:lang w:val="zh-CN"/>
        </w:rPr>
        <w:t xml:space="preserve">　</w:t>
      </w:r>
      <w:r w:rsidRPr="003E1481">
        <w:rPr>
          <w:rFonts w:asciiTheme="minorEastAsia" w:eastAsiaTheme="minorEastAsia" w:hAnsiTheme="minorEastAsia" w:cs="宋体" w:hint="eastAsia"/>
          <w:color w:val="464646"/>
          <w:sz w:val="24"/>
          <w:szCs w:val="24"/>
          <w:lang w:val="zh-CN"/>
        </w:rPr>
        <w:t>多媒体技术可以以动态呈现物理现象的变化发展过程，将缓慢的变化和高速的运动清晰表现出来，将实物放大或缩小，为全体学生的充分感知创造条件；突出事物的本质特征，促进学生形成稳定清晰的表象，为学生学习概念规律创造条件，帮助学生从形象思维向抽象思维过度。使用课件为主的</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探究性</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教学模式主要应用于实验课、概念课、规律课、习题课、复习课。</w:t>
      </w:r>
      <w:r w:rsidRPr="003E1481">
        <w:rPr>
          <w:rFonts w:asciiTheme="minorEastAsia" w:eastAsiaTheme="minorEastAsia" w:hAnsiTheme="minorEastAsia" w:cs="Times New Roman"/>
          <w:color w:val="464646"/>
          <w:sz w:val="24"/>
          <w:szCs w:val="24"/>
        </w:rPr>
        <w:t> </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微软雅黑"/>
          <w:color w:val="464646"/>
          <w:sz w:val="24"/>
          <w:szCs w:val="24"/>
          <w:lang w:val="zh-CN"/>
        </w:rPr>
      </w:pP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1</w:t>
      </w:r>
      <w:r w:rsidRPr="003E1481">
        <w:rPr>
          <w:rFonts w:asciiTheme="minorEastAsia" w:eastAsiaTheme="minorEastAsia" w:hAnsiTheme="minorEastAsia" w:cs="宋体" w:hint="eastAsia"/>
          <w:color w:val="464646"/>
          <w:sz w:val="24"/>
          <w:szCs w:val="24"/>
          <w:lang w:val="zh-CN"/>
        </w:rPr>
        <w:t>）实验课探究课的模式。实验探究课中并不是要求利用多媒体在现实验过程和情节，而</w:t>
      </w:r>
      <w:r w:rsidRPr="003E1481">
        <w:rPr>
          <w:rFonts w:asciiTheme="minorEastAsia" w:eastAsiaTheme="minorEastAsia" w:hAnsiTheme="minorEastAsia" w:cs="宋体" w:hint="eastAsia"/>
          <w:color w:val="464646"/>
          <w:sz w:val="24"/>
          <w:szCs w:val="24"/>
          <w:lang w:val="zh-CN"/>
        </w:rPr>
        <w:lastRenderedPageBreak/>
        <w:t>是利用多媒体创设情境，让学生根据生活中的物理现象让学生学会提出问题，在课件的引导下，让学生自主设计实验，自主探究，利用媒体呈现实验注意事项，利用展台呈现实验数据，资源共享，帮助学生学会处理数据以及养成处理数据的好习惯。进而培养学生良好的科学探究习惯。</w:t>
      </w:r>
      <w:r w:rsidRPr="003E1481">
        <w:rPr>
          <w:rFonts w:asciiTheme="minorEastAsia" w:eastAsiaTheme="minorEastAsia" w:hAnsiTheme="minorEastAsia" w:cs="Times New Roman"/>
          <w:color w:val="464646"/>
          <w:sz w:val="24"/>
          <w:szCs w:val="24"/>
        </w:rPr>
        <w:br/>
      </w:r>
      <w:r>
        <w:rPr>
          <w:rFonts w:asciiTheme="minorEastAsia" w:eastAsiaTheme="minorEastAsia" w:hAnsiTheme="minorEastAsia" w:cs="宋体" w:hint="eastAsia"/>
          <w:color w:val="464646"/>
          <w:sz w:val="24"/>
          <w:szCs w:val="24"/>
          <w:lang w:val="zh-CN"/>
        </w:rPr>
        <w:t xml:space="preserve">　</w:t>
      </w: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2</w:t>
      </w:r>
      <w:r w:rsidRPr="003E1481">
        <w:rPr>
          <w:rFonts w:asciiTheme="minorEastAsia" w:eastAsiaTheme="minorEastAsia" w:hAnsiTheme="minorEastAsia" w:cs="宋体" w:hint="eastAsia"/>
          <w:color w:val="464646"/>
          <w:sz w:val="24"/>
          <w:szCs w:val="24"/>
          <w:lang w:val="zh-CN"/>
        </w:rPr>
        <w:t>）概念课的模式。概念课的教学模式就是在用多媒体创设物理问题情景（或者演示实验）的基础上，模拟实验现象的物理过程，从而强化学生的表象，促进学生识别实验现象发生及变化的条件，然后再进行抽象、概括，形成概念规律或找出物理现象的共同特征。在进行演示实验时，学生的观察具有滞后性和被动性，并且实验现象往往很快消失或者不清晰，容易造成学生的观察困难，难以形成鲜明丰富的表象。利用计算机模拟实验可以有效地解决这一问题，从而优化学生的学习过程。</w:t>
      </w:r>
      <w:r w:rsidRPr="003E1481">
        <w:rPr>
          <w:rFonts w:asciiTheme="minorEastAsia" w:eastAsiaTheme="minorEastAsia" w:hAnsiTheme="minorEastAsia" w:cs="Times New Roman"/>
          <w:color w:val="464646"/>
          <w:sz w:val="24"/>
          <w:szCs w:val="24"/>
        </w:rPr>
        <w:t> </w:t>
      </w:r>
      <w:r w:rsidRPr="003E1481">
        <w:rPr>
          <w:rFonts w:asciiTheme="minorEastAsia" w:eastAsiaTheme="minorEastAsia" w:hAnsiTheme="minorEastAsia" w:cs="Times New Roman"/>
          <w:color w:val="464646"/>
          <w:sz w:val="24"/>
          <w:szCs w:val="24"/>
        </w:rPr>
        <w:br/>
      </w: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3</w:t>
      </w:r>
      <w:r w:rsidRPr="003E1481">
        <w:rPr>
          <w:rFonts w:asciiTheme="minorEastAsia" w:eastAsiaTheme="minorEastAsia" w:hAnsiTheme="minorEastAsia" w:cs="宋体" w:hint="eastAsia"/>
          <w:color w:val="464646"/>
          <w:sz w:val="24"/>
          <w:szCs w:val="24"/>
          <w:lang w:val="zh-CN"/>
        </w:rPr>
        <w:t>）规律课的模式。规律教学的主要目的是让学生经历科学探究的过程，引导学生循着前人研究的思路来重新</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发现</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这一规律，在探索的过程中培养学生的观察实验、动手实践操作能力及逻辑思维能力。有些规律的发现要经历十分漫长的过程，有些规律的探索实验因为受实验条件的限制，无法展现给学生，都需要用多媒体技术来实现情节。</w:t>
      </w:r>
      <w:r w:rsidRPr="003E1481">
        <w:rPr>
          <w:rFonts w:asciiTheme="minorEastAsia" w:eastAsiaTheme="minorEastAsia" w:hAnsiTheme="minorEastAsia" w:cs="Times New Roman"/>
          <w:color w:val="464646"/>
          <w:sz w:val="24"/>
          <w:szCs w:val="24"/>
        </w:rPr>
        <w:t> </w:t>
      </w:r>
      <w:r w:rsidRPr="003E1481">
        <w:rPr>
          <w:rFonts w:asciiTheme="minorEastAsia" w:eastAsiaTheme="minorEastAsia" w:hAnsiTheme="minorEastAsia" w:cs="Times New Roman"/>
          <w:color w:val="464646"/>
          <w:sz w:val="24"/>
          <w:szCs w:val="24"/>
        </w:rPr>
        <w:br/>
      </w: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4</w:t>
      </w:r>
      <w:r w:rsidRPr="003E1481">
        <w:rPr>
          <w:rFonts w:asciiTheme="minorEastAsia" w:eastAsiaTheme="minorEastAsia" w:hAnsiTheme="minorEastAsia" w:cs="宋体" w:hint="eastAsia"/>
          <w:color w:val="464646"/>
          <w:sz w:val="24"/>
          <w:szCs w:val="24"/>
          <w:lang w:val="zh-CN"/>
        </w:rPr>
        <w:t>）习题课的模式。在习题课中，计算机主要用于展示问题情景，动态模拟问题情景中包含的物理过程及物理模型，帮助学生抓住问题的核心，理清解题思路，这样可以大大提高习题教学的效率。</w:t>
      </w:r>
      <w:r w:rsidRPr="003E1481">
        <w:rPr>
          <w:rFonts w:asciiTheme="minorEastAsia" w:eastAsiaTheme="minorEastAsia" w:hAnsiTheme="minorEastAsia" w:cs="Times New Roman"/>
          <w:color w:val="464646"/>
          <w:sz w:val="24"/>
          <w:szCs w:val="24"/>
        </w:rPr>
        <w:t> </w:t>
      </w:r>
      <w:r w:rsidRPr="003E1481">
        <w:rPr>
          <w:rFonts w:asciiTheme="minorEastAsia" w:eastAsiaTheme="minorEastAsia" w:hAnsiTheme="minorEastAsia" w:cs="Times New Roman"/>
          <w:color w:val="464646"/>
          <w:sz w:val="24"/>
          <w:szCs w:val="24"/>
        </w:rPr>
        <w:br/>
      </w: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5</w:t>
      </w:r>
      <w:r w:rsidRPr="003E1481">
        <w:rPr>
          <w:rFonts w:asciiTheme="minorEastAsia" w:eastAsiaTheme="minorEastAsia" w:hAnsiTheme="minorEastAsia" w:cs="宋体" w:hint="eastAsia"/>
          <w:color w:val="464646"/>
          <w:sz w:val="24"/>
          <w:szCs w:val="24"/>
          <w:lang w:val="zh-CN"/>
        </w:rPr>
        <w:t>）复习课的模式。在复习课中可以利用计算机在短时间内重复出现彼此相关的物理现象、公式、图表、图线，以激活学生的记忆，对学生的物理认知结构进行</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刷新</w:t>
      </w:r>
      <w:r w:rsidRPr="003E1481">
        <w:rPr>
          <w:rFonts w:asciiTheme="minorEastAsia" w:eastAsiaTheme="minorEastAsia" w:hAnsiTheme="minorEastAsia" w:cs="宋体"/>
          <w:color w:val="464646"/>
          <w:sz w:val="24"/>
          <w:szCs w:val="24"/>
          <w:lang w:val="zh-CN"/>
        </w:rPr>
        <w:t>”</w:t>
      </w:r>
      <w:r w:rsidRPr="003E1481">
        <w:rPr>
          <w:rFonts w:asciiTheme="minorEastAsia" w:eastAsiaTheme="minorEastAsia" w:hAnsiTheme="minorEastAsia" w:cs="宋体" w:hint="eastAsia"/>
          <w:color w:val="464646"/>
          <w:sz w:val="24"/>
          <w:szCs w:val="24"/>
          <w:lang w:val="zh-CN"/>
        </w:rPr>
        <w:t>，然后提供典型的物理问题情景，分析解决问题，总结方法规律。</w:t>
      </w:r>
      <w:r w:rsidRPr="003E1481">
        <w:rPr>
          <w:rFonts w:asciiTheme="minorEastAsia" w:eastAsiaTheme="minorEastAsia" w:hAnsiTheme="minorEastAsia" w:cs="Times New Roman"/>
          <w:color w:val="464646"/>
          <w:sz w:val="24"/>
          <w:szCs w:val="24"/>
        </w:rPr>
        <w:t> </w:t>
      </w:r>
    </w:p>
    <w:p w:rsid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宋体"/>
          <w:color w:val="464646"/>
          <w:sz w:val="24"/>
          <w:szCs w:val="24"/>
          <w:lang w:val="zh-CN"/>
        </w:rPr>
      </w:pPr>
      <w:r w:rsidRPr="003E1481">
        <w:rPr>
          <w:rFonts w:asciiTheme="minorEastAsia" w:eastAsiaTheme="minorEastAsia" w:hAnsiTheme="minorEastAsia" w:cs="宋体" w:hint="eastAsia"/>
          <w:color w:val="464646"/>
          <w:sz w:val="24"/>
          <w:szCs w:val="24"/>
          <w:lang w:val="zh-CN"/>
        </w:rPr>
        <w:t>（</w:t>
      </w:r>
      <w:r w:rsidRPr="003E1481">
        <w:rPr>
          <w:rFonts w:asciiTheme="minorEastAsia" w:eastAsiaTheme="minorEastAsia" w:hAnsiTheme="minorEastAsia" w:cs="宋体"/>
          <w:color w:val="464646"/>
          <w:sz w:val="24"/>
          <w:szCs w:val="24"/>
          <w:lang w:val="zh-CN"/>
        </w:rPr>
        <w:t>6</w:t>
      </w:r>
      <w:r w:rsidRPr="003E1481">
        <w:rPr>
          <w:rFonts w:asciiTheme="minorEastAsia" w:eastAsiaTheme="minorEastAsia" w:hAnsiTheme="minorEastAsia" w:cs="宋体" w:hint="eastAsia"/>
          <w:color w:val="464646"/>
          <w:sz w:val="24"/>
          <w:szCs w:val="24"/>
          <w:lang w:val="zh-CN"/>
        </w:rPr>
        <w:t>）讲评课的模式。在讲评课中，利用多媒体和展台可以呈现学生习题，全班同学一起进行讲评，说说优缺点，呈现不同的解题方法。尤其在画图题和计算题，效果很好。</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sz w:val="24"/>
          <w:szCs w:val="24"/>
        </w:rPr>
      </w:pPr>
      <w:r w:rsidRPr="003E1481">
        <w:rPr>
          <w:rFonts w:asciiTheme="minorEastAsia" w:eastAsiaTheme="minorEastAsia" w:hAnsiTheme="minorEastAsia" w:cs="宋体" w:hint="eastAsia"/>
          <w:color w:val="000000"/>
          <w:sz w:val="24"/>
          <w:szCs w:val="24"/>
          <w:lang w:val="zh-CN"/>
        </w:rPr>
        <w:t>通过课题研究，全体组员都能正确认识本课题对于教学实践指导性的意义，在教学反馈后，学生的学习兴趣、动力有了明显的提高，教师在现代化信息教学手段较之前也出现了明显的改善。学生的学习方式转变了</w:t>
      </w:r>
      <w:r w:rsidRPr="003E1481">
        <w:rPr>
          <w:rFonts w:asciiTheme="minorEastAsia" w:eastAsiaTheme="minorEastAsia" w:hAnsiTheme="minorEastAsia" w:cs="Times New Roman"/>
          <w:color w:val="000000"/>
          <w:sz w:val="24"/>
          <w:szCs w:val="24"/>
        </w:rPr>
        <w:t>,</w:t>
      </w:r>
      <w:r w:rsidRPr="003E1481">
        <w:rPr>
          <w:rFonts w:asciiTheme="minorEastAsia" w:eastAsiaTheme="minorEastAsia" w:hAnsiTheme="minorEastAsia" w:cs="宋体" w:hint="eastAsia"/>
          <w:color w:val="000000"/>
          <w:sz w:val="24"/>
          <w:szCs w:val="24"/>
          <w:lang w:val="zh-CN"/>
        </w:rPr>
        <w:t>培养了学生的自主学习能力，促进了学生的发展。小组成员撰写了论文《</w:t>
      </w:r>
      <w:r w:rsidRPr="003E1481">
        <w:rPr>
          <w:rFonts w:asciiTheme="minorEastAsia" w:eastAsiaTheme="minorEastAsia" w:hAnsiTheme="minorEastAsia" w:cs="宋体" w:hint="eastAsia"/>
          <w:color w:val="444444"/>
          <w:sz w:val="24"/>
          <w:szCs w:val="24"/>
          <w:lang w:val="zh-CN"/>
        </w:rPr>
        <w:t>教育信息化促进农村课堂教学的调查研究</w:t>
      </w:r>
      <w:r w:rsidRPr="003E1481">
        <w:rPr>
          <w:rFonts w:asciiTheme="minorEastAsia" w:eastAsiaTheme="minorEastAsia" w:hAnsiTheme="minorEastAsia" w:cs="宋体" w:hint="eastAsia"/>
          <w:color w:val="000000"/>
          <w:sz w:val="24"/>
          <w:szCs w:val="24"/>
          <w:lang w:val="zh-CN"/>
        </w:rPr>
        <w:t>》和</w:t>
      </w:r>
      <w:r w:rsidRPr="003E1481">
        <w:rPr>
          <w:rFonts w:asciiTheme="minorEastAsia" w:eastAsiaTheme="minorEastAsia" w:hAnsiTheme="minorEastAsia" w:cs="宋体" w:hint="eastAsia"/>
          <w:color w:val="444444"/>
          <w:sz w:val="24"/>
          <w:szCs w:val="24"/>
          <w:lang w:val="zh-CN"/>
        </w:rPr>
        <w:t>《信息技术与物理教学深度融合的研究》。</w:t>
      </w: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sz w:val="24"/>
          <w:szCs w:val="24"/>
        </w:rPr>
      </w:pP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Times New Roman"/>
          <w:sz w:val="24"/>
          <w:szCs w:val="24"/>
        </w:rPr>
      </w:pPr>
    </w:p>
    <w:p w:rsidR="003E1481" w:rsidRPr="003E1481" w:rsidRDefault="003E1481" w:rsidP="003E1481">
      <w:pPr>
        <w:widowControl w:val="0"/>
        <w:autoSpaceDE w:val="0"/>
        <w:autoSpaceDN w:val="0"/>
        <w:snapToGrid/>
        <w:spacing w:after="0" w:line="360" w:lineRule="auto"/>
        <w:ind w:firstLineChars="200" w:firstLine="480"/>
        <w:rPr>
          <w:rFonts w:asciiTheme="minorEastAsia" w:eastAsiaTheme="minorEastAsia" w:hAnsiTheme="minorEastAsia" w:cs="宋体"/>
          <w:sz w:val="24"/>
          <w:szCs w:val="24"/>
          <w:lang w:val="zh-CN"/>
        </w:rPr>
      </w:pPr>
    </w:p>
    <w:p w:rsidR="004358AB" w:rsidRPr="003E1481" w:rsidRDefault="004358AB" w:rsidP="003E1481">
      <w:pPr>
        <w:spacing w:after="0" w:line="360" w:lineRule="auto"/>
        <w:ind w:firstLineChars="200" w:firstLine="480"/>
        <w:rPr>
          <w:rFonts w:asciiTheme="minorEastAsia" w:eastAsiaTheme="minorEastAsia" w:hAnsiTheme="minorEastAsia"/>
          <w:sz w:val="24"/>
          <w:szCs w:val="24"/>
        </w:rPr>
      </w:pPr>
    </w:p>
    <w:sectPr w:rsidR="004358AB" w:rsidRPr="003E1481" w:rsidSect="003E1481">
      <w:pgSz w:w="12240" w:h="15840"/>
      <w:pgMar w:top="130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3AAC"/>
    <w:rsid w:val="00264F43"/>
    <w:rsid w:val="00323B43"/>
    <w:rsid w:val="003D37D8"/>
    <w:rsid w:val="003E1481"/>
    <w:rsid w:val="00426133"/>
    <w:rsid w:val="004358AB"/>
    <w:rsid w:val="006D02F4"/>
    <w:rsid w:val="007D0CD4"/>
    <w:rsid w:val="008B7726"/>
    <w:rsid w:val="00AA029F"/>
    <w:rsid w:val="00B7578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CD4"/>
    <w:pPr>
      <w:widowControl w:val="0"/>
      <w:adjustRightInd/>
      <w:snapToGrid/>
      <w:spacing w:after="0"/>
      <w:jc w:val="both"/>
    </w:pPr>
    <w:rPr>
      <w:rFonts w:ascii="Times New Roman" w:eastAsia="宋体" w:hAnsi="Times New Roman" w:cs="Times New Roman"/>
      <w:kern w:val="2"/>
      <w:sz w:val="24"/>
      <w:szCs w:val="20"/>
    </w:rPr>
  </w:style>
</w:styles>
</file>

<file path=word/webSettings.xml><?xml version="1.0" encoding="utf-8"?>
<w:webSettings xmlns:r="http://schemas.openxmlformats.org/officeDocument/2006/relationships" xmlns:w="http://schemas.openxmlformats.org/wordprocessingml/2006/main">
  <w:divs>
    <w:div w:id="123549283">
      <w:bodyDiv w:val="1"/>
      <w:marLeft w:val="0"/>
      <w:marRight w:val="0"/>
      <w:marTop w:val="0"/>
      <w:marBottom w:val="0"/>
      <w:divBdr>
        <w:top w:val="none" w:sz="0" w:space="0" w:color="auto"/>
        <w:left w:val="none" w:sz="0" w:space="0" w:color="auto"/>
        <w:bottom w:val="none" w:sz="0" w:space="0" w:color="auto"/>
        <w:right w:val="none" w:sz="0" w:space="0" w:color="auto"/>
      </w:divBdr>
    </w:div>
    <w:div w:id="13403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7</cp:revision>
  <dcterms:created xsi:type="dcterms:W3CDTF">2008-09-11T17:20:00Z</dcterms:created>
  <dcterms:modified xsi:type="dcterms:W3CDTF">2019-12-29T13:26:00Z</dcterms:modified>
</cp:coreProperties>
</file>