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F1" w:rsidRDefault="000839F1" w:rsidP="008E3F10">
      <w:pPr>
        <w:tabs>
          <w:tab w:val="left" w:pos="4584"/>
        </w:tabs>
        <w:rPr>
          <w:rFonts w:ascii="黑体" w:eastAsia="黑体" w:hAnsi="黑体" w:cs="Times New Roman"/>
          <w:sz w:val="36"/>
          <w:szCs w:val="36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sz w:val="36"/>
          <w:szCs w:val="36"/>
        </w:rPr>
        <w:t>双成果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论文“培养学生化学综合能力方法初探”</w:t>
      </w: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南蔡村中学</w:t>
      </w: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王松</w:t>
      </w: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 w:hint="eastAsia"/>
          <w:sz w:val="32"/>
          <w:szCs w:val="32"/>
        </w:rPr>
      </w:pPr>
    </w:p>
    <w:p w:rsidR="003D67A5" w:rsidRDefault="003D67A5">
      <w:pPr>
        <w:tabs>
          <w:tab w:val="left" w:pos="4584"/>
        </w:tabs>
        <w:jc w:val="center"/>
        <w:rPr>
          <w:rFonts w:ascii="黑体" w:eastAsia="黑体" w:hAnsi="黑体" w:cs="Times New Roman" w:hint="eastAsia"/>
          <w:sz w:val="32"/>
          <w:szCs w:val="32"/>
        </w:rPr>
      </w:pPr>
    </w:p>
    <w:p w:rsidR="003D67A5" w:rsidRDefault="003D67A5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内容摘要：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新形势和新高考改革要求我们，不能用“分</w:t>
      </w:r>
      <w:r>
        <w:rPr>
          <w:rFonts w:ascii="宋体" w:cs="宋体" w:hint="eastAsia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来衡量学生，要用</w:t>
      </w:r>
      <w:r>
        <w:rPr>
          <w:rFonts w:ascii="宋体" w:hAnsi="宋体" w:cs="宋体" w:hint="eastAsia"/>
          <w:sz w:val="28"/>
          <w:szCs w:val="28"/>
        </w:rPr>
        <w:lastRenderedPageBreak/>
        <w:t>发展的眼光，全面的角度来观察学生，让学生全面发展，培养学生的开拓性思维，提高学生的综合能力。因此在课堂上不能再“一言堂和满堂灌”必须让学生成为课堂的主体，充分显示学生的主观能动性，我采取了以下做法，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通过学生实际动手操作，培养实验操作能力，二通过课堂实验，进行启发式教学，培养逻辑思维能力，三通过精讲多练，培养学习能力。相信经过不断努力，一定会提高学生学习的兴趣和综合能力。</w:t>
      </w:r>
    </w:p>
    <w:p w:rsidR="000839F1" w:rsidRDefault="000839F1">
      <w:pPr>
        <w:tabs>
          <w:tab w:val="left" w:pos="4584"/>
        </w:tabs>
        <w:ind w:firstLine="200"/>
        <w:rPr>
          <w:rFonts w:ascii="宋体" w:cs="Times New Roman"/>
          <w:sz w:val="28"/>
          <w:szCs w:val="28"/>
        </w:rPr>
      </w:pPr>
    </w:p>
    <w:p w:rsidR="000839F1" w:rsidRDefault="000839F1">
      <w:pPr>
        <w:tabs>
          <w:tab w:val="left" w:pos="4584"/>
        </w:tabs>
        <w:ind w:firstLine="20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关键词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学生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培养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能力</w:t>
      </w:r>
      <w:r>
        <w:rPr>
          <w:rFonts w:ascii="宋体" w:hAnsi="宋体" w:cs="宋体"/>
          <w:sz w:val="28"/>
          <w:szCs w:val="28"/>
        </w:rPr>
        <w:t xml:space="preserve">  </w:t>
      </w:r>
    </w:p>
    <w:p w:rsidR="000839F1" w:rsidRDefault="000839F1">
      <w:pPr>
        <w:tabs>
          <w:tab w:val="left" w:pos="4584"/>
        </w:tabs>
        <w:ind w:firstLine="200"/>
        <w:rPr>
          <w:rFonts w:ascii="宋体" w:cs="Times New Roman"/>
          <w:sz w:val="28"/>
          <w:szCs w:val="28"/>
        </w:rPr>
      </w:pP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</w:p>
    <w:p w:rsidR="000839F1" w:rsidRDefault="000839F1">
      <w:pPr>
        <w:tabs>
          <w:tab w:val="left" w:pos="4584"/>
        </w:tabs>
        <w:rPr>
          <w:rFonts w:ascii="宋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rPr>
          <w:rFonts w:ascii="宋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rPr>
          <w:rFonts w:ascii="宋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rPr>
          <w:rFonts w:ascii="宋体" w:cs="Times New Roman"/>
          <w:sz w:val="32"/>
          <w:szCs w:val="32"/>
        </w:rPr>
      </w:pPr>
    </w:p>
    <w:p w:rsidR="000839F1" w:rsidRDefault="000839F1">
      <w:pPr>
        <w:tabs>
          <w:tab w:val="left" w:pos="4584"/>
        </w:tabs>
        <w:rPr>
          <w:rFonts w:ascii="宋体" w:cs="Times New Roman"/>
          <w:sz w:val="32"/>
          <w:szCs w:val="32"/>
        </w:rPr>
      </w:pP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</w:p>
    <w:p w:rsidR="000839F1" w:rsidRDefault="000839F1">
      <w:pPr>
        <w:tabs>
          <w:tab w:val="left" w:pos="4584"/>
        </w:tabs>
        <w:rPr>
          <w:rFonts w:ascii="宋体" w:cs="Times New Roman"/>
          <w:sz w:val="28"/>
          <w:szCs w:val="28"/>
        </w:rPr>
      </w:pPr>
    </w:p>
    <w:p w:rsidR="000839F1" w:rsidRDefault="000839F1">
      <w:pPr>
        <w:tabs>
          <w:tab w:val="left" w:pos="4584"/>
        </w:tabs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培养学生化学综合能力方法初探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前评定学生的优劣，往往用分来“一锤定音”，忽略了学生的学习兴趣和能力培养，近几年，新课程标准提出，强调教育要全面化，既要重视知识，又要重视能力，既反映学生的学习素质，又要给学生以全面评价，那么化学学科的教学应如何适应这一新形势的需要呢？笔者结合自己的教学实践，做出一番研究和探讨。</w:t>
      </w:r>
    </w:p>
    <w:p w:rsidR="000839F1" w:rsidRDefault="000839F1" w:rsidP="00153434">
      <w:pPr>
        <w:tabs>
          <w:tab w:val="left" w:pos="4584"/>
        </w:tabs>
        <w:ind w:firstLineChars="21" w:firstLine="59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一通过学生动手实际操作，培养学生实验能力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目前，高中生中有些人擅长考试，但动手能力相对较差，化学是建立在实验基础上的学科，提高学生实验能力是化学教学的一个重要组成部分。我在教学中为学生创造动手机会，通过分组实验或课外活动</w:t>
      </w:r>
      <w:proofErr w:type="gramStart"/>
      <w:r>
        <w:rPr>
          <w:rFonts w:ascii="宋体" w:hAnsi="宋体" w:cs="宋体" w:hint="eastAsia"/>
          <w:sz w:val="28"/>
          <w:szCs w:val="28"/>
        </w:rPr>
        <w:t>实验让</w:t>
      </w:r>
      <w:proofErr w:type="gramEnd"/>
      <w:r>
        <w:rPr>
          <w:rFonts w:ascii="宋体" w:hAnsi="宋体" w:cs="宋体" w:hint="eastAsia"/>
          <w:sz w:val="28"/>
          <w:szCs w:val="28"/>
        </w:rPr>
        <w:t>学生自己动手操作，经过学生自己认真思考、实践，从而提高学生的实验技能。通过增加探索性和设计性实验，让学生在探索思考中提高创造能力和独立工作能力。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在分组实验时，我们充分利用学校现有设备，分成每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人一个小组，优差生搭配，使每个优生都能自己动手，培养他们的独立操作能力，同时通过优生带动差生，培养学习化学的兴趣，巩固团队合作精神。实验前让学生预习新课内容，明确实验目的，实验要求和实验内容。一些难度大较复杂的实验，让学生重复操作，达到熟能生巧，熟能创新的效果。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实验课时，教师联系实际，运用启发或分析讲解的方法指导学生实验，及时纠正错误和不良操作。实验结束时，进行点评，指出操作过程的优缺点，指导学生整理仪器，工具，药品，养成良好的科学工作态度和工作作风，最后，要求学生亲自认真记录和整理实验数据，写出实验报告，上交批阅。教师在审阅时要细致，发现</w:t>
      </w:r>
      <w:proofErr w:type="gramStart"/>
      <w:r>
        <w:rPr>
          <w:rFonts w:ascii="宋体" w:hAnsi="宋体" w:cs="宋体" w:hint="eastAsia"/>
          <w:sz w:val="28"/>
          <w:szCs w:val="28"/>
        </w:rPr>
        <w:t>问题问题</w:t>
      </w:r>
      <w:proofErr w:type="gramEnd"/>
      <w:r>
        <w:rPr>
          <w:rFonts w:ascii="宋体" w:hAnsi="宋体" w:cs="宋体" w:hint="eastAsia"/>
          <w:sz w:val="28"/>
          <w:szCs w:val="28"/>
        </w:rPr>
        <w:t>后立即下堂课进行补缺，完善学生的知识结构，提高学生实验操作能力。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中课本中很多较复杂的实验，都可以由学生在阅读材料的基础上，独立完成。教师应对化学实验课的教学做全盘安排，制定教学活动计划。每次活动前有活动提纲，明确哪些是教师应准备的，哪些是学生在活动前或活动中准备的，教师要做到心中有数，使实验活动课能有序的进行。实验内容要新颖，独特，可以把一些复杂的演示实验下放。如氨的合成，氨的氧化实验，作为课外活动。完成这些实验后，再进一步研究合成氨的条件，与氮的固定方法。也可以组织化学科技活动，如用化学方法，利用废料或天然资源制取化学药品，废干电池的综合利用，银镜，破</w:t>
      </w:r>
      <w:proofErr w:type="gramStart"/>
      <w:r>
        <w:rPr>
          <w:rFonts w:ascii="宋体" w:hAnsi="宋体" w:cs="宋体" w:hint="eastAsia"/>
          <w:sz w:val="28"/>
          <w:szCs w:val="28"/>
        </w:rPr>
        <w:t>热水胆制硝酸银</w:t>
      </w:r>
      <w:proofErr w:type="gramEnd"/>
      <w:r>
        <w:rPr>
          <w:rFonts w:ascii="宋体" w:hAnsi="宋体" w:cs="宋体" w:hint="eastAsia"/>
          <w:sz w:val="28"/>
          <w:szCs w:val="28"/>
        </w:rPr>
        <w:t>，铁屑制硫酸亚铁，氯化铁，利用植物色素浸取酸碱指示剂，以及进行土壤分析。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组织课外实验活动，培养学生实验设计能力，方法就是让学生在实验过程中多动脑设计，多思考，如气体制备就有十四种之多，但可分为三个类型，每个类型只讲请一个，如氯气制取，教师从反应物，生成物性质反应条件进行分析，归纳</w:t>
      </w:r>
      <w:proofErr w:type="gramStart"/>
      <w:r>
        <w:rPr>
          <w:rFonts w:ascii="宋体" w:hAnsi="宋体" w:cs="宋体" w:hint="eastAsia"/>
          <w:sz w:val="28"/>
          <w:szCs w:val="28"/>
        </w:rPr>
        <w:t>出固液</w:t>
      </w:r>
      <w:proofErr w:type="gramEnd"/>
      <w:r>
        <w:rPr>
          <w:rFonts w:ascii="宋体" w:hAnsi="宋体" w:cs="宋体" w:hint="eastAsia"/>
          <w:sz w:val="28"/>
          <w:szCs w:val="28"/>
        </w:rPr>
        <w:t>反应物加热反应的原理，当制取二氧化硫实验时学生就会自己动脑，动手安装仪器，自己操作实验。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另外，教师还可以设计好知识台阶，使学生思维活跃起来，使学生思维不断深化，不断产生飞跃，产生新的创造欲。如果在高一开设实验活动课，教师不断引导，培养增长学生的实验操作能力，到高三毕业时学生就能达到按要求独立选择，设计实验，有较强的独立实验能力。</w:t>
      </w:r>
    </w:p>
    <w:p w:rsidR="000839F1" w:rsidRDefault="000839F1">
      <w:pPr>
        <w:tabs>
          <w:tab w:val="left" w:pos="4584"/>
        </w:tabs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二通过演示实验，进行引导式教学，培养逻辑思维能力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验是化学教学的基础，是最有效的直观教学手段，也是把学生引入化学世界的向导。搞好课堂实验，多启发，多引导学生思考问题，对培养学生的逻辑思维能力有着重大作用。由于学生掌握知识的过程有其客观规律，各种素质的学生掌握知识技能的过程有共性，也有差别，因此要选择最佳思维程序来组织教学。教师要教会学生运用归纳和演绎的逻辑推理方法来探讨问题。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例如，在进行喷泉实验时</w:t>
      </w:r>
      <w:r>
        <w:rPr>
          <w:rFonts w:ascii="宋体" w:cs="宋体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先给同学演示氨气的喷泉实验，让同学们观察现象并总结原理（氨气极易溶于水，产生内外压强差）。通过本实验的启发，同学们产生逻辑思维，即烧瓶内的气体和滴管内的液体能反应就会使压强减小，从而产生喷泉。</w:t>
      </w:r>
    </w:p>
    <w:p w:rsidR="000839F1" w:rsidRDefault="000839F1">
      <w:pPr>
        <w:tabs>
          <w:tab w:val="left" w:pos="4584"/>
        </w:tabs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三通过精讲多练，提高做题效率，培养学生的学习能力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教学中往往有这种情况，教师上课讲的是头头是道，内容讲得很透彻，以为学生懂了，可是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检查教学效果并不理想，究其原因主要是教学满堂灌，只讲不练或只讲少练，学生被动得学，没有主动练习形成能力，可见，练习在教学中有着十分重要的作用，是提高化学学习能力的关键。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如何通过练习来提高学生的能力呢？实践告诉我们，提高学习能力，必须在教学中坚持精讲多练，以练为主线，把练贯穿于整个教学全过程，经常进行能力训练。</w:t>
      </w:r>
    </w:p>
    <w:p w:rsidR="000839F1" w:rsidRDefault="000839F1">
      <w:pPr>
        <w:tabs>
          <w:tab w:val="left" w:pos="4584"/>
        </w:tabs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第一是多训练学生自学能力，在课堂上学生能够自己做的事都由自己做，教师按学生的不同水平，分别给予引导，点拨，提示。预习是提高自学能力的好方法，教师要教会学生使用预习资料进行预习，明确教学目标，带着疑问到课堂上质疑，也可以给学生设置一些启发性的问题，环环相扣设问，诱导学生自主学习，激发自觉阅读的积极性，不断提高自学能力。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例如在研究气体制备时，很多气体的制备在书上并没有提及，比如二氧化硫，一氧化氮，二氧化氮等，因此这部分内容就需要老师在引导下，鼓励学生自学，去查找相关资料，得出反应原理和制备仪器，归纳出气体制备收集的一般规律和方法和选择仪器的条件。</w:t>
      </w:r>
    </w:p>
    <w:p w:rsidR="000839F1" w:rsidRDefault="000839F1">
      <w:pPr>
        <w:tabs>
          <w:tab w:val="left" w:pos="4584"/>
        </w:tabs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第二是训练学生分析问题，解决问题的能力。教学是双边活动，在课堂上发挥教师的主导作用和学生的主体作用。练是关键所在，要围绕教学目标步步设</w:t>
      </w:r>
      <w:proofErr w:type="gramStart"/>
      <w:r>
        <w:rPr>
          <w:rFonts w:ascii="宋体" w:hAnsi="宋体" w:cs="宋体" w:hint="eastAsia"/>
          <w:sz w:val="28"/>
          <w:szCs w:val="28"/>
        </w:rPr>
        <w:t>疑</w:t>
      </w:r>
      <w:proofErr w:type="gramEnd"/>
      <w:r>
        <w:rPr>
          <w:rFonts w:ascii="宋体" w:hAnsi="宋体" w:cs="宋体" w:hint="eastAsia"/>
          <w:sz w:val="28"/>
          <w:szCs w:val="28"/>
        </w:rPr>
        <w:t>，激发学生的求知欲望，在探索答案中自己动口，动手，动脑从而提高分析问题能力，形成较高的能力素质，如采用一组题目，他们之间有一定联系，但一题比一题深，灵活性，难度大，前者为基本训练，后者为提高训练。用不同形式变化多样的题目，循序渐进深化，培养学生发散思维能力。</w:t>
      </w:r>
    </w:p>
    <w:p w:rsidR="000839F1" w:rsidRDefault="000839F1" w:rsidP="00153434">
      <w:pPr>
        <w:tabs>
          <w:tab w:val="left" w:pos="4584"/>
        </w:tabs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实践证明，在教学中，重视学生动手实验操作，搞好课堂实验，定能不断提高学生能力，把精讲多练贯穿于教学过程中，启发引导学生多思考，多比较，培养学生逻辑思维能力，进一步提高中学化学教学水平。</w:t>
      </w:r>
    </w:p>
    <w:sectPr w:rsidR="000839F1" w:rsidSect="00B0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A5" w:rsidRDefault="003D67A5" w:rsidP="003D67A5">
      <w:r>
        <w:separator/>
      </w:r>
    </w:p>
  </w:endnote>
  <w:endnote w:type="continuationSeparator" w:id="1">
    <w:p w:rsidR="003D67A5" w:rsidRDefault="003D67A5" w:rsidP="003D6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A5" w:rsidRDefault="003D67A5" w:rsidP="003D67A5">
      <w:r>
        <w:separator/>
      </w:r>
    </w:p>
  </w:footnote>
  <w:footnote w:type="continuationSeparator" w:id="1">
    <w:p w:rsidR="003D67A5" w:rsidRDefault="003D67A5" w:rsidP="003D6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38C"/>
    <w:rsid w:val="00006A38"/>
    <w:rsid w:val="00015392"/>
    <w:rsid w:val="00017030"/>
    <w:rsid w:val="00057789"/>
    <w:rsid w:val="00074AC9"/>
    <w:rsid w:val="000839F1"/>
    <w:rsid w:val="000A110F"/>
    <w:rsid w:val="000E1F8D"/>
    <w:rsid w:val="000E4E97"/>
    <w:rsid w:val="00106B27"/>
    <w:rsid w:val="00127679"/>
    <w:rsid w:val="00130C46"/>
    <w:rsid w:val="00144ED0"/>
    <w:rsid w:val="001528D8"/>
    <w:rsid w:val="00153434"/>
    <w:rsid w:val="001540FB"/>
    <w:rsid w:val="00172B86"/>
    <w:rsid w:val="001755A3"/>
    <w:rsid w:val="00176E63"/>
    <w:rsid w:val="001A4F74"/>
    <w:rsid w:val="001B1DED"/>
    <w:rsid w:val="001C57BA"/>
    <w:rsid w:val="001C68F2"/>
    <w:rsid w:val="001C6E2C"/>
    <w:rsid w:val="001E5EEB"/>
    <w:rsid w:val="001E707C"/>
    <w:rsid w:val="001F5B6D"/>
    <w:rsid w:val="00200097"/>
    <w:rsid w:val="002363FD"/>
    <w:rsid w:val="00241A9D"/>
    <w:rsid w:val="0024304D"/>
    <w:rsid w:val="002C1006"/>
    <w:rsid w:val="002C6FCA"/>
    <w:rsid w:val="002F35FC"/>
    <w:rsid w:val="00304AD1"/>
    <w:rsid w:val="00313E46"/>
    <w:rsid w:val="0031728E"/>
    <w:rsid w:val="003429B7"/>
    <w:rsid w:val="00362790"/>
    <w:rsid w:val="00391E50"/>
    <w:rsid w:val="00397026"/>
    <w:rsid w:val="003A28E4"/>
    <w:rsid w:val="003D67A5"/>
    <w:rsid w:val="003D6CD4"/>
    <w:rsid w:val="003D7B61"/>
    <w:rsid w:val="003E57F5"/>
    <w:rsid w:val="003F6B9F"/>
    <w:rsid w:val="00401B61"/>
    <w:rsid w:val="0041140B"/>
    <w:rsid w:val="004373DF"/>
    <w:rsid w:val="0046660A"/>
    <w:rsid w:val="004865C1"/>
    <w:rsid w:val="004B1639"/>
    <w:rsid w:val="00510A5B"/>
    <w:rsid w:val="00512246"/>
    <w:rsid w:val="00515BCE"/>
    <w:rsid w:val="00525ADA"/>
    <w:rsid w:val="00531AA1"/>
    <w:rsid w:val="00543695"/>
    <w:rsid w:val="0054650C"/>
    <w:rsid w:val="00555ABC"/>
    <w:rsid w:val="005A069E"/>
    <w:rsid w:val="005A460E"/>
    <w:rsid w:val="005A647F"/>
    <w:rsid w:val="005B0554"/>
    <w:rsid w:val="005E14AD"/>
    <w:rsid w:val="005E37DB"/>
    <w:rsid w:val="006245C8"/>
    <w:rsid w:val="00645480"/>
    <w:rsid w:val="006905A5"/>
    <w:rsid w:val="006A1832"/>
    <w:rsid w:val="006B3E6E"/>
    <w:rsid w:val="006B468A"/>
    <w:rsid w:val="006D6C78"/>
    <w:rsid w:val="006F7211"/>
    <w:rsid w:val="00715471"/>
    <w:rsid w:val="007233BE"/>
    <w:rsid w:val="007277C4"/>
    <w:rsid w:val="007346A3"/>
    <w:rsid w:val="00751A93"/>
    <w:rsid w:val="00754795"/>
    <w:rsid w:val="0077238E"/>
    <w:rsid w:val="007D2F47"/>
    <w:rsid w:val="007E573A"/>
    <w:rsid w:val="007F2864"/>
    <w:rsid w:val="00800573"/>
    <w:rsid w:val="00830B34"/>
    <w:rsid w:val="0084370C"/>
    <w:rsid w:val="00883BBD"/>
    <w:rsid w:val="00890CDF"/>
    <w:rsid w:val="0089538C"/>
    <w:rsid w:val="008D1752"/>
    <w:rsid w:val="008E3F10"/>
    <w:rsid w:val="00922226"/>
    <w:rsid w:val="0093363C"/>
    <w:rsid w:val="009376A3"/>
    <w:rsid w:val="00961ED7"/>
    <w:rsid w:val="0098747E"/>
    <w:rsid w:val="009B6944"/>
    <w:rsid w:val="00A012EE"/>
    <w:rsid w:val="00A0427A"/>
    <w:rsid w:val="00A07742"/>
    <w:rsid w:val="00A35869"/>
    <w:rsid w:val="00A428F2"/>
    <w:rsid w:val="00A81880"/>
    <w:rsid w:val="00A9114B"/>
    <w:rsid w:val="00A93AB8"/>
    <w:rsid w:val="00A96322"/>
    <w:rsid w:val="00AB4CBB"/>
    <w:rsid w:val="00AC263C"/>
    <w:rsid w:val="00AC43A1"/>
    <w:rsid w:val="00AC4A01"/>
    <w:rsid w:val="00AD5D84"/>
    <w:rsid w:val="00AE0862"/>
    <w:rsid w:val="00B04140"/>
    <w:rsid w:val="00B06994"/>
    <w:rsid w:val="00B3707E"/>
    <w:rsid w:val="00B42F08"/>
    <w:rsid w:val="00B83000"/>
    <w:rsid w:val="00BC2573"/>
    <w:rsid w:val="00BD3442"/>
    <w:rsid w:val="00C26C3B"/>
    <w:rsid w:val="00C35D73"/>
    <w:rsid w:val="00C72B0B"/>
    <w:rsid w:val="00C87735"/>
    <w:rsid w:val="00CF1CC2"/>
    <w:rsid w:val="00D009E2"/>
    <w:rsid w:val="00D07EB0"/>
    <w:rsid w:val="00D1308B"/>
    <w:rsid w:val="00D133AF"/>
    <w:rsid w:val="00D35100"/>
    <w:rsid w:val="00D906F4"/>
    <w:rsid w:val="00DB5C06"/>
    <w:rsid w:val="00DD651E"/>
    <w:rsid w:val="00DF0C4E"/>
    <w:rsid w:val="00E0294B"/>
    <w:rsid w:val="00E17B2D"/>
    <w:rsid w:val="00E20974"/>
    <w:rsid w:val="00E360B5"/>
    <w:rsid w:val="00E451A8"/>
    <w:rsid w:val="00E54C54"/>
    <w:rsid w:val="00E639A8"/>
    <w:rsid w:val="00E66D32"/>
    <w:rsid w:val="00EE154B"/>
    <w:rsid w:val="00EE4047"/>
    <w:rsid w:val="00EF3C97"/>
    <w:rsid w:val="00F3645E"/>
    <w:rsid w:val="00F42624"/>
    <w:rsid w:val="00F44BE5"/>
    <w:rsid w:val="00F76839"/>
    <w:rsid w:val="00F8701B"/>
    <w:rsid w:val="00F91486"/>
    <w:rsid w:val="00F97A62"/>
    <w:rsid w:val="00FA105A"/>
    <w:rsid w:val="00FB6687"/>
    <w:rsid w:val="00FC7E5B"/>
    <w:rsid w:val="00FF0890"/>
    <w:rsid w:val="00FF4B2D"/>
    <w:rsid w:val="1F3E52EB"/>
    <w:rsid w:val="35172855"/>
    <w:rsid w:val="39916190"/>
    <w:rsid w:val="4A457EA0"/>
    <w:rsid w:val="57244264"/>
    <w:rsid w:val="57405C46"/>
    <w:rsid w:val="5D131EC2"/>
    <w:rsid w:val="6C8823E8"/>
    <w:rsid w:val="7C65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9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06994"/>
    <w:rPr>
      <w:sz w:val="18"/>
      <w:szCs w:val="18"/>
    </w:rPr>
  </w:style>
  <w:style w:type="paragraph" w:styleId="a4">
    <w:name w:val="header"/>
    <w:basedOn w:val="a"/>
    <w:link w:val="Char0"/>
    <w:uiPriority w:val="99"/>
    <w:rsid w:val="00B0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06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2574</Words>
  <Characters>74</Characters>
  <Application>Microsoft Office Word</Application>
  <DocSecurity>0</DocSecurity>
  <Lines>1</Lines>
  <Paragraphs>5</Paragraphs>
  <ScaleCrop>false</ScaleCrop>
  <Company>Sky123.Org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117</cp:revision>
  <cp:lastPrinted>2017-03-16T00:20:00Z</cp:lastPrinted>
  <dcterms:created xsi:type="dcterms:W3CDTF">2017-02-20T00:25:00Z</dcterms:created>
  <dcterms:modified xsi:type="dcterms:W3CDTF">2017-05-30T05:50:00Z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