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877570</wp:posOffset>
            </wp:positionV>
            <wp:extent cx="6399530" cy="4800600"/>
            <wp:effectExtent l="0" t="0" r="0" b="1270"/>
            <wp:wrapThrough wrapText="bothSides">
              <wp:wrapPolygon>
                <wp:start x="0" y="21600"/>
                <wp:lineTo x="21540" y="21600"/>
                <wp:lineTo x="21540" y="86"/>
                <wp:lineTo x="0" y="86"/>
                <wp:lineTo x="0" y="21600"/>
              </wp:wrapPolygon>
            </wp:wrapThrough>
            <wp:docPr id="4" name="图片 4" descr="2018创新论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创新论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953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560"/>
        <w:jc w:val="center"/>
        <w:rPr>
          <w:rFonts w:hint="eastAsia"/>
          <w:sz w:val="32"/>
          <w:szCs w:val="32"/>
        </w:rPr>
      </w:pPr>
    </w:p>
    <w:p>
      <w:pPr>
        <w:ind w:right="560"/>
        <w:jc w:val="center"/>
        <w:rPr>
          <w:rFonts w:hint="eastAsia"/>
          <w:sz w:val="32"/>
          <w:szCs w:val="32"/>
        </w:rPr>
      </w:pPr>
    </w:p>
    <w:p>
      <w:pPr>
        <w:ind w:right="560"/>
        <w:jc w:val="center"/>
        <w:rPr>
          <w:rFonts w:hint="eastAsia"/>
          <w:sz w:val="32"/>
          <w:szCs w:val="32"/>
        </w:rPr>
      </w:pPr>
    </w:p>
    <w:p>
      <w:pPr>
        <w:ind w:right="560"/>
        <w:jc w:val="center"/>
        <w:rPr>
          <w:rFonts w:hint="eastAsia"/>
          <w:sz w:val="32"/>
          <w:szCs w:val="32"/>
        </w:rPr>
      </w:pPr>
    </w:p>
    <w:p>
      <w:pPr>
        <w:ind w:right="5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大语文观下单元思维导图在阅读教学</w:t>
      </w:r>
      <w:bookmarkStart w:id="0" w:name="_GoBack"/>
      <w:bookmarkEnd w:id="0"/>
      <w:r>
        <w:rPr>
          <w:rFonts w:hint="eastAsia"/>
          <w:sz w:val="32"/>
          <w:szCs w:val="32"/>
        </w:rPr>
        <w:t>中的应用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思维导图又称脑图（</w:t>
      </w:r>
      <w:r>
        <w:rPr>
          <w:sz w:val="28"/>
          <w:szCs w:val="28"/>
        </w:rPr>
        <w:t>Mind Map</w:t>
      </w:r>
      <w:r>
        <w:rPr>
          <w:rFonts w:hint="eastAsia"/>
          <w:sz w:val="28"/>
          <w:szCs w:val="28"/>
        </w:rPr>
        <w:t>），是托尼•巴赞（</w:t>
      </w:r>
      <w:r>
        <w:rPr>
          <w:sz w:val="28"/>
          <w:szCs w:val="28"/>
        </w:rPr>
        <w:t>Tony Buzan</w:t>
      </w:r>
      <w:r>
        <w:rPr>
          <w:rFonts w:hint="eastAsia"/>
          <w:sz w:val="28"/>
          <w:szCs w:val="28"/>
        </w:rPr>
        <w:t>）在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世纪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年代提出的。它是放射性思维的表达，是用来组织和表征知识的工具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= 1 \* GB3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vertAlign w:val="superscript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这就好比知识树，围绕某个知识点，伸展出不同层次、不同角度、不同密度的枝叶，让创作者大大发散思维和想象力，让欣赏者的感官充分调动了起来，不仅印象深刻，而且能逐步形成系统的知识储备，激发深藏的潜力与灵感。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一、定位单元思维导图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众所周知，小学生的思维发展是由具体形象思维向抽象逻辑思维逐渐过渡的，一张有趣的图画、一些彩色的线条、一点简单的文字比长篇累牍的叙述更容易集中小学生的注意力，发散他们的想象力。就像托尼•巴赞自己的形容：“使用一个中心图像可以帮助调动你的想象力。选用一个有趣的中央图像比一个关键字更能帮助你专注和集中，激发你更多的灵感和想法。”</w:t>
      </w:r>
      <w:r>
        <w:rPr>
          <w:rFonts w:hint="eastAsia"/>
          <w:sz w:val="28"/>
          <w:szCs w:val="28"/>
          <w:vertAlign w:val="superscript"/>
        </w:rPr>
        <w:t>②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现今，本着大语文观开展单元主题整合教学，宗旨是帮助学生建立健全知识与能力的系统性、延展性，单元思维导图在这一学习过程中就起到引领与延伸的作用。围绕单元主题，扩展这个单元学习目标所涵盖的阅读、观察、写作等内容，再分层次延伸每部分的关键点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教师在学生绘制思维导图和运用思维导图中担当了引导者的角色，学生在单元导读课前或课上“自己动手，丰衣足食”，在初步绘制和不断完善中，理清单元整体轮廓，了解单元阅读内容，明白单元习作要求，将对整个单元的学习起到事半功倍的效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二、绘制单元思维导图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思维导图的绘制主要是学生自己动手设计思维导图，主要依据学生已有知识水平和单元学习内容，在动脑、动手能力相配合中，让学生以图解读文本，充分发挥学生的想象力和创造力。思维导图从单元导读课开始，从课前预习、课中交流、课后复习，贯穿整个单元学习始终，是自主、合作、探究的学习过程，欲速则不达。因此，在教学过程中，教师尽量不要求学生把图画得多迅速、多漂亮，而是多关注学生整合单元内容的思维过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（一）课前预习，初步绘制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单元导读课引领本单元学习任务，一般两课时，其中一课时专门让学生预习本单元内容，即初步绘制思维导图。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1.通读单元内容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篇课文的学习是由初读课文开始，如果想了解一个单元的内容，首先应该通读这个单元的内容，从整体上了解单元知识点，像单元主题、学习目标、课文内容等。比如：四年级下册第三单元，课上由学生快速浏览本单元内容，用速读或素读的方式阅读完本单元所有课文和单元要求，明确单元主题和单元习作是《大自然的启示》，初步认识关于探索大自然奥秘的科学性文章，以及每篇文章初读后的感受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2.罗列目录提纲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在初读的基础上，学生对单元内容已经有了大致了解，最起码知道单元主题是什么，每篇课文的题目是什么，相应的对对读是哪篇，口语交际和习作要求有什么等等。因此，教师可以指导学生简单罗列已知信息，给出表格填空，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261"/>
        <w:gridCol w:w="18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课文（题目、内容、感受）</w:t>
            </w:r>
          </w:p>
        </w:tc>
        <w:tc>
          <w:tcPr>
            <w:tcW w:w="18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对对读</w:t>
            </w:r>
          </w:p>
        </w:tc>
        <w:tc>
          <w:tcPr>
            <w:tcW w:w="121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</w:tcPr>
          <w:p/>
        </w:tc>
      </w:tr>
    </w:tbl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罗列目录提纲就是对单元知识点的简单梳理。学生在填写的过程中，教师可巡视指导，课文只写题目，速度快的学生可以自己思考每篇课文的内容和感受。当大部分学生完成梳理后，教师可以统一组织交流每篇课文的内容，学生有何感受、收获等，形成头脑风暴开始互相作用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3.彰显才智个性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表格内容只起到提纲挈领的作用，真正发挥学生所长的是绘制自己的单元思维导图。当学生在同伴互助和自我消化后，对思维导图的雏形已经有了一定的储备，只是如何下笔往往成为关键一环。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教师可提供一些常见的思维导图样式供学生参考，如：</w:t>
      </w:r>
    </w:p>
    <w:p>
      <w:pPr>
        <w:ind w:firstLine="570"/>
        <w:rPr>
          <w:sz w:val="28"/>
          <w:szCs w:val="28"/>
        </w:rPr>
      </w:pPr>
      <w:r>
        <w:rPr>
          <w:sz w:val="28"/>
          <w:szCs w:val="28"/>
        </w:rPr>
        <w:pict>
          <v:shape id="文本框 15" o:spid="_x0000_s1026" o:spt="202" type="#_x0000_t202" style="position:absolute;left:0pt;margin-left:27pt;margin-top:4.8pt;height:101.55pt;width:351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r>
                    <w:drawing>
                      <wp:inline distT="0" distB="0" distL="85090" distR="85090">
                        <wp:extent cx="934085" cy="934085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316" cy="9343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noFill/>
                                  <a:prstDash val="solid"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85090" distR="85090">
                        <wp:extent cx="937895" cy="909955"/>
                        <wp:effectExtent l="0" t="0" r="0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 b="36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7907" cy="9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noFill/>
                                  <a:prstDash val="solid"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85090" distR="85090">
                        <wp:extent cx="790575" cy="849630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841" cy="849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noFill/>
                                  <a:prstDash val="solid"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85090" distR="85090">
                        <wp:extent cx="796925" cy="821690"/>
                        <wp:effectExtent l="0" t="0" r="0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185" cy="822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noFill/>
                                  <a:prstDash val="solid"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知识树花瓣图月亮星系乌龟背</w:t>
                  </w:r>
                </w:p>
              </w:txbxContent>
            </v:textbox>
          </v:shape>
        </w:pict>
      </w: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的绘制角度和广度宽泛起来。同时，思维导图的层次要分明，切不能本末倒置，学生不能只关注样貌，而忽略实质。所以，当绘制时，可以先确定最中心的主题，接着一层层向外扩展延伸。如：四年级下册第二单元，首先确定主题《心灵的声音》，然后围绕主题第一层展开的是课文题目《中彩那天》、《万年牢》、《尊严》、《将心比心》，第二层是顺着每篇课文的主要内容，第三层是读后的感受、疑惑、写法小结等。而每篇课文拓展的文章篇目和习作要求可以穿插其中，也可以简略。</w:t>
      </w:r>
    </w:p>
    <w:p>
      <w:pPr>
        <w:ind w:firstLine="570"/>
        <w:rPr>
          <w:sz w:val="28"/>
          <w:szCs w:val="28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396240</wp:posOffset>
            </wp:positionV>
            <wp:extent cx="2400300" cy="176847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684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同样是《心灵的声音》，不同的学生有不同的理解：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2400300" cy="1801495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5999" contrast="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149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同样是《大自然的启示》，不同的学生有不同的想法：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198120</wp:posOffset>
            </wp:positionV>
            <wp:extent cx="2400300" cy="188214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5999" contrast="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821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198120</wp:posOffset>
            </wp:positionV>
            <wp:extent cx="2400300" cy="180086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8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不禁锢学生的天生创造力，给学生一个展示平台，助燃学生思维的火花，他们就能开出如夏花般绚烂的精彩。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（二）课中交流，补充绘制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元导读课第二课时，主要分享交流单元内容，从总体上梳理每篇课文包含的题目、内容、感受及带文（对对读）。这时候，单元思维导图是绝佳的凭借，学生自己已经画了一遍，大脑和双手并用对理解、消化十分有效。课上为了高效进行分享，就先以小组为单位自主交流，接着四个大组分别以一篇课文为主，从题目、主要内容、感受、带文各方面相互补充交流，学生的思维导图所写内容就可以支撑他的发言。这样，也解决了经常困扰我们的诸多问题：学生课上不敢说，没话可说，说话没有条理和逻辑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课中交流为的是让学生掌握更多单元知识，发散思维，激发进一步学习探索的兴趣。拿《大自然的启示》中一个小细节为例：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生1：我们组主要交流了《蝙蝠和雷达》，本文主要讲了科学家经过反复实验，解开了蝙蝠能在夜里飞行的奥秘，并从中获得启发在飞机上装雷达，保证飞机夜里飞行的安全。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生2：我想给你们组补充，从这篇课文里我们看到了模仿动物发明东西，这是仿生学，就像潜水艇模仿鱼，飞机模仿鸟一样。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师：你懂得真多！不妨同学们也写一写“仿生学”，回去查查还有哪些动植物帮人类创造发明。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听到其他同学对某一知识点和感受的补充后，学生的思维必定受到启发，学习的兴趣必定点燃。此时教师可预留一点时间，让学生在原先画好的思维导图上添加或改正，养成倾听和记录的好习惯，为进一步的学习和整理打基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（三）课后复习，完善绘制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学生设计的单元思维导图为的是交流与运用，课上交流只是融会贯通的一个阶段，真正让学生从中收获的是课后。单元导读课后，学生可以对设计的思维导图进行充分完善，让它看起来更加实用、美观。当学生能静下心来回顾一遍思维导图的内容，理清本单元的要求任务、课文内容、学习方法等，对今后整个单元的细致学习能如虎添翼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三、使用单元思维导图：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思维导图是构建知识框架的好工具，能够通过节点和连线把由中心辐射出来的各个知识联系起来，把知识点连成知识块，把知识块连成知识网，避免知识在头脑中毫无头绪、杂乱无章地堆放。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为写过的内容无论何时都能派上用场，这也要求学生，单元思维导图不是画完了就放一边，而是在每篇课文的学习过程中随时翻阅，引领学习。当整个单元学完后，这张思维导图的模样在学生心中又会有新变化，因为它整整伴随了一个单元学习的全过程，不仅能作为复习资料，而且能帮助学生梳理一遍所学内容。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842010</wp:posOffset>
            </wp:positionV>
            <wp:extent cx="2524125" cy="1743075"/>
            <wp:effectExtent l="19050" t="0" r="9525" b="0"/>
            <wp:wrapTopAndBottom/>
            <wp:docPr id="2" name="图片 2" descr="C:\Users\Administrator\Desktop\图片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图片1_副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842010</wp:posOffset>
            </wp:positionV>
            <wp:extent cx="2409825" cy="1743075"/>
            <wp:effectExtent l="19050" t="0" r="9525" b="0"/>
            <wp:wrapTopAndBottom/>
            <wp:docPr id="1" name="图片 1" descr="C:\Users\Administrator\Desktop\图片2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2_副本_副本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例如，当学生学习了五年级下册第三单元“语言的魅力”后完善了单元思维导图如下：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清晰概括了课文的主要内容、文中语言妙处、口语交际、写作方法等知识点。这样的知识构架，有助于学生系统地储存知识，若课后利用此思维导图进行复习，能加强知识的理解，巩固学生的记忆，从而达到灵活运用的目的，使复习更短时高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对于中高年级的学生来说，在掌握了一般单元思维导图设计的方法后，教师可以直接布置课前预习作业，即单元导读第一课时的内容提前在家完成，课上就在预习的基础上直接交流补充，这样大大节约了时间，提高了效率，也让学生课前充分参与到绘制中，想象力和创造力不受局限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思维导图作为一种学习策略，在培养学生的阅读能力方面占据优势，因为学生绘图的过程，就是学生阅读的过程，是阅读能力提高的过程。长期的练习将使孩子们养成运用思维导图进行知识整理的习惯，建立各自的知识体系，提高学生的语文阅读素养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【参考文献】</w:t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= 1 \* GB3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英</w:t>
      </w:r>
      <w:r>
        <w:rPr>
          <w:sz w:val="28"/>
          <w:szCs w:val="28"/>
        </w:rPr>
        <w:t>]</w:t>
      </w:r>
      <w:r>
        <w:rPr>
          <w:rFonts w:hint="eastAsia"/>
          <w:sz w:val="28"/>
          <w:szCs w:val="28"/>
        </w:rPr>
        <w:t>博赞著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思维导图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北京市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中信出版社</w:t>
      </w:r>
      <w:r>
        <w:rPr>
          <w:sz w:val="28"/>
          <w:szCs w:val="28"/>
        </w:rPr>
        <w:t>, 2009</w:t>
      </w:r>
      <w:r>
        <w:rPr>
          <w:rFonts w:hint="eastAsia"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英</w:t>
      </w:r>
      <w:r>
        <w:rPr>
          <w:sz w:val="28"/>
          <w:szCs w:val="28"/>
        </w:rPr>
        <w:t>]</w:t>
      </w:r>
      <w:r>
        <w:rPr>
          <w:rFonts w:hint="eastAsia"/>
          <w:sz w:val="28"/>
          <w:szCs w:val="28"/>
        </w:rPr>
        <w:t>托尼•巴赞著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李斯译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思维导图——放射性思维</w:t>
      </w:r>
      <w:r>
        <w:rPr>
          <w:sz w:val="28"/>
          <w:szCs w:val="28"/>
        </w:rPr>
        <w:t>[M].</w:t>
      </w:r>
      <w:r>
        <w:rPr>
          <w:rFonts w:hint="eastAsia"/>
          <w:sz w:val="28"/>
          <w:szCs w:val="28"/>
        </w:rPr>
        <w:t>北京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作家出版社</w:t>
      </w:r>
      <w:r>
        <w:rPr>
          <w:sz w:val="28"/>
          <w:szCs w:val="28"/>
        </w:rPr>
        <w:t>.1993.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52522"/>
    <w:rsid w:val="000815BF"/>
    <w:rsid w:val="000B11C5"/>
    <w:rsid w:val="0015542C"/>
    <w:rsid w:val="00173B8E"/>
    <w:rsid w:val="003220E2"/>
    <w:rsid w:val="003D279F"/>
    <w:rsid w:val="004111BD"/>
    <w:rsid w:val="005002E3"/>
    <w:rsid w:val="00606E33"/>
    <w:rsid w:val="006174BF"/>
    <w:rsid w:val="00645BF1"/>
    <w:rsid w:val="00667650"/>
    <w:rsid w:val="00700D00"/>
    <w:rsid w:val="00770DA3"/>
    <w:rsid w:val="00803ECC"/>
    <w:rsid w:val="00887898"/>
    <w:rsid w:val="00952522"/>
    <w:rsid w:val="00A43AF2"/>
    <w:rsid w:val="00A5421A"/>
    <w:rsid w:val="00D945B8"/>
    <w:rsid w:val="00E82DC1"/>
    <w:rsid w:val="00EE69BF"/>
    <w:rsid w:val="00F220DE"/>
    <w:rsid w:val="00FC22F8"/>
    <w:rsid w:val="00FC7B44"/>
    <w:rsid w:val="510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488</Words>
  <Characters>2785</Characters>
  <Lines>23</Lines>
  <Paragraphs>6</Paragraphs>
  <TotalTime>1</TotalTime>
  <ScaleCrop>false</ScaleCrop>
  <LinksUpToDate>false</LinksUpToDate>
  <CharactersWithSpaces>3267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2016-07-19T11:58:00Z</dcterms:created>
  <dc:creator>User</dc:creator>
  <cp:lastModifiedBy>妮妮</cp:lastModifiedBy>
  <dcterms:modified xsi:type="dcterms:W3CDTF">2020-11-05T14:00:17Z</dcterms:modified>
  <dc:title>思维导图的绘制与运用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