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64" w:rsidRDefault="00654A64" w:rsidP="00780E00"/>
    <w:p w:rsidR="00852517" w:rsidRPr="00654A64" w:rsidRDefault="00852517" w:rsidP="00654A64">
      <w:pPr>
        <w:jc w:val="center"/>
        <w:rPr>
          <w:rFonts w:asciiTheme="majorEastAsia" w:eastAsiaTheme="majorEastAsia" w:hAnsiTheme="majorEastAsia"/>
          <w:sz w:val="44"/>
          <w:szCs w:val="44"/>
        </w:rPr>
      </w:pPr>
      <w:r w:rsidRPr="00654A64">
        <w:rPr>
          <w:rFonts w:asciiTheme="majorEastAsia" w:eastAsiaTheme="majorEastAsia" w:hAnsiTheme="majorEastAsia" w:hint="eastAsia"/>
          <w:sz w:val="44"/>
          <w:szCs w:val="44"/>
        </w:rPr>
        <w:t>课题成果公告</w:t>
      </w:r>
    </w:p>
    <w:p w:rsidR="00654A64" w:rsidRPr="00780E00" w:rsidRDefault="00654A64" w:rsidP="00780E00"/>
    <w:p w:rsidR="00D02693" w:rsidRPr="00A57BD6" w:rsidRDefault="00D02693" w:rsidP="00A57BD6">
      <w:pPr>
        <w:ind w:firstLineChars="200" w:firstLine="482"/>
        <w:rPr>
          <w:rFonts w:asciiTheme="minorEastAsia" w:hAnsiTheme="minorEastAsia"/>
          <w:sz w:val="24"/>
          <w:szCs w:val="24"/>
        </w:rPr>
      </w:pPr>
      <w:r w:rsidRPr="00A57BD6">
        <w:rPr>
          <w:rFonts w:asciiTheme="minorEastAsia" w:hAnsiTheme="minorEastAsia" w:hint="eastAsia"/>
          <w:b/>
          <w:sz w:val="24"/>
          <w:szCs w:val="24"/>
        </w:rPr>
        <w:t>课题名称：</w:t>
      </w:r>
      <w:r w:rsidRPr="00A57BD6">
        <w:rPr>
          <w:rFonts w:asciiTheme="minorEastAsia" w:hAnsiTheme="minorEastAsia"/>
          <w:sz w:val="24"/>
          <w:szCs w:val="24"/>
        </w:rPr>
        <w:t>《</w:t>
      </w:r>
      <w:r w:rsidRPr="00A57BD6">
        <w:rPr>
          <w:rFonts w:asciiTheme="minorEastAsia" w:hAnsiTheme="minorEastAsia" w:hint="eastAsia"/>
          <w:sz w:val="24"/>
          <w:szCs w:val="24"/>
        </w:rPr>
        <w:t>基于信息化教学视域下中学语文教师的知能结构研究</w:t>
      </w:r>
      <w:r w:rsidRPr="00A57BD6">
        <w:rPr>
          <w:rFonts w:asciiTheme="minorEastAsia" w:hAnsiTheme="minorEastAsia"/>
          <w:sz w:val="24"/>
          <w:szCs w:val="24"/>
        </w:rPr>
        <w:t>》</w:t>
      </w:r>
    </w:p>
    <w:p w:rsidR="00D02693" w:rsidRPr="00A57BD6" w:rsidRDefault="00D02693" w:rsidP="00A57BD6">
      <w:pPr>
        <w:ind w:firstLineChars="200" w:firstLine="482"/>
        <w:rPr>
          <w:rFonts w:asciiTheme="minorEastAsia" w:hAnsiTheme="minorEastAsia"/>
          <w:sz w:val="24"/>
          <w:szCs w:val="24"/>
        </w:rPr>
      </w:pPr>
      <w:r w:rsidRPr="00A57BD6">
        <w:rPr>
          <w:rFonts w:asciiTheme="minorEastAsia" w:hAnsiTheme="minorEastAsia" w:hint="eastAsia"/>
          <w:b/>
          <w:sz w:val="24"/>
          <w:szCs w:val="24"/>
        </w:rPr>
        <w:t>课题批准号：</w:t>
      </w:r>
      <w:r w:rsidR="00F95039" w:rsidRPr="00A57BD6">
        <w:rPr>
          <w:rFonts w:asciiTheme="minorEastAsia" w:hAnsiTheme="minorEastAsia" w:hint="eastAsia"/>
          <w:sz w:val="24"/>
          <w:szCs w:val="24"/>
        </w:rPr>
        <w:t>171201020139</w:t>
      </w:r>
    </w:p>
    <w:p w:rsidR="00F95039" w:rsidRPr="00A57BD6" w:rsidRDefault="00F95039" w:rsidP="00A57BD6">
      <w:pPr>
        <w:ind w:firstLineChars="200" w:firstLine="482"/>
        <w:rPr>
          <w:rFonts w:asciiTheme="minorEastAsia" w:hAnsiTheme="minorEastAsia"/>
          <w:sz w:val="24"/>
          <w:szCs w:val="24"/>
        </w:rPr>
      </w:pPr>
      <w:r w:rsidRPr="00A57BD6">
        <w:rPr>
          <w:rFonts w:asciiTheme="minorEastAsia" w:hAnsiTheme="minorEastAsia" w:hint="eastAsia"/>
          <w:b/>
          <w:sz w:val="24"/>
          <w:szCs w:val="24"/>
        </w:rPr>
        <w:t>学科分类：</w:t>
      </w:r>
      <w:r w:rsidRPr="00A57BD6">
        <w:rPr>
          <w:rFonts w:asciiTheme="minorEastAsia" w:hAnsiTheme="minorEastAsia" w:hint="eastAsia"/>
          <w:sz w:val="24"/>
          <w:szCs w:val="24"/>
        </w:rPr>
        <w:t>语文</w:t>
      </w:r>
    </w:p>
    <w:p w:rsidR="00F95039" w:rsidRPr="00A57BD6" w:rsidRDefault="009D76B9" w:rsidP="00A57BD6">
      <w:pPr>
        <w:ind w:firstLineChars="200" w:firstLine="482"/>
        <w:rPr>
          <w:rFonts w:asciiTheme="minorEastAsia" w:hAnsiTheme="minorEastAsia"/>
          <w:sz w:val="24"/>
          <w:szCs w:val="24"/>
        </w:rPr>
      </w:pPr>
      <w:r w:rsidRPr="00A57BD6">
        <w:rPr>
          <w:rFonts w:asciiTheme="minorEastAsia" w:hAnsiTheme="minorEastAsia" w:hint="eastAsia"/>
          <w:b/>
          <w:sz w:val="24"/>
          <w:szCs w:val="24"/>
        </w:rPr>
        <w:t>课题承担单位：</w:t>
      </w:r>
      <w:r w:rsidRPr="00A57BD6">
        <w:rPr>
          <w:rFonts w:asciiTheme="minorEastAsia" w:hAnsiTheme="minorEastAsia" w:hint="eastAsia"/>
          <w:sz w:val="24"/>
          <w:szCs w:val="24"/>
        </w:rPr>
        <w:t>天津市第三十二中学</w:t>
      </w:r>
    </w:p>
    <w:p w:rsidR="009D76B9" w:rsidRPr="00A57BD6" w:rsidRDefault="009D76B9" w:rsidP="00A57BD6">
      <w:pPr>
        <w:ind w:firstLineChars="200" w:firstLine="482"/>
        <w:rPr>
          <w:rFonts w:asciiTheme="minorEastAsia" w:hAnsiTheme="minorEastAsia"/>
          <w:sz w:val="24"/>
          <w:szCs w:val="24"/>
        </w:rPr>
      </w:pPr>
      <w:r w:rsidRPr="00A57BD6">
        <w:rPr>
          <w:rFonts w:asciiTheme="minorEastAsia" w:hAnsiTheme="minorEastAsia" w:hint="eastAsia"/>
          <w:b/>
          <w:sz w:val="24"/>
          <w:szCs w:val="24"/>
        </w:rPr>
        <w:t>课题负责人：</w:t>
      </w:r>
      <w:r w:rsidRPr="00A57BD6">
        <w:rPr>
          <w:rFonts w:asciiTheme="minorEastAsia" w:hAnsiTheme="minorEastAsia" w:hint="eastAsia"/>
          <w:sz w:val="24"/>
          <w:szCs w:val="24"/>
        </w:rPr>
        <w:t>栾安明</w:t>
      </w:r>
    </w:p>
    <w:p w:rsidR="009D76B9" w:rsidRPr="00A57BD6" w:rsidRDefault="007B3D90" w:rsidP="00A57BD6">
      <w:pPr>
        <w:ind w:firstLineChars="200" w:firstLine="482"/>
        <w:rPr>
          <w:rFonts w:asciiTheme="minorEastAsia" w:hAnsiTheme="minorEastAsia"/>
          <w:sz w:val="24"/>
          <w:szCs w:val="24"/>
        </w:rPr>
      </w:pPr>
      <w:r w:rsidRPr="00A57BD6">
        <w:rPr>
          <w:rFonts w:asciiTheme="minorEastAsia" w:hAnsiTheme="minorEastAsia" w:hint="eastAsia"/>
          <w:b/>
          <w:sz w:val="24"/>
          <w:szCs w:val="24"/>
        </w:rPr>
        <w:t>负责人</w:t>
      </w:r>
      <w:r w:rsidR="009D76B9" w:rsidRPr="00A57BD6">
        <w:rPr>
          <w:rFonts w:asciiTheme="minorEastAsia" w:hAnsiTheme="minorEastAsia" w:hint="eastAsia"/>
          <w:b/>
          <w:sz w:val="24"/>
          <w:szCs w:val="24"/>
        </w:rPr>
        <w:t>专业技术职务：</w:t>
      </w:r>
      <w:r w:rsidR="009D76B9" w:rsidRPr="00A57BD6">
        <w:rPr>
          <w:rFonts w:asciiTheme="minorEastAsia" w:hAnsiTheme="minorEastAsia" w:hint="eastAsia"/>
          <w:sz w:val="24"/>
          <w:szCs w:val="24"/>
        </w:rPr>
        <w:t>中学高级教师</w:t>
      </w:r>
    </w:p>
    <w:p w:rsidR="009D76B9" w:rsidRPr="00A57BD6" w:rsidRDefault="007B3D90" w:rsidP="00A57BD6">
      <w:pPr>
        <w:ind w:firstLineChars="200" w:firstLine="482"/>
        <w:rPr>
          <w:rFonts w:asciiTheme="minorEastAsia" w:hAnsiTheme="minorEastAsia"/>
          <w:sz w:val="24"/>
          <w:szCs w:val="24"/>
        </w:rPr>
      </w:pPr>
      <w:r w:rsidRPr="00A57BD6">
        <w:rPr>
          <w:rFonts w:asciiTheme="minorEastAsia" w:hAnsiTheme="minorEastAsia" w:hint="eastAsia"/>
          <w:b/>
          <w:sz w:val="24"/>
          <w:szCs w:val="24"/>
        </w:rPr>
        <w:t>负责人</w:t>
      </w:r>
      <w:r w:rsidR="009D76B9" w:rsidRPr="00A57BD6">
        <w:rPr>
          <w:rFonts w:asciiTheme="minorEastAsia" w:hAnsiTheme="minorEastAsia" w:hint="eastAsia"/>
          <w:b/>
          <w:sz w:val="24"/>
          <w:szCs w:val="24"/>
        </w:rPr>
        <w:t>工作单位：</w:t>
      </w:r>
      <w:r w:rsidR="009D76B9" w:rsidRPr="00A57BD6">
        <w:rPr>
          <w:rFonts w:asciiTheme="minorEastAsia" w:hAnsiTheme="minorEastAsia" w:hint="eastAsia"/>
          <w:sz w:val="24"/>
          <w:szCs w:val="24"/>
        </w:rPr>
        <w:t>天津市第三十二中学</w:t>
      </w:r>
    </w:p>
    <w:p w:rsidR="009D76B9" w:rsidRDefault="007B3D90" w:rsidP="00A57BD6">
      <w:pPr>
        <w:ind w:firstLineChars="200" w:firstLine="482"/>
        <w:rPr>
          <w:rFonts w:asciiTheme="minorEastAsia" w:hAnsiTheme="minorEastAsia"/>
          <w:sz w:val="24"/>
          <w:szCs w:val="24"/>
        </w:rPr>
      </w:pPr>
      <w:r w:rsidRPr="00A57BD6">
        <w:rPr>
          <w:rFonts w:asciiTheme="minorEastAsia" w:hAnsiTheme="minorEastAsia" w:hint="eastAsia"/>
          <w:b/>
          <w:sz w:val="24"/>
          <w:szCs w:val="24"/>
        </w:rPr>
        <w:t>课题</w:t>
      </w:r>
      <w:r w:rsidR="009D76B9" w:rsidRPr="00A57BD6">
        <w:rPr>
          <w:rFonts w:asciiTheme="minorEastAsia" w:hAnsiTheme="minorEastAsia" w:hint="eastAsia"/>
          <w:b/>
          <w:sz w:val="24"/>
          <w:szCs w:val="24"/>
        </w:rPr>
        <w:t>主要研究人员：</w:t>
      </w:r>
      <w:r w:rsidR="009D76B9" w:rsidRPr="00A57BD6">
        <w:rPr>
          <w:rFonts w:asciiTheme="minorEastAsia" w:hAnsiTheme="minorEastAsia" w:hint="eastAsia"/>
          <w:sz w:val="24"/>
          <w:szCs w:val="24"/>
        </w:rPr>
        <w:t>李红梅，白羽，宋变华，陈玉香，付涛，</w:t>
      </w:r>
      <w:r w:rsidR="00D86928" w:rsidRPr="00A57BD6">
        <w:rPr>
          <w:rFonts w:asciiTheme="minorEastAsia" w:hAnsiTheme="minorEastAsia" w:hint="eastAsia"/>
          <w:sz w:val="24"/>
          <w:szCs w:val="24"/>
        </w:rPr>
        <w:t>毛晓然，李松云，张大鹏</w:t>
      </w:r>
    </w:p>
    <w:p w:rsidR="00082543" w:rsidRPr="00A57BD6" w:rsidRDefault="00082543" w:rsidP="00082543">
      <w:pPr>
        <w:ind w:firstLineChars="200" w:firstLine="480"/>
        <w:rPr>
          <w:rFonts w:asciiTheme="minorEastAsia" w:hAnsiTheme="minorEastAsia"/>
          <w:sz w:val="24"/>
          <w:szCs w:val="24"/>
        </w:rPr>
      </w:pPr>
    </w:p>
    <w:p w:rsidR="00D86928" w:rsidRPr="00082543" w:rsidRDefault="00041B0C" w:rsidP="00082543">
      <w:pPr>
        <w:ind w:firstLineChars="200" w:firstLine="482"/>
        <w:rPr>
          <w:rFonts w:asciiTheme="minorEastAsia" w:hAnsiTheme="minorEastAsia"/>
          <w:b/>
          <w:sz w:val="24"/>
          <w:szCs w:val="24"/>
        </w:rPr>
      </w:pPr>
      <w:r w:rsidRPr="00082543">
        <w:rPr>
          <w:rFonts w:asciiTheme="minorEastAsia" w:hAnsiTheme="minorEastAsia" w:hint="eastAsia"/>
          <w:b/>
          <w:sz w:val="24"/>
          <w:szCs w:val="24"/>
        </w:rPr>
        <w:t>一、</w:t>
      </w:r>
      <w:r w:rsidR="00D86928" w:rsidRPr="00082543">
        <w:rPr>
          <w:rFonts w:asciiTheme="minorEastAsia" w:hAnsiTheme="minorEastAsia" w:hint="eastAsia"/>
          <w:b/>
          <w:sz w:val="24"/>
          <w:szCs w:val="24"/>
        </w:rPr>
        <w:t>课题研究的内容和方法：</w:t>
      </w:r>
    </w:p>
    <w:p w:rsidR="00780E00" w:rsidRPr="00082543" w:rsidRDefault="00702A24" w:rsidP="00082543">
      <w:pPr>
        <w:ind w:firstLineChars="200" w:firstLine="482"/>
        <w:rPr>
          <w:rFonts w:asciiTheme="minorEastAsia" w:hAnsiTheme="minorEastAsia"/>
          <w:b/>
          <w:sz w:val="24"/>
          <w:szCs w:val="24"/>
        </w:rPr>
      </w:pPr>
      <w:r w:rsidRPr="00082543">
        <w:rPr>
          <w:rFonts w:asciiTheme="minorEastAsia" w:hAnsiTheme="minorEastAsia" w:hint="eastAsia"/>
          <w:b/>
          <w:sz w:val="24"/>
          <w:szCs w:val="24"/>
        </w:rPr>
        <w:t>（一）</w:t>
      </w:r>
      <w:r w:rsidR="00503843" w:rsidRPr="00082543">
        <w:rPr>
          <w:rFonts w:asciiTheme="minorEastAsia" w:hAnsiTheme="minorEastAsia"/>
          <w:b/>
          <w:sz w:val="24"/>
          <w:szCs w:val="24"/>
        </w:rPr>
        <w:t>研究的主要内容</w:t>
      </w:r>
      <w:bookmarkStart w:id="0" w:name="_Toc41754664"/>
    </w:p>
    <w:p w:rsidR="00503843" w:rsidRPr="00A57BD6" w:rsidRDefault="00702A24"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1.</w:t>
      </w:r>
      <w:r w:rsidR="00503843" w:rsidRPr="00A57BD6">
        <w:rPr>
          <w:rFonts w:asciiTheme="minorEastAsia" w:hAnsiTheme="minorEastAsia"/>
          <w:sz w:val="24"/>
          <w:szCs w:val="24"/>
        </w:rPr>
        <w:t>核心概念的界定</w:t>
      </w:r>
      <w:bookmarkEnd w:id="0"/>
    </w:p>
    <w:p w:rsidR="00503843" w:rsidRPr="00A57BD6" w:rsidRDefault="00702A24"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（1）</w:t>
      </w:r>
      <w:r w:rsidR="00503843" w:rsidRPr="00A57BD6">
        <w:rPr>
          <w:rFonts w:asciiTheme="minorEastAsia" w:hAnsiTheme="minorEastAsia" w:hint="eastAsia"/>
          <w:sz w:val="24"/>
          <w:szCs w:val="24"/>
        </w:rPr>
        <w:t>信息化教学</w:t>
      </w:r>
    </w:p>
    <w:p w:rsidR="00503843" w:rsidRPr="00A57BD6" w:rsidRDefault="00503843" w:rsidP="00A57BD6">
      <w:pPr>
        <w:ind w:firstLineChars="200" w:firstLine="480"/>
        <w:rPr>
          <w:rFonts w:asciiTheme="minorEastAsia" w:hAnsiTheme="minorEastAsia"/>
          <w:sz w:val="24"/>
          <w:szCs w:val="24"/>
        </w:rPr>
      </w:pPr>
      <w:r w:rsidRPr="00A57BD6">
        <w:rPr>
          <w:rFonts w:asciiTheme="minorEastAsia" w:hAnsiTheme="minorEastAsia"/>
          <w:sz w:val="24"/>
          <w:szCs w:val="24"/>
        </w:rPr>
        <w:t>信息化教学，是以现代教</w:t>
      </w:r>
      <w:r w:rsidRPr="00A57BD6">
        <w:rPr>
          <w:rFonts w:asciiTheme="minorEastAsia" w:hAnsiTheme="minorEastAsia" w:hint="eastAsia"/>
          <w:sz w:val="24"/>
          <w:szCs w:val="24"/>
        </w:rPr>
        <w:t>育理论</w:t>
      </w:r>
      <w:r w:rsidRPr="00A57BD6">
        <w:rPr>
          <w:rFonts w:asciiTheme="minorEastAsia" w:hAnsiTheme="minorEastAsia"/>
          <w:sz w:val="24"/>
          <w:szCs w:val="24"/>
        </w:rPr>
        <w:t>为指导，</w:t>
      </w:r>
      <w:r w:rsidRPr="00A57BD6">
        <w:rPr>
          <w:rFonts w:asciiTheme="minorEastAsia" w:hAnsiTheme="minorEastAsia" w:hint="eastAsia"/>
          <w:sz w:val="24"/>
          <w:szCs w:val="24"/>
        </w:rPr>
        <w:t>运用现代多媒体，互联网等工具</w:t>
      </w:r>
      <w:r w:rsidRPr="00A57BD6">
        <w:rPr>
          <w:rFonts w:asciiTheme="minorEastAsia" w:hAnsiTheme="minorEastAsia"/>
          <w:sz w:val="24"/>
          <w:szCs w:val="24"/>
        </w:rPr>
        <w:t>，</w:t>
      </w:r>
      <w:r w:rsidRPr="00A57BD6">
        <w:rPr>
          <w:rFonts w:asciiTheme="minorEastAsia" w:hAnsiTheme="minorEastAsia" w:hint="eastAsia"/>
          <w:sz w:val="24"/>
          <w:szCs w:val="24"/>
        </w:rPr>
        <w:t>在信息技术支持的环境下，使用先进教学方法</w:t>
      </w:r>
      <w:r w:rsidRPr="00A57BD6">
        <w:rPr>
          <w:rFonts w:asciiTheme="minorEastAsia" w:hAnsiTheme="minorEastAsia"/>
          <w:sz w:val="24"/>
          <w:szCs w:val="24"/>
        </w:rPr>
        <w:t>的教学。在信息化教学</w:t>
      </w:r>
      <w:r w:rsidRPr="00A57BD6">
        <w:rPr>
          <w:rFonts w:asciiTheme="minorEastAsia" w:hAnsiTheme="minorEastAsia" w:hint="eastAsia"/>
          <w:sz w:val="24"/>
          <w:szCs w:val="24"/>
        </w:rPr>
        <w:t>的过程</w:t>
      </w:r>
      <w:r w:rsidRPr="00A57BD6">
        <w:rPr>
          <w:rFonts w:asciiTheme="minorEastAsia" w:hAnsiTheme="minorEastAsia"/>
          <w:sz w:val="24"/>
          <w:szCs w:val="24"/>
        </w:rPr>
        <w:t>中，要求</w:t>
      </w:r>
      <w:r w:rsidRPr="00A57BD6">
        <w:rPr>
          <w:rFonts w:asciiTheme="minorEastAsia" w:hAnsiTheme="minorEastAsia" w:hint="eastAsia"/>
          <w:sz w:val="24"/>
          <w:szCs w:val="24"/>
        </w:rPr>
        <w:t>教育理念</w:t>
      </w:r>
      <w:r w:rsidRPr="00A57BD6">
        <w:rPr>
          <w:rFonts w:asciiTheme="minorEastAsia" w:hAnsiTheme="minorEastAsia"/>
          <w:sz w:val="24"/>
          <w:szCs w:val="24"/>
        </w:rPr>
        <w:t>、</w:t>
      </w:r>
      <w:r w:rsidRPr="00A57BD6">
        <w:rPr>
          <w:rFonts w:asciiTheme="minorEastAsia" w:hAnsiTheme="minorEastAsia" w:hint="eastAsia"/>
          <w:sz w:val="24"/>
          <w:szCs w:val="24"/>
        </w:rPr>
        <w:t>教学</w:t>
      </w:r>
      <w:r w:rsidRPr="00A57BD6">
        <w:rPr>
          <w:rFonts w:asciiTheme="minorEastAsia" w:hAnsiTheme="minorEastAsia"/>
          <w:sz w:val="24"/>
          <w:szCs w:val="24"/>
        </w:rPr>
        <w:t>内容、</w:t>
      </w:r>
      <w:r w:rsidRPr="00A57BD6">
        <w:rPr>
          <w:rFonts w:asciiTheme="minorEastAsia" w:hAnsiTheme="minorEastAsia" w:hint="eastAsia"/>
          <w:sz w:val="24"/>
          <w:szCs w:val="24"/>
        </w:rPr>
        <w:t>教学</w:t>
      </w:r>
      <w:r w:rsidRPr="00A57BD6">
        <w:rPr>
          <w:rFonts w:asciiTheme="minorEastAsia" w:hAnsiTheme="minorEastAsia"/>
          <w:sz w:val="24"/>
          <w:szCs w:val="24"/>
        </w:rPr>
        <w:t>模式、技术</w:t>
      </w:r>
      <w:r w:rsidRPr="00A57BD6">
        <w:rPr>
          <w:rFonts w:asciiTheme="minorEastAsia" w:hAnsiTheme="minorEastAsia" w:hint="eastAsia"/>
          <w:sz w:val="24"/>
          <w:szCs w:val="24"/>
        </w:rPr>
        <w:t>手段</w:t>
      </w:r>
      <w:r w:rsidRPr="00A57BD6">
        <w:rPr>
          <w:rFonts w:asciiTheme="minorEastAsia" w:hAnsiTheme="minorEastAsia"/>
          <w:sz w:val="24"/>
          <w:szCs w:val="24"/>
        </w:rPr>
        <w:t xml:space="preserve">等一系列因素信息化。 </w:t>
      </w:r>
    </w:p>
    <w:p w:rsidR="00503843" w:rsidRPr="00A57BD6" w:rsidRDefault="00702A24"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（2）</w:t>
      </w:r>
      <w:r w:rsidR="00503843" w:rsidRPr="00A57BD6">
        <w:rPr>
          <w:rFonts w:asciiTheme="minorEastAsia" w:hAnsiTheme="minorEastAsia" w:hint="eastAsia"/>
          <w:sz w:val="24"/>
          <w:szCs w:val="24"/>
        </w:rPr>
        <w:t>知能结构</w:t>
      </w:r>
    </w:p>
    <w:p w:rsidR="00503843" w:rsidRPr="00A57BD6" w:rsidRDefault="00503843"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中学语文教师的知</w:t>
      </w:r>
      <w:proofErr w:type="gramStart"/>
      <w:r w:rsidRPr="00A57BD6">
        <w:rPr>
          <w:rFonts w:asciiTheme="minorEastAsia" w:hAnsiTheme="minorEastAsia" w:hint="eastAsia"/>
          <w:sz w:val="24"/>
          <w:szCs w:val="24"/>
        </w:rPr>
        <w:t>能结构</w:t>
      </w:r>
      <w:proofErr w:type="gramEnd"/>
      <w:r w:rsidRPr="00A57BD6">
        <w:rPr>
          <w:rFonts w:asciiTheme="minorEastAsia" w:hAnsiTheme="minorEastAsia"/>
          <w:sz w:val="24"/>
          <w:szCs w:val="24"/>
        </w:rPr>
        <w:t>是指</w:t>
      </w:r>
      <w:r w:rsidRPr="00A57BD6">
        <w:rPr>
          <w:rFonts w:asciiTheme="minorEastAsia" w:hAnsiTheme="minorEastAsia" w:hint="eastAsia"/>
          <w:sz w:val="24"/>
          <w:szCs w:val="24"/>
        </w:rPr>
        <w:t>语文</w:t>
      </w:r>
      <w:r w:rsidRPr="00A57BD6">
        <w:rPr>
          <w:rFonts w:asciiTheme="minorEastAsia" w:hAnsiTheme="minorEastAsia"/>
          <w:sz w:val="24"/>
          <w:szCs w:val="24"/>
        </w:rPr>
        <w:t>教师</w:t>
      </w:r>
      <w:r w:rsidRPr="00A57BD6">
        <w:rPr>
          <w:rFonts w:asciiTheme="minorEastAsia" w:hAnsiTheme="minorEastAsia" w:hint="eastAsia"/>
          <w:sz w:val="24"/>
          <w:szCs w:val="24"/>
        </w:rPr>
        <w:t>在整个教育生涯中，通过持续的专业教育，</w:t>
      </w:r>
      <w:r w:rsidRPr="00A57BD6">
        <w:rPr>
          <w:rFonts w:asciiTheme="minorEastAsia" w:hAnsiTheme="minorEastAsia"/>
          <w:sz w:val="24"/>
          <w:szCs w:val="24"/>
        </w:rPr>
        <w:t>在专业</w:t>
      </w:r>
      <w:r w:rsidRPr="00A57BD6">
        <w:rPr>
          <w:rFonts w:asciiTheme="minorEastAsia" w:hAnsiTheme="minorEastAsia" w:hint="eastAsia"/>
          <w:sz w:val="24"/>
          <w:szCs w:val="24"/>
        </w:rPr>
        <w:t>理念</w:t>
      </w:r>
      <w:r w:rsidRPr="00A57BD6">
        <w:rPr>
          <w:rFonts w:asciiTheme="minorEastAsia" w:hAnsiTheme="minorEastAsia"/>
          <w:sz w:val="24"/>
          <w:szCs w:val="24"/>
        </w:rPr>
        <w:t>、</w:t>
      </w:r>
      <w:r w:rsidRPr="00A57BD6">
        <w:rPr>
          <w:rFonts w:asciiTheme="minorEastAsia" w:hAnsiTheme="minorEastAsia" w:hint="eastAsia"/>
          <w:sz w:val="24"/>
          <w:szCs w:val="24"/>
        </w:rPr>
        <w:t>专业知识、</w:t>
      </w:r>
      <w:r w:rsidRPr="00A57BD6">
        <w:rPr>
          <w:rFonts w:asciiTheme="minorEastAsia" w:hAnsiTheme="minorEastAsia"/>
          <w:sz w:val="24"/>
          <w:szCs w:val="24"/>
        </w:rPr>
        <w:t>专业</w:t>
      </w:r>
      <w:r w:rsidRPr="00A57BD6">
        <w:rPr>
          <w:rFonts w:asciiTheme="minorEastAsia" w:hAnsiTheme="minorEastAsia" w:hint="eastAsia"/>
          <w:sz w:val="24"/>
          <w:szCs w:val="24"/>
        </w:rPr>
        <w:t>技能</w:t>
      </w:r>
      <w:r w:rsidRPr="00A57BD6">
        <w:rPr>
          <w:rFonts w:asciiTheme="minorEastAsia" w:hAnsiTheme="minorEastAsia"/>
          <w:sz w:val="24"/>
          <w:szCs w:val="24"/>
        </w:rPr>
        <w:t>等方面不断发展和完善</w:t>
      </w:r>
      <w:r w:rsidRPr="00A57BD6">
        <w:rPr>
          <w:rFonts w:asciiTheme="minorEastAsia" w:hAnsiTheme="minorEastAsia" w:hint="eastAsia"/>
          <w:sz w:val="24"/>
          <w:szCs w:val="24"/>
        </w:rPr>
        <w:t>，形成较稳定的专业发展构架，是教师专业化发展的支撑。信息化教学的知识和能力，是中学语文教师知</w:t>
      </w:r>
      <w:proofErr w:type="gramStart"/>
      <w:r w:rsidRPr="00A57BD6">
        <w:rPr>
          <w:rFonts w:asciiTheme="minorEastAsia" w:hAnsiTheme="minorEastAsia" w:hint="eastAsia"/>
          <w:sz w:val="24"/>
          <w:szCs w:val="24"/>
        </w:rPr>
        <w:t>能结构</w:t>
      </w:r>
      <w:proofErr w:type="gramEnd"/>
      <w:r w:rsidRPr="00A57BD6">
        <w:rPr>
          <w:rFonts w:asciiTheme="minorEastAsia" w:hAnsiTheme="minorEastAsia" w:hint="eastAsia"/>
          <w:sz w:val="24"/>
          <w:szCs w:val="24"/>
        </w:rPr>
        <w:t>中重要的组成部分。在教育信息化背景下，不断完善语文教师的知能结构，是促进教师专业发展的必由之路。</w:t>
      </w:r>
      <w:bookmarkStart w:id="1" w:name="_Toc41754665"/>
      <w:bookmarkStart w:id="2" w:name="_Hlk41745643"/>
      <w:r w:rsidR="00426AEB" w:rsidRPr="00A57BD6">
        <w:rPr>
          <w:rFonts w:asciiTheme="minorEastAsia" w:hAnsiTheme="minorEastAsia" w:hint="eastAsia"/>
          <w:sz w:val="24"/>
          <w:szCs w:val="24"/>
        </w:rPr>
        <w:t>（</w:t>
      </w:r>
      <w:r w:rsidR="00E0462A" w:rsidRPr="00A57BD6">
        <w:rPr>
          <w:rFonts w:asciiTheme="minorEastAsia" w:hAnsiTheme="minorEastAsia" w:hint="eastAsia"/>
          <w:sz w:val="24"/>
          <w:szCs w:val="24"/>
        </w:rPr>
        <w:t>二</w:t>
      </w:r>
      <w:r w:rsidR="00426AEB" w:rsidRPr="00A57BD6">
        <w:rPr>
          <w:rFonts w:asciiTheme="minorEastAsia" w:hAnsiTheme="minorEastAsia" w:hint="eastAsia"/>
          <w:sz w:val="24"/>
          <w:szCs w:val="24"/>
        </w:rPr>
        <w:t>）</w:t>
      </w:r>
      <w:r w:rsidR="00E608B2" w:rsidRPr="00A57BD6">
        <w:rPr>
          <w:rFonts w:asciiTheme="minorEastAsia" w:hAnsiTheme="minorEastAsia" w:hint="eastAsia"/>
          <w:sz w:val="24"/>
          <w:szCs w:val="24"/>
        </w:rPr>
        <w:t>2.</w:t>
      </w:r>
      <w:r w:rsidR="00426AEB" w:rsidRPr="00A57BD6">
        <w:rPr>
          <w:rFonts w:asciiTheme="minorEastAsia" w:hAnsiTheme="minorEastAsia" w:hint="eastAsia"/>
          <w:sz w:val="24"/>
          <w:szCs w:val="24"/>
        </w:rPr>
        <w:t>建立</w:t>
      </w:r>
      <w:r w:rsidRPr="00A57BD6">
        <w:rPr>
          <w:rFonts w:asciiTheme="minorEastAsia" w:hAnsiTheme="minorEastAsia" w:hint="eastAsia"/>
          <w:sz w:val="24"/>
          <w:szCs w:val="24"/>
        </w:rPr>
        <w:t>中学语文教师知能结构模型</w:t>
      </w:r>
      <w:bookmarkEnd w:id="1"/>
      <w:bookmarkEnd w:id="2"/>
    </w:p>
    <w:p w:rsidR="00426AEB" w:rsidRPr="00A57BD6" w:rsidRDefault="00503843"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中学语文教师知能结构模型主要包括知识结构和能力结构，其中知识结构主要包括语文学科专业知识、教育理论知识和信息技术知识，能力结构主要包括</w:t>
      </w:r>
      <w:r w:rsidRPr="00A57BD6">
        <w:rPr>
          <w:rFonts w:asciiTheme="minorEastAsia" w:hAnsiTheme="minorEastAsia"/>
          <w:sz w:val="24"/>
          <w:szCs w:val="24"/>
        </w:rPr>
        <w:t>语文教学实践能力</w:t>
      </w:r>
      <w:r w:rsidRPr="00A57BD6">
        <w:rPr>
          <w:rFonts w:asciiTheme="minorEastAsia" w:hAnsiTheme="minorEastAsia" w:hint="eastAsia"/>
          <w:sz w:val="24"/>
          <w:szCs w:val="24"/>
        </w:rPr>
        <w:t>、</w:t>
      </w:r>
      <w:r w:rsidRPr="00A57BD6">
        <w:rPr>
          <w:rFonts w:asciiTheme="minorEastAsia" w:hAnsiTheme="minorEastAsia"/>
          <w:sz w:val="24"/>
          <w:szCs w:val="24"/>
        </w:rPr>
        <w:t>信息技术与语文学科教学整合能力</w:t>
      </w:r>
      <w:r w:rsidRPr="00A57BD6">
        <w:rPr>
          <w:rFonts w:asciiTheme="minorEastAsia" w:hAnsiTheme="minorEastAsia" w:hint="eastAsia"/>
          <w:sz w:val="24"/>
          <w:szCs w:val="24"/>
        </w:rPr>
        <w:t>和</w:t>
      </w:r>
      <w:r w:rsidRPr="00A57BD6">
        <w:rPr>
          <w:rFonts w:asciiTheme="minorEastAsia" w:hAnsiTheme="minorEastAsia"/>
          <w:sz w:val="24"/>
          <w:szCs w:val="24"/>
        </w:rPr>
        <w:t>教师专业发展能力</w:t>
      </w:r>
      <w:bookmarkStart w:id="3" w:name="_Toc41754666"/>
    </w:p>
    <w:p w:rsidR="00426AEB" w:rsidRPr="00A57BD6" w:rsidRDefault="00E608B2"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3.</w:t>
      </w:r>
      <w:r w:rsidR="008A6A8D" w:rsidRPr="00A57BD6">
        <w:rPr>
          <w:rFonts w:asciiTheme="minorEastAsia" w:hAnsiTheme="minorEastAsia" w:hint="eastAsia"/>
          <w:sz w:val="24"/>
          <w:szCs w:val="24"/>
        </w:rPr>
        <w:t>中学语文教师知</w:t>
      </w:r>
      <w:proofErr w:type="gramStart"/>
      <w:r w:rsidR="008A6A8D" w:rsidRPr="00A57BD6">
        <w:rPr>
          <w:rFonts w:asciiTheme="minorEastAsia" w:hAnsiTheme="minorEastAsia" w:hint="eastAsia"/>
          <w:sz w:val="24"/>
          <w:szCs w:val="24"/>
        </w:rPr>
        <w:t>能结构</w:t>
      </w:r>
      <w:proofErr w:type="gramEnd"/>
      <w:r w:rsidR="008A6A8D" w:rsidRPr="00A57BD6">
        <w:rPr>
          <w:rFonts w:asciiTheme="minorEastAsia" w:hAnsiTheme="minorEastAsia" w:hint="eastAsia"/>
          <w:sz w:val="24"/>
          <w:szCs w:val="24"/>
        </w:rPr>
        <w:t>评价</w:t>
      </w:r>
      <w:bookmarkStart w:id="4" w:name="_Toc41754667"/>
      <w:bookmarkEnd w:id="3"/>
    </w:p>
    <w:p w:rsidR="00426AEB" w:rsidRPr="00A57BD6" w:rsidRDefault="00E608B2"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4.</w:t>
      </w:r>
      <w:r w:rsidR="008A6A8D" w:rsidRPr="00A57BD6">
        <w:rPr>
          <w:rFonts w:asciiTheme="minorEastAsia" w:hAnsiTheme="minorEastAsia" w:hint="eastAsia"/>
          <w:sz w:val="24"/>
          <w:szCs w:val="24"/>
        </w:rPr>
        <w:t>教师知</w:t>
      </w:r>
      <w:proofErr w:type="gramStart"/>
      <w:r w:rsidR="008A6A8D" w:rsidRPr="00A57BD6">
        <w:rPr>
          <w:rFonts w:asciiTheme="minorEastAsia" w:hAnsiTheme="minorEastAsia" w:hint="eastAsia"/>
          <w:sz w:val="24"/>
          <w:szCs w:val="24"/>
        </w:rPr>
        <w:t>能结构</w:t>
      </w:r>
      <w:proofErr w:type="gramEnd"/>
      <w:r w:rsidR="008A6A8D" w:rsidRPr="00A57BD6">
        <w:rPr>
          <w:rFonts w:asciiTheme="minorEastAsia" w:hAnsiTheme="minorEastAsia" w:hint="eastAsia"/>
          <w:sz w:val="24"/>
          <w:szCs w:val="24"/>
        </w:rPr>
        <w:t>发展对语文学科教学的影响</w:t>
      </w:r>
      <w:bookmarkStart w:id="5" w:name="_Toc41754668"/>
      <w:bookmarkEnd w:id="4"/>
    </w:p>
    <w:p w:rsidR="008A6A8D" w:rsidRPr="00A57BD6" w:rsidRDefault="00E608B2"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5.</w:t>
      </w:r>
      <w:r w:rsidR="008A6A8D" w:rsidRPr="00A57BD6">
        <w:rPr>
          <w:rFonts w:asciiTheme="minorEastAsia" w:hAnsiTheme="minorEastAsia" w:hint="eastAsia"/>
          <w:sz w:val="24"/>
          <w:szCs w:val="24"/>
        </w:rPr>
        <w:t>提升语文学科信息化教学效率的对策建议</w:t>
      </w:r>
      <w:bookmarkEnd w:id="5"/>
    </w:p>
    <w:p w:rsidR="007B1D7C" w:rsidRPr="00082543" w:rsidRDefault="00E608B2" w:rsidP="00082543">
      <w:pPr>
        <w:ind w:firstLineChars="200" w:firstLine="482"/>
        <w:rPr>
          <w:rFonts w:asciiTheme="minorEastAsia" w:hAnsiTheme="minorEastAsia"/>
          <w:b/>
          <w:sz w:val="24"/>
          <w:szCs w:val="24"/>
        </w:rPr>
      </w:pPr>
      <w:r w:rsidRPr="00082543">
        <w:rPr>
          <w:rFonts w:asciiTheme="minorEastAsia" w:hAnsiTheme="minorEastAsia" w:hint="eastAsia"/>
          <w:b/>
          <w:sz w:val="24"/>
          <w:szCs w:val="24"/>
        </w:rPr>
        <w:t>（二）</w:t>
      </w:r>
      <w:r w:rsidR="00A3188A" w:rsidRPr="00082543">
        <w:rPr>
          <w:rFonts w:asciiTheme="minorEastAsia" w:hAnsiTheme="minorEastAsia" w:hint="eastAsia"/>
          <w:b/>
          <w:sz w:val="24"/>
          <w:szCs w:val="24"/>
        </w:rPr>
        <w:t>课题</w:t>
      </w:r>
      <w:r w:rsidR="007B1D7C" w:rsidRPr="00082543">
        <w:rPr>
          <w:rFonts w:asciiTheme="minorEastAsia" w:hAnsiTheme="minorEastAsia"/>
          <w:b/>
          <w:sz w:val="24"/>
          <w:szCs w:val="24"/>
        </w:rPr>
        <w:t>研究</w:t>
      </w:r>
      <w:r w:rsidR="00A3188A" w:rsidRPr="00082543">
        <w:rPr>
          <w:rFonts w:asciiTheme="minorEastAsia" w:hAnsiTheme="minorEastAsia" w:hint="eastAsia"/>
          <w:b/>
          <w:sz w:val="24"/>
          <w:szCs w:val="24"/>
        </w:rPr>
        <w:t>的</w:t>
      </w:r>
      <w:r w:rsidR="007B1D7C" w:rsidRPr="00082543">
        <w:rPr>
          <w:rFonts w:asciiTheme="minorEastAsia" w:hAnsiTheme="minorEastAsia"/>
          <w:b/>
          <w:sz w:val="24"/>
          <w:szCs w:val="24"/>
        </w:rPr>
        <w:t>方法</w:t>
      </w:r>
    </w:p>
    <w:p w:rsidR="007B1D7C" w:rsidRPr="00A57BD6" w:rsidRDefault="00E608B2"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1.</w:t>
      </w:r>
      <w:r w:rsidR="007B1D7C" w:rsidRPr="00A57BD6">
        <w:rPr>
          <w:rFonts w:asciiTheme="minorEastAsia" w:hAnsiTheme="minorEastAsia"/>
          <w:sz w:val="24"/>
          <w:szCs w:val="24"/>
        </w:rPr>
        <w:t>文献综述法，将相关文献进行整理，形成体系，完成文献综述的写作。</w:t>
      </w:r>
    </w:p>
    <w:p w:rsidR="007B1D7C" w:rsidRPr="00A57BD6" w:rsidRDefault="00E608B2"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2.</w:t>
      </w:r>
      <w:r w:rsidR="007B1D7C" w:rsidRPr="00A57BD6">
        <w:rPr>
          <w:rFonts w:asciiTheme="minorEastAsia" w:hAnsiTheme="minorEastAsia"/>
          <w:sz w:val="24"/>
          <w:szCs w:val="24"/>
        </w:rPr>
        <w:t>个案研究法，</w:t>
      </w:r>
      <w:bookmarkStart w:id="6" w:name="_Hlk41212986"/>
      <w:r w:rsidR="007B1D7C" w:rsidRPr="00A57BD6">
        <w:rPr>
          <w:rFonts w:asciiTheme="minorEastAsia" w:hAnsiTheme="minorEastAsia"/>
          <w:sz w:val="24"/>
          <w:szCs w:val="24"/>
        </w:rPr>
        <w:t>通过相关特级教师成长的案例，找出其中有规律的东西，进行总结分析，</w:t>
      </w:r>
      <w:bookmarkEnd w:id="6"/>
      <w:r w:rsidR="007B1D7C" w:rsidRPr="00A57BD6">
        <w:rPr>
          <w:rFonts w:asciiTheme="minorEastAsia" w:hAnsiTheme="minorEastAsia"/>
          <w:sz w:val="24"/>
          <w:szCs w:val="24"/>
        </w:rPr>
        <w:t>以此开展课题相关内容研究。</w:t>
      </w:r>
    </w:p>
    <w:p w:rsidR="007B1D7C" w:rsidRPr="00A57BD6" w:rsidRDefault="00E608B2"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3.</w:t>
      </w:r>
      <w:r w:rsidR="007B1D7C" w:rsidRPr="00A57BD6">
        <w:rPr>
          <w:rFonts w:asciiTheme="minorEastAsia" w:hAnsiTheme="minorEastAsia"/>
          <w:sz w:val="24"/>
          <w:szCs w:val="24"/>
        </w:rPr>
        <w:t>行动研究法，对于理论成果在课堂教学实践中进行实践检验，在教学实践过程中，检验理论的可行性。</w:t>
      </w:r>
    </w:p>
    <w:p w:rsidR="007B1D7C" w:rsidRPr="00A57BD6" w:rsidRDefault="00E608B2"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4.</w:t>
      </w:r>
      <w:r w:rsidR="007B1D7C" w:rsidRPr="00A57BD6">
        <w:rPr>
          <w:rFonts w:asciiTheme="minorEastAsia" w:hAnsiTheme="minorEastAsia"/>
          <w:sz w:val="24"/>
          <w:szCs w:val="24"/>
        </w:rPr>
        <w:t>观察法：通过观察本校优秀语文教师的成长历程，课堂实践，做出准确、详尽、具体的记录，以此来分析教师</w:t>
      </w:r>
      <w:r w:rsidR="007B1D7C" w:rsidRPr="00A57BD6">
        <w:rPr>
          <w:rFonts w:asciiTheme="minorEastAsia" w:hAnsiTheme="minorEastAsia" w:hint="eastAsia"/>
          <w:sz w:val="24"/>
          <w:szCs w:val="24"/>
        </w:rPr>
        <w:t>知</w:t>
      </w:r>
      <w:proofErr w:type="gramStart"/>
      <w:r w:rsidR="007B1D7C" w:rsidRPr="00A57BD6">
        <w:rPr>
          <w:rFonts w:asciiTheme="minorEastAsia" w:hAnsiTheme="minorEastAsia" w:hint="eastAsia"/>
          <w:sz w:val="24"/>
          <w:szCs w:val="24"/>
        </w:rPr>
        <w:t>能结构</w:t>
      </w:r>
      <w:proofErr w:type="gramEnd"/>
      <w:r w:rsidR="007B1D7C" w:rsidRPr="00A57BD6">
        <w:rPr>
          <w:rFonts w:asciiTheme="minorEastAsia" w:hAnsiTheme="minorEastAsia"/>
          <w:sz w:val="24"/>
          <w:szCs w:val="24"/>
        </w:rPr>
        <w:t>对语文课堂的影响。</w:t>
      </w:r>
    </w:p>
    <w:p w:rsidR="007B1D7C" w:rsidRPr="00A57BD6" w:rsidRDefault="00E608B2"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5.</w:t>
      </w:r>
      <w:r w:rsidR="007B1D7C" w:rsidRPr="00A57BD6">
        <w:rPr>
          <w:rFonts w:asciiTheme="minorEastAsia" w:hAnsiTheme="minorEastAsia"/>
          <w:sz w:val="24"/>
          <w:szCs w:val="24"/>
        </w:rPr>
        <w:t>调查法：通过访问，调查问卷，开调查会等方式，搜集反映研究对象的各种材料。调研课题研究的理论对于实践的指导价值，以及实验效果。</w:t>
      </w:r>
    </w:p>
    <w:p w:rsidR="007B1D7C" w:rsidRPr="00A57BD6" w:rsidRDefault="00E608B2"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lastRenderedPageBreak/>
        <w:t>6.</w:t>
      </w:r>
      <w:r w:rsidR="007B1D7C" w:rsidRPr="00A57BD6">
        <w:rPr>
          <w:rFonts w:asciiTheme="minorEastAsia" w:hAnsiTheme="minorEastAsia" w:hint="eastAsia"/>
          <w:sz w:val="24"/>
          <w:szCs w:val="24"/>
        </w:rPr>
        <w:t>层次分析法（Analytic Hierarchy Process）：是将人的主观判断用数量形式表达和处理的方法，简称AHP法。通过该方法针对语文教师知</w:t>
      </w:r>
      <w:proofErr w:type="gramStart"/>
      <w:r w:rsidR="007B1D7C" w:rsidRPr="00A57BD6">
        <w:rPr>
          <w:rFonts w:asciiTheme="minorEastAsia" w:hAnsiTheme="minorEastAsia" w:hint="eastAsia"/>
          <w:sz w:val="24"/>
          <w:szCs w:val="24"/>
        </w:rPr>
        <w:t>能结构</w:t>
      </w:r>
      <w:proofErr w:type="gramEnd"/>
      <w:r w:rsidR="007B1D7C" w:rsidRPr="00A57BD6">
        <w:rPr>
          <w:rFonts w:asciiTheme="minorEastAsia" w:hAnsiTheme="minorEastAsia" w:hint="eastAsia"/>
          <w:sz w:val="24"/>
          <w:szCs w:val="24"/>
        </w:rPr>
        <w:t>的指标体系，对语文教师A、语文教师B进行模拟评价，用填表的方式来收集相关专家对各个指标值的重要程度给予相应权重，然后对结果用AHP来加以量化计算两位教师的评价值。</w:t>
      </w:r>
    </w:p>
    <w:p w:rsidR="00146412" w:rsidRPr="00082543" w:rsidRDefault="00702A24" w:rsidP="00082543">
      <w:pPr>
        <w:ind w:firstLineChars="200" w:firstLine="482"/>
        <w:rPr>
          <w:rFonts w:asciiTheme="minorEastAsia" w:hAnsiTheme="minorEastAsia"/>
          <w:b/>
          <w:sz w:val="24"/>
          <w:szCs w:val="24"/>
        </w:rPr>
      </w:pPr>
      <w:r w:rsidRPr="00082543">
        <w:rPr>
          <w:rFonts w:asciiTheme="minorEastAsia" w:hAnsiTheme="minorEastAsia" w:hint="eastAsia"/>
          <w:b/>
          <w:sz w:val="24"/>
          <w:szCs w:val="24"/>
        </w:rPr>
        <w:t>二、</w:t>
      </w:r>
      <w:r w:rsidR="00D86928" w:rsidRPr="00082543">
        <w:rPr>
          <w:rFonts w:asciiTheme="minorEastAsia" w:hAnsiTheme="minorEastAsia" w:hint="eastAsia"/>
          <w:b/>
          <w:sz w:val="24"/>
          <w:szCs w:val="24"/>
        </w:rPr>
        <w:t>结论和对策：</w:t>
      </w:r>
    </w:p>
    <w:p w:rsidR="00637F30" w:rsidRPr="00082543" w:rsidRDefault="00637F30" w:rsidP="00082543">
      <w:pPr>
        <w:ind w:firstLineChars="200" w:firstLine="482"/>
        <w:rPr>
          <w:rFonts w:asciiTheme="minorEastAsia" w:hAnsiTheme="minorEastAsia"/>
          <w:b/>
          <w:sz w:val="24"/>
          <w:szCs w:val="24"/>
        </w:rPr>
      </w:pPr>
      <w:r w:rsidRPr="00082543">
        <w:rPr>
          <w:rFonts w:asciiTheme="minorEastAsia" w:hAnsiTheme="minorEastAsia" w:hint="eastAsia"/>
          <w:b/>
          <w:sz w:val="24"/>
          <w:szCs w:val="24"/>
        </w:rPr>
        <w:t>（</w:t>
      </w:r>
      <w:r w:rsidR="00780E00" w:rsidRPr="00082543">
        <w:rPr>
          <w:rFonts w:asciiTheme="minorEastAsia" w:hAnsiTheme="minorEastAsia" w:hint="eastAsia"/>
          <w:b/>
          <w:sz w:val="24"/>
          <w:szCs w:val="24"/>
        </w:rPr>
        <w:t>一</w:t>
      </w:r>
      <w:r w:rsidRPr="00082543">
        <w:rPr>
          <w:rFonts w:asciiTheme="minorEastAsia" w:hAnsiTheme="minorEastAsia" w:hint="eastAsia"/>
          <w:b/>
          <w:sz w:val="24"/>
          <w:szCs w:val="24"/>
        </w:rPr>
        <w:t>）构建了中学语文教师知能结构模型</w:t>
      </w:r>
    </w:p>
    <w:p w:rsidR="00637F30" w:rsidRPr="00A57BD6" w:rsidRDefault="00637F30"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中学语文教师知</w:t>
      </w:r>
      <w:proofErr w:type="gramStart"/>
      <w:r w:rsidRPr="00A57BD6">
        <w:rPr>
          <w:rFonts w:asciiTheme="minorEastAsia" w:hAnsiTheme="minorEastAsia" w:hint="eastAsia"/>
          <w:sz w:val="24"/>
          <w:szCs w:val="24"/>
        </w:rPr>
        <w:t>能结构</w:t>
      </w:r>
      <w:proofErr w:type="gramEnd"/>
      <w:r w:rsidRPr="00A57BD6">
        <w:rPr>
          <w:rFonts w:asciiTheme="minorEastAsia" w:hAnsiTheme="minorEastAsia" w:hint="eastAsia"/>
          <w:sz w:val="24"/>
          <w:szCs w:val="24"/>
        </w:rPr>
        <w:t>主要包括知识结构和能力结构，其中知识结构主要包括语文学科专业知识、教育理论知识和信息技术知识，能力结构主要包括</w:t>
      </w:r>
      <w:r w:rsidRPr="00A57BD6">
        <w:rPr>
          <w:rFonts w:asciiTheme="minorEastAsia" w:hAnsiTheme="minorEastAsia"/>
          <w:sz w:val="24"/>
          <w:szCs w:val="24"/>
        </w:rPr>
        <w:t>语文教学实践能力</w:t>
      </w:r>
      <w:r w:rsidRPr="00A57BD6">
        <w:rPr>
          <w:rFonts w:asciiTheme="minorEastAsia" w:hAnsiTheme="minorEastAsia" w:hint="eastAsia"/>
          <w:sz w:val="24"/>
          <w:szCs w:val="24"/>
        </w:rPr>
        <w:t>、</w:t>
      </w:r>
      <w:r w:rsidRPr="00A57BD6">
        <w:rPr>
          <w:rFonts w:asciiTheme="minorEastAsia" w:hAnsiTheme="minorEastAsia"/>
          <w:sz w:val="24"/>
          <w:szCs w:val="24"/>
        </w:rPr>
        <w:t>信息技术与语文学科教学整合能力</w:t>
      </w:r>
      <w:r w:rsidRPr="00A57BD6">
        <w:rPr>
          <w:rFonts w:asciiTheme="minorEastAsia" w:hAnsiTheme="minorEastAsia" w:hint="eastAsia"/>
          <w:sz w:val="24"/>
          <w:szCs w:val="24"/>
        </w:rPr>
        <w:t>和</w:t>
      </w:r>
      <w:r w:rsidRPr="00A57BD6">
        <w:rPr>
          <w:rFonts w:asciiTheme="minorEastAsia" w:hAnsiTheme="minorEastAsia"/>
          <w:sz w:val="24"/>
          <w:szCs w:val="24"/>
        </w:rPr>
        <w:t>教师专业发展能力</w:t>
      </w:r>
      <w:r w:rsidRPr="00A57BD6">
        <w:rPr>
          <w:rFonts w:asciiTheme="minorEastAsia" w:hAnsiTheme="minorEastAsia" w:hint="eastAsia"/>
          <w:sz w:val="24"/>
          <w:szCs w:val="24"/>
        </w:rPr>
        <w:t>。</w:t>
      </w:r>
    </w:p>
    <w:p w:rsidR="00637F30" w:rsidRPr="00082543" w:rsidRDefault="00637F30" w:rsidP="00082543">
      <w:pPr>
        <w:ind w:firstLineChars="200" w:firstLine="482"/>
        <w:rPr>
          <w:rFonts w:asciiTheme="minorEastAsia" w:hAnsiTheme="minorEastAsia"/>
          <w:b/>
          <w:sz w:val="24"/>
          <w:szCs w:val="24"/>
        </w:rPr>
      </w:pPr>
      <w:r w:rsidRPr="00082543">
        <w:rPr>
          <w:rFonts w:asciiTheme="minorEastAsia" w:hAnsiTheme="minorEastAsia" w:hint="eastAsia"/>
          <w:b/>
          <w:sz w:val="24"/>
          <w:szCs w:val="24"/>
        </w:rPr>
        <w:t>（</w:t>
      </w:r>
      <w:r w:rsidR="00780E00" w:rsidRPr="00082543">
        <w:rPr>
          <w:rFonts w:asciiTheme="minorEastAsia" w:hAnsiTheme="minorEastAsia" w:hint="eastAsia"/>
          <w:b/>
          <w:sz w:val="24"/>
          <w:szCs w:val="24"/>
        </w:rPr>
        <w:t>二</w:t>
      </w:r>
      <w:r w:rsidRPr="00082543">
        <w:rPr>
          <w:rFonts w:asciiTheme="minorEastAsia" w:hAnsiTheme="minorEastAsia" w:hint="eastAsia"/>
          <w:b/>
          <w:sz w:val="24"/>
          <w:szCs w:val="24"/>
        </w:rPr>
        <w:t>）评价了中学语文教师知能结构指标</w:t>
      </w:r>
    </w:p>
    <w:p w:rsidR="00637F30" w:rsidRPr="00A57BD6" w:rsidRDefault="00637F30"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对中学语文教师知</w:t>
      </w:r>
      <w:proofErr w:type="gramStart"/>
      <w:r w:rsidRPr="00A57BD6">
        <w:rPr>
          <w:rFonts w:asciiTheme="minorEastAsia" w:hAnsiTheme="minorEastAsia" w:hint="eastAsia"/>
          <w:sz w:val="24"/>
          <w:szCs w:val="24"/>
        </w:rPr>
        <w:t>能结构</w:t>
      </w:r>
      <w:proofErr w:type="gramEnd"/>
      <w:r w:rsidRPr="00A57BD6">
        <w:rPr>
          <w:rFonts w:asciiTheme="minorEastAsia" w:hAnsiTheme="minorEastAsia" w:hint="eastAsia"/>
          <w:sz w:val="24"/>
          <w:szCs w:val="24"/>
        </w:rPr>
        <w:t>的二级指标运用层次分析法进行评价，结果显示权重最重要的是语文教学实践能力，而且占有绝对优势。其次是语文学科知识，再其次信息技术与语文学科教学整合能力，但这两者差距较小。其他依次是专业发展能力、教育理论知识、信息技术知识。</w:t>
      </w:r>
    </w:p>
    <w:p w:rsidR="00637F30" w:rsidRPr="00082543" w:rsidRDefault="00637F30" w:rsidP="00082543">
      <w:pPr>
        <w:ind w:firstLineChars="200" w:firstLine="482"/>
        <w:rPr>
          <w:rFonts w:asciiTheme="minorEastAsia" w:hAnsiTheme="minorEastAsia"/>
          <w:b/>
          <w:sz w:val="24"/>
          <w:szCs w:val="24"/>
        </w:rPr>
      </w:pPr>
      <w:r w:rsidRPr="00082543">
        <w:rPr>
          <w:rFonts w:asciiTheme="minorEastAsia" w:hAnsiTheme="minorEastAsia" w:hint="eastAsia"/>
          <w:b/>
          <w:sz w:val="24"/>
          <w:szCs w:val="24"/>
        </w:rPr>
        <w:t>（</w:t>
      </w:r>
      <w:r w:rsidR="00780E00" w:rsidRPr="00082543">
        <w:rPr>
          <w:rFonts w:asciiTheme="minorEastAsia" w:hAnsiTheme="minorEastAsia" w:hint="eastAsia"/>
          <w:b/>
          <w:sz w:val="24"/>
          <w:szCs w:val="24"/>
        </w:rPr>
        <w:t>三</w:t>
      </w:r>
      <w:r w:rsidRPr="00082543">
        <w:rPr>
          <w:rFonts w:asciiTheme="minorEastAsia" w:hAnsiTheme="minorEastAsia" w:hint="eastAsia"/>
          <w:b/>
          <w:sz w:val="24"/>
          <w:szCs w:val="24"/>
        </w:rPr>
        <w:t>）探索了教师知</w:t>
      </w:r>
      <w:proofErr w:type="gramStart"/>
      <w:r w:rsidRPr="00082543">
        <w:rPr>
          <w:rFonts w:asciiTheme="minorEastAsia" w:hAnsiTheme="minorEastAsia" w:hint="eastAsia"/>
          <w:b/>
          <w:sz w:val="24"/>
          <w:szCs w:val="24"/>
        </w:rPr>
        <w:t>能结构</w:t>
      </w:r>
      <w:proofErr w:type="gramEnd"/>
      <w:r w:rsidRPr="00082543">
        <w:rPr>
          <w:rFonts w:asciiTheme="minorEastAsia" w:hAnsiTheme="minorEastAsia" w:hint="eastAsia"/>
          <w:b/>
          <w:sz w:val="24"/>
          <w:szCs w:val="24"/>
        </w:rPr>
        <w:t>发展对语文学科教学的影响</w:t>
      </w:r>
    </w:p>
    <w:p w:rsidR="00637F30" w:rsidRPr="00A57BD6" w:rsidRDefault="00637F30"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语文教师不断加强专业知识和能力，有利于促进语文学科的个性化教学，具体表现在四个方面：一是教师的个性化教学，有利于推进学生个性化学习；二是心理知识和能力的科学运用，有利于促进学生快乐化学习；三是语文教师的科研探索，有利于开发学生自主学习研究的能力；四是教师有效组织课堂，有利于加强学生合作学习的能力。</w:t>
      </w:r>
    </w:p>
    <w:p w:rsidR="00637F30" w:rsidRPr="00082543" w:rsidRDefault="00637F30" w:rsidP="00082543">
      <w:pPr>
        <w:ind w:firstLineChars="200" w:firstLine="482"/>
        <w:rPr>
          <w:rFonts w:asciiTheme="minorEastAsia" w:hAnsiTheme="minorEastAsia"/>
          <w:b/>
          <w:sz w:val="24"/>
          <w:szCs w:val="24"/>
        </w:rPr>
      </w:pPr>
      <w:r w:rsidRPr="00082543">
        <w:rPr>
          <w:rFonts w:asciiTheme="minorEastAsia" w:hAnsiTheme="minorEastAsia" w:hint="eastAsia"/>
          <w:b/>
          <w:sz w:val="24"/>
          <w:szCs w:val="24"/>
        </w:rPr>
        <w:t>（</w:t>
      </w:r>
      <w:r w:rsidR="00780E00" w:rsidRPr="00082543">
        <w:rPr>
          <w:rFonts w:asciiTheme="minorEastAsia" w:hAnsiTheme="minorEastAsia" w:hint="eastAsia"/>
          <w:b/>
          <w:sz w:val="24"/>
          <w:szCs w:val="24"/>
        </w:rPr>
        <w:t>四</w:t>
      </w:r>
      <w:r w:rsidRPr="00082543">
        <w:rPr>
          <w:rFonts w:asciiTheme="minorEastAsia" w:hAnsiTheme="minorEastAsia" w:hint="eastAsia"/>
          <w:b/>
          <w:sz w:val="24"/>
          <w:szCs w:val="24"/>
        </w:rPr>
        <w:t>）提出了提升语文学科信息化教学效率的对策建议</w:t>
      </w:r>
    </w:p>
    <w:p w:rsidR="00D86928" w:rsidRPr="00A57BD6" w:rsidRDefault="00637F30"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在当前信息化背景下，语文教师可以通过以下几个方面提升教学效率：一是知能协同发展，提升语文教学有效性；二是加强专业发展能力，实现教学相长；三是打破传统教学理念的藩篱，创新教学模式；四是提高独立进行课程研究和开发的能力，教师素养、学生素养同步提升。</w:t>
      </w:r>
    </w:p>
    <w:p w:rsidR="00D86928" w:rsidRPr="00082543" w:rsidRDefault="00146412" w:rsidP="00082543">
      <w:pPr>
        <w:ind w:firstLineChars="200" w:firstLine="482"/>
        <w:rPr>
          <w:rFonts w:asciiTheme="minorEastAsia" w:hAnsiTheme="minorEastAsia"/>
          <w:b/>
          <w:sz w:val="24"/>
          <w:szCs w:val="24"/>
        </w:rPr>
      </w:pPr>
      <w:r w:rsidRPr="00082543">
        <w:rPr>
          <w:rFonts w:asciiTheme="minorEastAsia" w:hAnsiTheme="minorEastAsia" w:hint="eastAsia"/>
          <w:b/>
          <w:sz w:val="24"/>
          <w:szCs w:val="24"/>
        </w:rPr>
        <w:t>三、</w:t>
      </w:r>
      <w:r w:rsidR="00D86928" w:rsidRPr="00082543">
        <w:rPr>
          <w:rFonts w:asciiTheme="minorEastAsia" w:hAnsiTheme="minorEastAsia" w:hint="eastAsia"/>
          <w:b/>
          <w:sz w:val="24"/>
          <w:szCs w:val="24"/>
        </w:rPr>
        <w:t>成果和影响：</w:t>
      </w:r>
    </w:p>
    <w:p w:rsidR="00F07334" w:rsidRPr="00A57BD6" w:rsidRDefault="00F07334" w:rsidP="00A57BD6">
      <w:pPr>
        <w:ind w:firstLineChars="200" w:firstLine="480"/>
        <w:rPr>
          <w:rFonts w:asciiTheme="minorEastAsia" w:hAnsiTheme="minorEastAsia"/>
          <w:sz w:val="24"/>
          <w:szCs w:val="24"/>
        </w:rPr>
      </w:pPr>
      <w:r w:rsidRPr="00A57BD6">
        <w:rPr>
          <w:rFonts w:asciiTheme="minorEastAsia" w:hAnsiTheme="minorEastAsia"/>
          <w:sz w:val="24"/>
          <w:szCs w:val="24"/>
        </w:rPr>
        <w:t>2017年3月，论文《苏世独立，横而不流——关于语文教师独立精神的价值探究》获天津市基础教育2018年“教育创新”论文评选二等奖</w:t>
      </w:r>
    </w:p>
    <w:p w:rsidR="00F07334" w:rsidRPr="00A57BD6" w:rsidRDefault="00F07334" w:rsidP="00A57BD6">
      <w:pPr>
        <w:ind w:firstLineChars="200" w:firstLine="480"/>
        <w:rPr>
          <w:rFonts w:asciiTheme="minorEastAsia" w:hAnsiTheme="minorEastAsia"/>
          <w:sz w:val="24"/>
          <w:szCs w:val="24"/>
        </w:rPr>
      </w:pPr>
      <w:r w:rsidRPr="00A57BD6">
        <w:rPr>
          <w:rFonts w:asciiTheme="minorEastAsia" w:hAnsiTheme="minorEastAsia"/>
          <w:sz w:val="24"/>
          <w:szCs w:val="24"/>
        </w:rPr>
        <w:t>2017年5月，在第十八届“新世纪”杯全国中学生作文大赛中荣获作文指导三等奖。指导学生赵婉霖在全国中学生作文大赛中荣获三等奖。</w:t>
      </w:r>
    </w:p>
    <w:p w:rsidR="00F07334" w:rsidRPr="00A57BD6" w:rsidRDefault="00F07334" w:rsidP="00A57BD6">
      <w:pPr>
        <w:ind w:firstLineChars="200" w:firstLine="480"/>
        <w:rPr>
          <w:rFonts w:asciiTheme="minorEastAsia" w:hAnsiTheme="minorEastAsia"/>
          <w:sz w:val="24"/>
          <w:szCs w:val="24"/>
        </w:rPr>
      </w:pPr>
      <w:r w:rsidRPr="00A57BD6">
        <w:rPr>
          <w:rFonts w:asciiTheme="minorEastAsia" w:hAnsiTheme="minorEastAsia"/>
          <w:sz w:val="24"/>
          <w:szCs w:val="24"/>
        </w:rPr>
        <w:t>2017年6月，作文指导课《讴歌亲情 学会写得充实》教学设计，在第十二届全国语文教师“四项全能”竞赛中，荣获教学方案项一等奖</w:t>
      </w:r>
    </w:p>
    <w:p w:rsidR="00F07334" w:rsidRPr="00A57BD6" w:rsidRDefault="00F07334" w:rsidP="00A57BD6">
      <w:pPr>
        <w:ind w:firstLineChars="200" w:firstLine="480"/>
        <w:rPr>
          <w:rFonts w:asciiTheme="minorEastAsia" w:hAnsiTheme="minorEastAsia"/>
          <w:sz w:val="24"/>
          <w:szCs w:val="24"/>
        </w:rPr>
      </w:pPr>
      <w:r w:rsidRPr="00A57BD6">
        <w:rPr>
          <w:rFonts w:asciiTheme="minorEastAsia" w:hAnsiTheme="minorEastAsia"/>
          <w:sz w:val="24"/>
          <w:szCs w:val="24"/>
        </w:rPr>
        <w:t>2017年8月，论文《班主任工作中的情感投入对中学生心理健康的影响》，被评为天津市二零一七年中小学心理健康教育优秀科研成果三等奖</w:t>
      </w:r>
    </w:p>
    <w:p w:rsidR="00F07334" w:rsidRPr="00A57BD6" w:rsidRDefault="00F07334" w:rsidP="00A57BD6">
      <w:pPr>
        <w:ind w:firstLineChars="200" w:firstLine="480"/>
        <w:rPr>
          <w:rFonts w:asciiTheme="minorEastAsia" w:hAnsiTheme="minorEastAsia"/>
          <w:sz w:val="24"/>
          <w:szCs w:val="24"/>
        </w:rPr>
      </w:pPr>
      <w:r w:rsidRPr="00A57BD6">
        <w:rPr>
          <w:rFonts w:asciiTheme="minorEastAsia" w:hAnsiTheme="minorEastAsia"/>
          <w:sz w:val="24"/>
          <w:szCs w:val="24"/>
        </w:rPr>
        <w:t>2017年8月，论文《关于上课违反纪律的学生心理辅导策略的探索》，被评为2017年全国心理健康教育优秀科研成果三等奖。</w:t>
      </w:r>
    </w:p>
    <w:p w:rsidR="00F07334" w:rsidRPr="00A57BD6" w:rsidRDefault="00F07334" w:rsidP="00A57BD6">
      <w:pPr>
        <w:ind w:firstLineChars="200" w:firstLine="480"/>
        <w:rPr>
          <w:rFonts w:asciiTheme="minorEastAsia" w:hAnsiTheme="minorEastAsia"/>
          <w:sz w:val="24"/>
          <w:szCs w:val="24"/>
        </w:rPr>
      </w:pPr>
      <w:r w:rsidRPr="00A57BD6">
        <w:rPr>
          <w:rFonts w:asciiTheme="minorEastAsia" w:hAnsiTheme="minorEastAsia"/>
          <w:sz w:val="24"/>
          <w:szCs w:val="24"/>
        </w:rPr>
        <w:t>2017年12月，在天津市第三十二中学2017年高中特色</w:t>
      </w:r>
      <w:proofErr w:type="gramStart"/>
      <w:r w:rsidRPr="00A57BD6">
        <w:rPr>
          <w:rFonts w:asciiTheme="minorEastAsia" w:hAnsiTheme="minorEastAsia"/>
          <w:sz w:val="24"/>
          <w:szCs w:val="24"/>
        </w:rPr>
        <w:t>校展示</w:t>
      </w:r>
      <w:proofErr w:type="gramEnd"/>
      <w:r w:rsidRPr="00A57BD6">
        <w:rPr>
          <w:rFonts w:asciiTheme="minorEastAsia" w:hAnsiTheme="minorEastAsia"/>
          <w:sz w:val="24"/>
          <w:szCs w:val="24"/>
        </w:rPr>
        <w:t>活动中做校级观摩课</w:t>
      </w:r>
    </w:p>
    <w:p w:rsidR="00F07334" w:rsidRPr="00A57BD6" w:rsidRDefault="00F07334" w:rsidP="00A57BD6">
      <w:pPr>
        <w:ind w:firstLineChars="200" w:firstLine="480"/>
        <w:rPr>
          <w:rFonts w:asciiTheme="minorEastAsia" w:hAnsiTheme="minorEastAsia"/>
          <w:sz w:val="24"/>
          <w:szCs w:val="24"/>
        </w:rPr>
      </w:pPr>
      <w:r w:rsidRPr="00A57BD6">
        <w:rPr>
          <w:rFonts w:asciiTheme="minorEastAsia" w:hAnsiTheme="minorEastAsia"/>
          <w:sz w:val="24"/>
          <w:szCs w:val="24"/>
        </w:rPr>
        <w:t>2017年12月，在天津市第三十二中学第六届正风杯青年教师观摩课比赛中荣获二等奖</w:t>
      </w:r>
    </w:p>
    <w:p w:rsidR="00F07334" w:rsidRDefault="00F07334"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2</w:t>
      </w:r>
      <w:r w:rsidRPr="00A57BD6">
        <w:rPr>
          <w:rFonts w:asciiTheme="minorEastAsia" w:hAnsiTheme="minorEastAsia"/>
          <w:sz w:val="24"/>
          <w:szCs w:val="24"/>
        </w:rPr>
        <w:t>017年12月</w:t>
      </w:r>
      <w:r w:rsidRPr="00A57BD6">
        <w:rPr>
          <w:rFonts w:asciiTheme="minorEastAsia" w:hAnsiTheme="minorEastAsia" w:hint="eastAsia"/>
          <w:sz w:val="24"/>
          <w:szCs w:val="24"/>
        </w:rPr>
        <w:t>1日，论文《信息技术背景下对语文学科个性化学习实施策略的理性思考》获双成果市级二等奖</w:t>
      </w:r>
    </w:p>
    <w:p w:rsidR="00626111" w:rsidRPr="00A57BD6" w:rsidRDefault="00626111" w:rsidP="00A57BD6">
      <w:pPr>
        <w:ind w:firstLineChars="200" w:firstLine="480"/>
        <w:rPr>
          <w:rFonts w:asciiTheme="minorEastAsia" w:hAnsiTheme="minorEastAsia"/>
          <w:sz w:val="24"/>
          <w:szCs w:val="24"/>
        </w:rPr>
      </w:pPr>
      <w:r>
        <w:rPr>
          <w:rFonts w:ascii="宋体" w:hAnsi="宋体" w:cs="宋体" w:hint="eastAsia"/>
          <w:sz w:val="24"/>
        </w:rPr>
        <w:t>2017年12月，完成调研课题《新高考背景下个性化教学对提升高中语文教</w:t>
      </w:r>
      <w:r>
        <w:rPr>
          <w:rFonts w:ascii="宋体" w:hAnsi="宋体" w:cs="宋体" w:hint="eastAsia"/>
          <w:sz w:val="24"/>
        </w:rPr>
        <w:lastRenderedPageBreak/>
        <w:t>学有效性的研究》</w:t>
      </w:r>
    </w:p>
    <w:p w:rsidR="00F07334" w:rsidRPr="00A57BD6" w:rsidRDefault="00F07334" w:rsidP="00A57BD6">
      <w:pPr>
        <w:ind w:firstLineChars="200" w:firstLine="480"/>
        <w:rPr>
          <w:rFonts w:asciiTheme="minorEastAsia" w:hAnsiTheme="minorEastAsia"/>
          <w:sz w:val="24"/>
          <w:szCs w:val="24"/>
        </w:rPr>
      </w:pPr>
      <w:r w:rsidRPr="00A57BD6">
        <w:rPr>
          <w:rFonts w:asciiTheme="minorEastAsia" w:hAnsiTheme="minorEastAsia"/>
          <w:sz w:val="24"/>
          <w:szCs w:val="24"/>
        </w:rPr>
        <w:t>2018年3月28日，论文《关于信息时代中学语文教师知能结构的评价研究》获天津市基础教育2018年“教育创新”论文评选三等奖；</w:t>
      </w:r>
    </w:p>
    <w:p w:rsidR="00F07334" w:rsidRPr="00A57BD6" w:rsidRDefault="00F07334" w:rsidP="00A57BD6">
      <w:pPr>
        <w:ind w:firstLineChars="200" w:firstLine="480"/>
        <w:rPr>
          <w:rFonts w:asciiTheme="minorEastAsia" w:hAnsiTheme="minorEastAsia"/>
          <w:sz w:val="24"/>
          <w:szCs w:val="24"/>
        </w:rPr>
      </w:pPr>
      <w:r w:rsidRPr="00A57BD6">
        <w:rPr>
          <w:rFonts w:asciiTheme="minorEastAsia" w:hAnsiTheme="minorEastAsia"/>
          <w:sz w:val="24"/>
          <w:szCs w:val="24"/>
        </w:rPr>
        <w:t>2018年5月</w:t>
      </w:r>
      <w:r w:rsidRPr="00A57BD6">
        <w:rPr>
          <w:rFonts w:asciiTheme="minorEastAsia" w:hAnsiTheme="minorEastAsia" w:hint="eastAsia"/>
          <w:sz w:val="24"/>
          <w:szCs w:val="24"/>
        </w:rPr>
        <w:t>，</w:t>
      </w:r>
      <w:r w:rsidRPr="00A57BD6">
        <w:rPr>
          <w:rFonts w:asciiTheme="minorEastAsia" w:hAnsiTheme="minorEastAsia"/>
          <w:sz w:val="24"/>
          <w:szCs w:val="24"/>
        </w:rPr>
        <w:t>《拟行路难（其四）》一课在“河东区第五届交互式电子白板优秀课评比活动”中获得三等奖。</w:t>
      </w:r>
    </w:p>
    <w:p w:rsidR="00F07334" w:rsidRPr="00A57BD6" w:rsidRDefault="00F07334" w:rsidP="00565E00">
      <w:pPr>
        <w:ind w:firstLineChars="200" w:firstLine="480"/>
        <w:rPr>
          <w:rFonts w:asciiTheme="minorEastAsia" w:hAnsiTheme="minorEastAsia"/>
          <w:sz w:val="24"/>
          <w:szCs w:val="24"/>
        </w:rPr>
      </w:pPr>
      <w:r w:rsidRPr="00A57BD6">
        <w:rPr>
          <w:rFonts w:asciiTheme="minorEastAsia" w:hAnsiTheme="minorEastAsia"/>
          <w:sz w:val="24"/>
          <w:szCs w:val="24"/>
        </w:rPr>
        <w:t>2018年5月，在第十</w:t>
      </w:r>
      <w:r w:rsidRPr="00A57BD6">
        <w:rPr>
          <w:rFonts w:asciiTheme="minorEastAsia" w:hAnsiTheme="minorEastAsia" w:hint="eastAsia"/>
          <w:sz w:val="24"/>
          <w:szCs w:val="24"/>
        </w:rPr>
        <w:t>九</w:t>
      </w:r>
      <w:r w:rsidRPr="00A57BD6">
        <w:rPr>
          <w:rFonts w:asciiTheme="minorEastAsia" w:hAnsiTheme="minorEastAsia"/>
          <w:sz w:val="24"/>
          <w:szCs w:val="24"/>
        </w:rPr>
        <w:t>届“新世纪”杯全国中学生作文大赛中荣获作文指导三等奖。指导学生赵婉霖在全国中学生作文大赛中荣获三等奖。</w:t>
      </w:r>
    </w:p>
    <w:p w:rsidR="00F07334" w:rsidRDefault="00F07334" w:rsidP="00565E00">
      <w:pPr>
        <w:ind w:firstLineChars="200" w:firstLine="480"/>
        <w:rPr>
          <w:rFonts w:asciiTheme="minorEastAsia" w:hAnsiTheme="minorEastAsia" w:hint="eastAsia"/>
          <w:sz w:val="24"/>
          <w:szCs w:val="24"/>
        </w:rPr>
      </w:pPr>
      <w:r w:rsidRPr="00A57BD6">
        <w:rPr>
          <w:rFonts w:asciiTheme="minorEastAsia" w:hAnsiTheme="minorEastAsia"/>
          <w:sz w:val="24"/>
          <w:szCs w:val="24"/>
        </w:rPr>
        <w:t>2018</w:t>
      </w:r>
      <w:r w:rsidRPr="00A57BD6">
        <w:rPr>
          <w:rFonts w:asciiTheme="minorEastAsia" w:hAnsiTheme="minorEastAsia" w:hint="eastAsia"/>
          <w:sz w:val="24"/>
          <w:szCs w:val="24"/>
        </w:rPr>
        <w:t>年8月，论文《关于提升中学语文教师心理健康素养的策略研究》，获全国心理健康教育优秀成果二等奖</w:t>
      </w:r>
    </w:p>
    <w:p w:rsidR="00565E00" w:rsidRDefault="00565E00" w:rsidP="00565E00">
      <w:pPr>
        <w:ind w:firstLineChars="200" w:firstLine="480"/>
        <w:rPr>
          <w:rFonts w:asciiTheme="minorEastAsia" w:hAnsiTheme="minorEastAsia" w:hint="eastAsia"/>
          <w:sz w:val="24"/>
          <w:szCs w:val="24"/>
        </w:rPr>
      </w:pPr>
      <w:r w:rsidRPr="00565E00">
        <w:rPr>
          <w:rFonts w:asciiTheme="minorEastAsia" w:hAnsiTheme="minorEastAsia" w:hint="eastAsia"/>
          <w:sz w:val="24"/>
          <w:szCs w:val="24"/>
        </w:rPr>
        <w:t>2018年10月，论文</w:t>
      </w:r>
      <w:r w:rsidRPr="00565E00">
        <w:rPr>
          <w:rFonts w:asciiTheme="minorEastAsia" w:hAnsiTheme="minorEastAsia"/>
          <w:sz w:val="24"/>
          <w:szCs w:val="24"/>
        </w:rPr>
        <w:t>《遇见阅读，遇见美好》</w:t>
      </w:r>
      <w:r w:rsidRPr="00565E00">
        <w:rPr>
          <w:rFonts w:asciiTheme="minorEastAsia" w:hAnsiTheme="minorEastAsia" w:hint="eastAsia"/>
          <w:sz w:val="24"/>
          <w:szCs w:val="24"/>
        </w:rPr>
        <w:t>获</w:t>
      </w:r>
      <w:r w:rsidRPr="00565E00">
        <w:rPr>
          <w:rFonts w:asciiTheme="minorEastAsia" w:hAnsiTheme="minorEastAsia"/>
          <w:sz w:val="24"/>
          <w:szCs w:val="24"/>
        </w:rPr>
        <w:t>河东区教育学会十七届年会论文评选二等奖</w:t>
      </w:r>
    </w:p>
    <w:p w:rsidR="00934777" w:rsidRPr="00934777" w:rsidRDefault="00934777" w:rsidP="00565E00">
      <w:pPr>
        <w:ind w:firstLineChars="200" w:firstLine="480"/>
        <w:rPr>
          <w:rFonts w:asciiTheme="minorEastAsia" w:hAnsiTheme="minorEastAsia"/>
          <w:sz w:val="24"/>
          <w:szCs w:val="24"/>
        </w:rPr>
      </w:pPr>
      <w:r>
        <w:rPr>
          <w:rFonts w:asciiTheme="minorEastAsia" w:hAnsiTheme="minorEastAsia" w:hint="eastAsia"/>
          <w:sz w:val="24"/>
          <w:szCs w:val="24"/>
        </w:rPr>
        <w:t>2019年3月，论文《</w:t>
      </w:r>
      <w:r w:rsidRPr="00934777">
        <w:rPr>
          <w:rFonts w:ascii="宋体" w:eastAsia="宋体" w:hAnsi="宋体" w:cs="Times New Roman" w:hint="eastAsia"/>
          <w:sz w:val="24"/>
          <w:szCs w:val="24"/>
        </w:rPr>
        <w:t>计算思维在高中信息技术课堂教学中的实践研究——Python程序实现助力实现</w:t>
      </w:r>
      <w:r>
        <w:rPr>
          <w:rFonts w:asciiTheme="minorEastAsia" w:hAnsiTheme="minorEastAsia" w:hint="eastAsia"/>
          <w:sz w:val="24"/>
          <w:szCs w:val="24"/>
        </w:rPr>
        <w:t>》</w:t>
      </w:r>
      <w:r w:rsidR="007A3EA8" w:rsidRPr="00A57BD6">
        <w:rPr>
          <w:rFonts w:asciiTheme="minorEastAsia" w:hAnsiTheme="minorEastAsia"/>
          <w:sz w:val="24"/>
          <w:szCs w:val="24"/>
        </w:rPr>
        <w:t>获天津市基础教育</w:t>
      </w:r>
      <w:r w:rsidR="007A3EA8">
        <w:rPr>
          <w:rFonts w:asciiTheme="minorEastAsia" w:hAnsiTheme="minorEastAsia"/>
          <w:sz w:val="24"/>
          <w:szCs w:val="24"/>
        </w:rPr>
        <w:t>201</w:t>
      </w:r>
      <w:r w:rsidR="007A3EA8">
        <w:rPr>
          <w:rFonts w:asciiTheme="minorEastAsia" w:hAnsiTheme="minorEastAsia" w:hint="eastAsia"/>
          <w:sz w:val="24"/>
          <w:szCs w:val="24"/>
        </w:rPr>
        <w:t>9</w:t>
      </w:r>
      <w:r w:rsidR="007A3EA8" w:rsidRPr="00A57BD6">
        <w:rPr>
          <w:rFonts w:asciiTheme="minorEastAsia" w:hAnsiTheme="minorEastAsia"/>
          <w:sz w:val="24"/>
          <w:szCs w:val="24"/>
        </w:rPr>
        <w:t>年“教育创新”论文评选三等奖</w:t>
      </w:r>
    </w:p>
    <w:p w:rsidR="007462C4" w:rsidRDefault="007462C4" w:rsidP="00565E00">
      <w:pPr>
        <w:ind w:firstLineChars="200" w:firstLine="480"/>
        <w:rPr>
          <w:rFonts w:asciiTheme="minorEastAsia" w:hAnsiTheme="minorEastAsia" w:hint="eastAsia"/>
          <w:sz w:val="24"/>
          <w:szCs w:val="24"/>
        </w:rPr>
      </w:pPr>
      <w:r w:rsidRPr="00A57BD6">
        <w:rPr>
          <w:rFonts w:asciiTheme="minorEastAsia" w:hAnsiTheme="minorEastAsia" w:hint="eastAsia"/>
          <w:sz w:val="24"/>
          <w:szCs w:val="24"/>
        </w:rPr>
        <w:t>2020年10月，完成《基于信息化教学视域下中学语文教师的知能结构研究》结题报告</w:t>
      </w:r>
    </w:p>
    <w:p w:rsidR="000743A1" w:rsidRDefault="000743A1" w:rsidP="00565E00">
      <w:pPr>
        <w:ind w:firstLineChars="200" w:firstLine="480"/>
        <w:rPr>
          <w:rFonts w:asciiTheme="minorEastAsia" w:hAnsiTheme="minorEastAsia" w:hint="eastAsia"/>
          <w:sz w:val="24"/>
          <w:szCs w:val="24"/>
        </w:rPr>
      </w:pPr>
      <w:r w:rsidRPr="00A57BD6">
        <w:rPr>
          <w:rFonts w:asciiTheme="minorEastAsia" w:hAnsiTheme="minorEastAsia" w:hint="eastAsia"/>
          <w:sz w:val="24"/>
          <w:szCs w:val="24"/>
        </w:rPr>
        <w:t>首先，</w:t>
      </w:r>
      <w:r w:rsidRPr="00A57BD6">
        <w:rPr>
          <w:rFonts w:asciiTheme="minorEastAsia" w:hAnsiTheme="minorEastAsia"/>
          <w:sz w:val="24"/>
          <w:szCs w:val="24"/>
        </w:rPr>
        <w:t>本课题的研究将教师</w:t>
      </w:r>
      <w:r w:rsidRPr="00A57BD6">
        <w:rPr>
          <w:rFonts w:asciiTheme="minorEastAsia" w:hAnsiTheme="minorEastAsia" w:hint="eastAsia"/>
          <w:sz w:val="24"/>
          <w:szCs w:val="24"/>
        </w:rPr>
        <w:t>知</w:t>
      </w:r>
      <w:proofErr w:type="gramStart"/>
      <w:r w:rsidRPr="00A57BD6">
        <w:rPr>
          <w:rFonts w:asciiTheme="minorEastAsia" w:hAnsiTheme="minorEastAsia" w:hint="eastAsia"/>
          <w:sz w:val="24"/>
          <w:szCs w:val="24"/>
        </w:rPr>
        <w:t>能结构</w:t>
      </w:r>
      <w:proofErr w:type="gramEnd"/>
      <w:r w:rsidRPr="00A57BD6">
        <w:rPr>
          <w:rFonts w:asciiTheme="minorEastAsia" w:hAnsiTheme="minorEastAsia"/>
          <w:sz w:val="24"/>
          <w:szCs w:val="24"/>
        </w:rPr>
        <w:t>与教学实践结合起来，有助于教师克服职业倦怠</w:t>
      </w:r>
      <w:r w:rsidRPr="00A57BD6">
        <w:rPr>
          <w:rFonts w:asciiTheme="minorEastAsia" w:hAnsiTheme="minorEastAsia" w:hint="eastAsia"/>
          <w:sz w:val="24"/>
          <w:szCs w:val="24"/>
        </w:rPr>
        <w:t>。其次，课题主要构建了</w:t>
      </w:r>
      <w:r w:rsidRPr="00A57BD6">
        <w:rPr>
          <w:rFonts w:asciiTheme="minorEastAsia" w:hAnsiTheme="minorEastAsia"/>
          <w:sz w:val="24"/>
          <w:szCs w:val="24"/>
        </w:rPr>
        <w:t>对教师</w:t>
      </w:r>
      <w:r w:rsidRPr="00A57BD6">
        <w:rPr>
          <w:rFonts w:asciiTheme="minorEastAsia" w:hAnsiTheme="minorEastAsia" w:hint="eastAsia"/>
          <w:sz w:val="24"/>
          <w:szCs w:val="24"/>
        </w:rPr>
        <w:t>知能结构模型，同时创新性运用层次分析法初步探索教师知</w:t>
      </w:r>
      <w:proofErr w:type="gramStart"/>
      <w:r w:rsidRPr="00A57BD6">
        <w:rPr>
          <w:rFonts w:asciiTheme="minorEastAsia" w:hAnsiTheme="minorEastAsia" w:hint="eastAsia"/>
          <w:sz w:val="24"/>
          <w:szCs w:val="24"/>
        </w:rPr>
        <w:t>能结构</w:t>
      </w:r>
      <w:proofErr w:type="gramEnd"/>
      <w:r w:rsidRPr="00A57BD6">
        <w:rPr>
          <w:rFonts w:asciiTheme="minorEastAsia" w:hAnsiTheme="minorEastAsia" w:hint="eastAsia"/>
          <w:sz w:val="24"/>
          <w:szCs w:val="24"/>
        </w:rPr>
        <w:t>二级指标的权重，这</w:t>
      </w:r>
      <w:r w:rsidRPr="00A57BD6">
        <w:rPr>
          <w:rFonts w:asciiTheme="minorEastAsia" w:hAnsiTheme="minorEastAsia"/>
          <w:sz w:val="24"/>
          <w:szCs w:val="24"/>
        </w:rPr>
        <w:t>有助于对教师的发展进行科学</w:t>
      </w:r>
      <w:r w:rsidRPr="00A57BD6">
        <w:rPr>
          <w:rFonts w:asciiTheme="minorEastAsia" w:hAnsiTheme="minorEastAsia" w:hint="eastAsia"/>
          <w:sz w:val="24"/>
          <w:szCs w:val="24"/>
        </w:rPr>
        <w:t>指导</w:t>
      </w:r>
      <w:r w:rsidRPr="00A57BD6">
        <w:rPr>
          <w:rFonts w:asciiTheme="minorEastAsia" w:hAnsiTheme="minorEastAsia"/>
          <w:sz w:val="24"/>
          <w:szCs w:val="24"/>
        </w:rPr>
        <w:t>，促进教师向职业化，专业化发展</w:t>
      </w:r>
      <w:r w:rsidRPr="00A57BD6">
        <w:rPr>
          <w:rFonts w:asciiTheme="minorEastAsia" w:hAnsiTheme="minorEastAsia" w:hint="eastAsia"/>
          <w:sz w:val="24"/>
          <w:szCs w:val="24"/>
        </w:rPr>
        <w:t>。再次，</w:t>
      </w:r>
      <w:r w:rsidRPr="00A57BD6">
        <w:rPr>
          <w:rFonts w:asciiTheme="minorEastAsia" w:hAnsiTheme="minorEastAsia"/>
          <w:sz w:val="24"/>
          <w:szCs w:val="24"/>
        </w:rPr>
        <w:t>课题的研究对于研究者的科研能力，教学实践参与者的自主学习和实践能力都有很高的要求。</w:t>
      </w:r>
    </w:p>
    <w:p w:rsidR="00146412" w:rsidRPr="00082543" w:rsidRDefault="00146412" w:rsidP="00082543">
      <w:pPr>
        <w:ind w:firstLineChars="200" w:firstLine="482"/>
        <w:rPr>
          <w:rFonts w:asciiTheme="minorEastAsia" w:hAnsiTheme="minorEastAsia"/>
          <w:b/>
          <w:sz w:val="24"/>
          <w:szCs w:val="24"/>
        </w:rPr>
      </w:pPr>
      <w:r w:rsidRPr="00082543">
        <w:rPr>
          <w:rFonts w:asciiTheme="minorEastAsia" w:hAnsiTheme="minorEastAsia" w:hint="eastAsia"/>
          <w:b/>
          <w:sz w:val="24"/>
          <w:szCs w:val="24"/>
        </w:rPr>
        <w:t>四、</w:t>
      </w:r>
      <w:r w:rsidR="00D86928" w:rsidRPr="00082543">
        <w:rPr>
          <w:rFonts w:asciiTheme="minorEastAsia" w:hAnsiTheme="minorEastAsia" w:hint="eastAsia"/>
          <w:b/>
          <w:sz w:val="24"/>
          <w:szCs w:val="24"/>
        </w:rPr>
        <w:t>改进和完善：</w:t>
      </w:r>
    </w:p>
    <w:p w:rsidR="00D86928" w:rsidRPr="00A57BD6" w:rsidRDefault="00F14E66" w:rsidP="00A57BD6">
      <w:pPr>
        <w:ind w:firstLineChars="200" w:firstLine="480"/>
        <w:rPr>
          <w:rFonts w:asciiTheme="minorEastAsia" w:hAnsiTheme="minorEastAsia"/>
          <w:sz w:val="24"/>
          <w:szCs w:val="24"/>
        </w:rPr>
      </w:pPr>
      <w:r w:rsidRPr="00A57BD6">
        <w:rPr>
          <w:rFonts w:asciiTheme="minorEastAsia" w:hAnsiTheme="minorEastAsia" w:hint="eastAsia"/>
          <w:sz w:val="24"/>
          <w:szCs w:val="24"/>
        </w:rPr>
        <w:t>尽管课题组对教师知能结构模型进行了构建与探索评价，但是教师知能结构</w:t>
      </w:r>
      <w:r w:rsidRPr="00A57BD6">
        <w:rPr>
          <w:rFonts w:asciiTheme="minorEastAsia" w:hAnsiTheme="minorEastAsia"/>
          <w:sz w:val="24"/>
          <w:szCs w:val="24"/>
        </w:rPr>
        <w:t>模型构建</w:t>
      </w:r>
      <w:r w:rsidRPr="00A57BD6">
        <w:rPr>
          <w:rFonts w:asciiTheme="minorEastAsia" w:hAnsiTheme="minorEastAsia" w:hint="eastAsia"/>
          <w:sz w:val="24"/>
          <w:szCs w:val="24"/>
        </w:rPr>
        <w:t>还</w:t>
      </w:r>
      <w:r w:rsidRPr="00A57BD6">
        <w:rPr>
          <w:rFonts w:asciiTheme="minorEastAsia" w:hAnsiTheme="minorEastAsia"/>
          <w:sz w:val="24"/>
          <w:szCs w:val="24"/>
        </w:rPr>
        <w:t>有待</w:t>
      </w:r>
      <w:r w:rsidRPr="00A57BD6">
        <w:rPr>
          <w:rFonts w:asciiTheme="minorEastAsia" w:hAnsiTheme="minorEastAsia" w:hint="eastAsia"/>
          <w:sz w:val="24"/>
          <w:szCs w:val="24"/>
        </w:rPr>
        <w:t>修正完善，语文教师知能结构发展对语文学科教学的影响还</w:t>
      </w:r>
      <w:r w:rsidRPr="00A57BD6">
        <w:rPr>
          <w:rFonts w:asciiTheme="minorEastAsia" w:hAnsiTheme="minorEastAsia"/>
          <w:sz w:val="24"/>
          <w:szCs w:val="24"/>
        </w:rPr>
        <w:t>有待深入研究</w:t>
      </w:r>
      <w:r w:rsidRPr="00A57BD6">
        <w:rPr>
          <w:rFonts w:asciiTheme="minorEastAsia" w:hAnsiTheme="minorEastAsia" w:hint="eastAsia"/>
          <w:sz w:val="24"/>
          <w:szCs w:val="24"/>
        </w:rPr>
        <w:t>，更多的要通过教学实例总结以及文献等资料研究；此外，提升语文学科信息化教学效率的对策建议</w:t>
      </w:r>
      <w:r w:rsidRPr="00A57BD6">
        <w:rPr>
          <w:rFonts w:asciiTheme="minorEastAsia" w:hAnsiTheme="minorEastAsia"/>
          <w:sz w:val="24"/>
          <w:szCs w:val="24"/>
        </w:rPr>
        <w:t>有待</w:t>
      </w:r>
      <w:r w:rsidRPr="00A57BD6">
        <w:rPr>
          <w:rFonts w:asciiTheme="minorEastAsia" w:hAnsiTheme="minorEastAsia" w:hint="eastAsia"/>
          <w:sz w:val="24"/>
          <w:szCs w:val="24"/>
        </w:rPr>
        <w:t>进一步挖掘</w:t>
      </w:r>
      <w:r w:rsidRPr="00A57BD6">
        <w:rPr>
          <w:rFonts w:asciiTheme="minorEastAsia" w:hAnsiTheme="minorEastAsia"/>
          <w:sz w:val="24"/>
          <w:szCs w:val="24"/>
        </w:rPr>
        <w:t>，</w:t>
      </w:r>
      <w:r w:rsidRPr="00A57BD6">
        <w:rPr>
          <w:rFonts w:asciiTheme="minorEastAsia" w:hAnsiTheme="minorEastAsia" w:hint="eastAsia"/>
          <w:sz w:val="24"/>
          <w:szCs w:val="24"/>
        </w:rPr>
        <w:t>结合教师知能结构发展对语文学科教学的影响提出更加有针对性的对策建议。</w:t>
      </w:r>
    </w:p>
    <w:p w:rsidR="00852517" w:rsidRPr="00A57BD6" w:rsidRDefault="00852517" w:rsidP="00A57BD6">
      <w:pPr>
        <w:ind w:firstLineChars="200" w:firstLine="480"/>
        <w:rPr>
          <w:rFonts w:asciiTheme="minorEastAsia" w:hAnsiTheme="minorEastAsia"/>
          <w:sz w:val="24"/>
          <w:szCs w:val="24"/>
        </w:rPr>
      </w:pPr>
    </w:p>
    <w:sectPr w:rsidR="00852517" w:rsidRPr="00A57BD6" w:rsidSect="004832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265" w:rsidRDefault="00C45265" w:rsidP="00934777">
      <w:r>
        <w:separator/>
      </w:r>
    </w:p>
  </w:endnote>
  <w:endnote w:type="continuationSeparator" w:id="0">
    <w:p w:rsidR="00C45265" w:rsidRDefault="00C45265" w:rsidP="009347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265" w:rsidRDefault="00C45265" w:rsidP="00934777">
      <w:r>
        <w:separator/>
      </w:r>
    </w:p>
  </w:footnote>
  <w:footnote w:type="continuationSeparator" w:id="0">
    <w:p w:rsidR="00C45265" w:rsidRDefault="00C45265" w:rsidP="009347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2517"/>
    <w:rsid w:val="00041B0C"/>
    <w:rsid w:val="000743A1"/>
    <w:rsid w:val="00082543"/>
    <w:rsid w:val="00146412"/>
    <w:rsid w:val="001D7F89"/>
    <w:rsid w:val="00307702"/>
    <w:rsid w:val="00426AEB"/>
    <w:rsid w:val="00481832"/>
    <w:rsid w:val="00483291"/>
    <w:rsid w:val="004C0C27"/>
    <w:rsid w:val="00503843"/>
    <w:rsid w:val="00565E00"/>
    <w:rsid w:val="005A77CC"/>
    <w:rsid w:val="00626111"/>
    <w:rsid w:val="00637F30"/>
    <w:rsid w:val="00654A64"/>
    <w:rsid w:val="006F5D14"/>
    <w:rsid w:val="00702A24"/>
    <w:rsid w:val="00705A3F"/>
    <w:rsid w:val="007462C4"/>
    <w:rsid w:val="00780E00"/>
    <w:rsid w:val="00780F51"/>
    <w:rsid w:val="007A3EA8"/>
    <w:rsid w:val="007B1D7C"/>
    <w:rsid w:val="007B3D90"/>
    <w:rsid w:val="00852517"/>
    <w:rsid w:val="008A6A8D"/>
    <w:rsid w:val="00903E3B"/>
    <w:rsid w:val="00934777"/>
    <w:rsid w:val="009D76B9"/>
    <w:rsid w:val="00A3188A"/>
    <w:rsid w:val="00A57BD6"/>
    <w:rsid w:val="00B51150"/>
    <w:rsid w:val="00C4008D"/>
    <w:rsid w:val="00C45265"/>
    <w:rsid w:val="00D02693"/>
    <w:rsid w:val="00D86928"/>
    <w:rsid w:val="00DA6D30"/>
    <w:rsid w:val="00E0462A"/>
    <w:rsid w:val="00E608B2"/>
    <w:rsid w:val="00EA64BE"/>
    <w:rsid w:val="00F07334"/>
    <w:rsid w:val="00F14E66"/>
    <w:rsid w:val="00F34D0A"/>
    <w:rsid w:val="00F950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291"/>
    <w:pPr>
      <w:widowControl w:val="0"/>
      <w:jc w:val="both"/>
    </w:pPr>
  </w:style>
  <w:style w:type="paragraph" w:styleId="1">
    <w:name w:val="heading 1"/>
    <w:basedOn w:val="a"/>
    <w:next w:val="a"/>
    <w:link w:val="1Char"/>
    <w:uiPriority w:val="9"/>
    <w:qFormat/>
    <w:rsid w:val="007B1D7C"/>
    <w:pPr>
      <w:widowControl/>
      <w:spacing w:beforeLines="50" w:afterLines="50" w:line="360" w:lineRule="auto"/>
      <w:ind w:firstLineChars="200" w:firstLine="200"/>
      <w:contextualSpacing/>
      <w:outlineLvl w:val="0"/>
    </w:pPr>
    <w:rPr>
      <w:rFonts w:ascii="Cambria" w:eastAsia="宋体" w:hAnsi="Cambria" w:cs="Times New Roman"/>
      <w:b/>
      <w:bCs/>
      <w:kern w:val="0"/>
      <w:sz w:val="28"/>
      <w:szCs w:val="28"/>
    </w:rPr>
  </w:style>
  <w:style w:type="paragraph" w:styleId="2">
    <w:name w:val="heading 2"/>
    <w:basedOn w:val="a"/>
    <w:next w:val="a"/>
    <w:link w:val="2Char"/>
    <w:uiPriority w:val="9"/>
    <w:semiHidden/>
    <w:unhideWhenUsed/>
    <w:qFormat/>
    <w:rsid w:val="0050384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B1D7C"/>
    <w:rPr>
      <w:rFonts w:ascii="Cambria" w:eastAsia="宋体" w:hAnsi="Cambria" w:cs="Times New Roman"/>
      <w:b/>
      <w:bCs/>
      <w:kern w:val="0"/>
      <w:sz w:val="28"/>
      <w:szCs w:val="28"/>
    </w:rPr>
  </w:style>
  <w:style w:type="character" w:customStyle="1" w:styleId="2Char">
    <w:name w:val="标题 2 Char"/>
    <w:basedOn w:val="a0"/>
    <w:link w:val="2"/>
    <w:uiPriority w:val="9"/>
    <w:semiHidden/>
    <w:rsid w:val="00503843"/>
    <w:rPr>
      <w:rFonts w:asciiTheme="majorHAnsi" w:eastAsiaTheme="majorEastAsia" w:hAnsiTheme="majorHAnsi" w:cstheme="majorBidi"/>
      <w:b/>
      <w:bCs/>
      <w:sz w:val="32"/>
      <w:szCs w:val="32"/>
    </w:rPr>
  </w:style>
  <w:style w:type="paragraph" w:styleId="a3">
    <w:name w:val="header"/>
    <w:basedOn w:val="a"/>
    <w:link w:val="Char"/>
    <w:uiPriority w:val="99"/>
    <w:semiHidden/>
    <w:unhideWhenUsed/>
    <w:rsid w:val="009347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4777"/>
    <w:rPr>
      <w:sz w:val="18"/>
      <w:szCs w:val="18"/>
    </w:rPr>
  </w:style>
  <w:style w:type="paragraph" w:styleId="a4">
    <w:name w:val="footer"/>
    <w:basedOn w:val="a"/>
    <w:link w:val="Char0"/>
    <w:uiPriority w:val="99"/>
    <w:semiHidden/>
    <w:unhideWhenUsed/>
    <w:rsid w:val="009347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4777"/>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435</Words>
  <Characters>2480</Characters>
  <Application>Microsoft Office Word</Application>
  <DocSecurity>0</DocSecurity>
  <Lines>20</Lines>
  <Paragraphs>5</Paragraphs>
  <ScaleCrop>false</ScaleCrop>
  <Company>　</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20</cp:revision>
  <dcterms:created xsi:type="dcterms:W3CDTF">2020-11-08T08:50:00Z</dcterms:created>
  <dcterms:modified xsi:type="dcterms:W3CDTF">2020-11-09T10:40:00Z</dcterms:modified>
</cp:coreProperties>
</file>