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AF" w:rsidRPr="00E607AF" w:rsidRDefault="00E607AF" w:rsidP="00FB712E">
      <w:pPr>
        <w:widowControl/>
        <w:shd w:val="clear" w:color="auto" w:fill="FFFFFF"/>
        <w:spacing w:before="288" w:after="173"/>
        <w:jc w:val="center"/>
        <w:outlineLvl w:val="2"/>
        <w:rPr>
          <w:rFonts w:ascii="Tahoma" w:eastAsia="宋体" w:hAnsi="Tahoma" w:cs="Tahoma"/>
          <w:color w:val="444444"/>
          <w:kern w:val="0"/>
          <w:sz w:val="18"/>
          <w:szCs w:val="18"/>
        </w:rPr>
      </w:pPr>
      <w:r w:rsidRPr="00E607AF">
        <w:rPr>
          <w:rFonts w:ascii="Tahoma" w:eastAsia="宋体" w:hAnsi="Tahoma" w:cs="Tahoma"/>
          <w:color w:val="444444"/>
          <w:kern w:val="0"/>
          <w:sz w:val="18"/>
          <w:szCs w:val="18"/>
        </w:rPr>
        <w:t>课题成果公告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课题名称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:</w:t>
      </w:r>
      <w:r w:rsidRPr="00FB712E">
        <w:rPr>
          <w:rFonts w:hint="eastAsia"/>
        </w:rPr>
        <w:t xml:space="preserve"> </w:t>
      </w:r>
      <w:proofErr w:type="gramStart"/>
      <w:r w:rsidRPr="00FB712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微课在</w:t>
      </w:r>
      <w:proofErr w:type="gramEnd"/>
      <w:r w:rsidRPr="00FB712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初中课堂教学中的实践与应用的研究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课题批准号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:</w:t>
      </w:r>
      <w:r w:rsidRPr="00FB712E">
        <w:t xml:space="preserve"> </w:t>
      </w:r>
      <w:r w:rsidRPr="00FB712E">
        <w:rPr>
          <w:rFonts w:ascii="Tahoma" w:eastAsia="宋体" w:hAnsi="Tahoma" w:cs="Tahoma"/>
          <w:color w:val="444444"/>
          <w:kern w:val="0"/>
          <w:sz w:val="16"/>
          <w:szCs w:val="16"/>
        </w:rPr>
        <w:t>171201120087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3.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课题类别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: 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专项课题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4.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学科分类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：技术</w:t>
      </w:r>
      <w:r w:rsidR="001D63FF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与信息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5.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课题承担单位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：天津市葛沽第三中学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6.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课题负责人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：刘佳凯，高级教师，就职于天津市葛沽第三中学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7.</w:t>
      </w:r>
      <w:r>
        <w:rPr>
          <w:rFonts w:ascii="Tahoma" w:eastAsia="宋体" w:hAnsi="Tahoma" w:cs="Tahoma"/>
          <w:color w:val="444444"/>
          <w:kern w:val="0"/>
          <w:sz w:val="16"/>
          <w:szCs w:val="16"/>
        </w:rPr>
        <w:t>主要研究人员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: 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肖颖、刘寿杰、张丽丽、张晓颖、刘俊妍、陈颖仪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8.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正文内容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: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一、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>内容与方法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（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一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）课题研究内容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: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proofErr w:type="gramStart"/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微课的</w:t>
      </w:r>
      <w:proofErr w:type="gramEnd"/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特点，优势和评价标准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如何利用资源和技术手段制作出适合学校学生的优良微课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3.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如何将</w:t>
      </w:r>
      <w:proofErr w:type="gramStart"/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应用</w:t>
      </w:r>
      <w:proofErr w:type="gramEnd"/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于不同学科的课堂教学，以提高课堂效率。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4.</w:t>
      </w:r>
      <w:proofErr w:type="gramStart"/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</w:t>
      </w:r>
      <w:proofErr w:type="gramEnd"/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课堂教学环境中构建学生自主学习和小组合作学习策略。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（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二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）课题研究方法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文献研究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在书籍，报纸和网站的帮助下，我们收集和组织材料，学习研究经验，并继续学习和改进方法。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行动研究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：组织研究组成员深入</w:t>
      </w:r>
      <w:proofErr w:type="gramStart"/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了解微课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的</w:t>
      </w:r>
      <w:proofErr w:type="gramEnd"/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内涵，类型，功能和表现方法，熟练掌握微课程，使用微课程。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3.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案例研究：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微课程在初中课堂教学中的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实践与应用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个案研究。</w:t>
      </w:r>
    </w:p>
    <w:p w:rsidR="00FB712E" w:rsidRDefault="00FB712E" w:rsidP="00E607AF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二、</w:t>
      </w:r>
      <w:r w:rsidR="00E607AF" w:rsidRPr="00E607AF">
        <w:rPr>
          <w:rFonts w:ascii="Tahoma" w:eastAsia="宋体" w:hAnsi="Tahoma" w:cs="Tahoma"/>
          <w:color w:val="444444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/>
          <w:color w:val="444444"/>
          <w:kern w:val="0"/>
          <w:sz w:val="16"/>
          <w:szCs w:val="16"/>
        </w:rPr>
        <w:t>结论与对策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</w:p>
    <w:p w:rsidR="00E64133" w:rsidRPr="00E64133" w:rsidRDefault="00C27865" w:rsidP="00C27865">
      <w:pPr>
        <w:widowControl/>
        <w:shd w:val="clear" w:color="auto" w:fill="FFFFFF"/>
        <w:ind w:firstLineChars="250" w:firstLine="400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</w:t>
      </w:r>
      <w:r w:rsidR="00E64133"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开展了一系列针对性，行为性和主观性的教学和研究活动。它不仅加强了对“微课”的感性认知和理性认识，而且以“微课”为突破口，提高了课堂教学质量。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（一）让“微课”等信息技术的实际应用，帮助教师专业发展。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通过“微课”的研究，提高教师对“微课程”等信息技术的理解。“微课”等信息技术的运用充分发挥学生学习的主体性。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="00C27865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从而达到最佳的教学效果。诸如“微课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”之类的信息技术为课堂带来各种教学资源。教师在使用“微课”等信息技术时必须谨慎。要正确处理学生，教师，“微课”等信息技术应用之间的关系，掌握“微课”等信息技术在教学中的“学位”。根据不同的教学内容，不同学生的学习能力和认知差异适应当地条件，因班级而异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通过“微课”的研究，提高教师使用“微课程”等信息技术的教学能力。准备课程是教学的重要部分，除了在课堂准备前</w:t>
      </w:r>
      <w:proofErr w:type="gramStart"/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熟悉学习</w:t>
      </w:r>
      <w:proofErr w:type="gramEnd"/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资料外，教师还应在线检查优秀教师的准备情况。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更重要的是结合自己学生的特点，科学，合理，有效地选择课件制作和“微课堂制作”的核心教学知识。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3.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通过研究“微课”主题，提高教师培养“微课”资源的能力。随着教育信息化的日益全面和深入，课堂教学的基本概念，基本理念，基本模式和基本方法开始悄然发生变化。以积极的态度，我们将欢迎互联网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+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时代的到来。作为教师，我们必须不断提高适应新时代需求的能力。（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）首先是处理教材的能力。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严格遵循课程标准，科学选择，分析和处理围绕教学目标的“微课程”教学知识。课程标准和教学目标是科学选择，分析和处理“微课程”教学知识点的前提。（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）其次是“微课”选择和制作的能力。微课程用于支持学生的个性化学习。因此，微课程的选择和制作已成为教师不可或缺的能力。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（二）让“微课程”等信息技术的实际应用有助于改革课堂教学。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 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在课堂上大量科学，合理，有效地应用信息技术如“微课程”，在课堂教学改革中发挥着重要作用。</w:t>
      </w:r>
    </w:p>
    <w:p w:rsidR="00580069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打破课堂教学的时空限制。由于生活经验的限制，学生对教科书内容的理解有限。教学活动大大超出了课堂的时间和空间，拓宽了学生的知识面，弥补了学生视野的不足，使课堂充满活力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实现了“小课本，大课堂”</w:t>
      </w:r>
      <w:r w:rsid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实现课堂教学，延伸到课堂以外。《语文课程标准》指出：“建立灵活开放的语言教材系统，内外教科书，课堂内外，学校内外交流”现代信息技术的使用极大地促进了汉语教学的扩展和信息的扩展。课堂教学中“微课”的实践，实现了课堂教学对课外教学的自然延伸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lastRenderedPageBreak/>
        <w:t>3.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利用“微课”等信息技术优化课堂氛围，实现学习和学习的效果。在传统的英语课堂教学中，教师基本上使用录音机和点</w:t>
      </w:r>
      <w:proofErr w:type="gramStart"/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笔直接</w:t>
      </w:r>
      <w:proofErr w:type="gramEnd"/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演奏英语单词和文章。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学生面对冷机器，就像转发器一样，他们只会听，读，机械模仿。在今天的信息化教学中，教师们打开多媒体白板，他们拥有生动的动画和“微课”资源。它可以有效，快速地引导学生的学习动机，吸引他们的注意力，激发学生的学习兴趣，并从音乐中学习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4.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利用“微课”等信息技术，建立民主，和谐，平等的师生关系。随着信息技术的飞速发展，任何学科的发展离不开创新，我们的课堂也是如此！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一方面，“微课”等信息技术帮助我们开发有限的课堂，丰富和扩展知识，使学生能够更多地参与课堂，积极发现和接受知识。老师是一名向导，使学生成为活动的参与者，真正成为班上的主人。</w:t>
      </w:r>
    </w:p>
    <w:p w:rsidR="00E64133" w:rsidRPr="00E64133" w:rsidRDefault="00E64133" w:rsidP="00E64133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5.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利用“微课”等信息技术培养学生的思维，使他们的思维“可见”。数学概念和公式是高度抽象和严谨的，而初中学生则专注于形象思维，并使用“微课程”等信息技术来辅助教学。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为初中数学教学过程提供生动，感性的材料，为学生参与和帮助学生观察和比较铺平了道路。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E64133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逐渐掌握知识的本质，转变抽象形象。</w:t>
      </w:r>
    </w:p>
    <w:p w:rsidR="00580069" w:rsidRDefault="00FB712E" w:rsidP="00580069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三、</w:t>
      </w:r>
      <w:r>
        <w:rPr>
          <w:rFonts w:ascii="Tahoma" w:eastAsia="宋体" w:hAnsi="Tahoma" w:cs="Tahoma"/>
          <w:color w:val="444444"/>
          <w:kern w:val="0"/>
          <w:sz w:val="16"/>
          <w:szCs w:val="16"/>
        </w:rPr>
        <w:t>成果与影响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实践中总结</w:t>
      </w:r>
      <w:proofErr w:type="gramStart"/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了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微课设计</w:t>
      </w:r>
      <w:proofErr w:type="gramEnd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的形成</w:t>
      </w:r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一个中心：以学生为中心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以学生为中心的</w:t>
      </w:r>
      <w:proofErr w:type="gramStart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微课服务</w:t>
      </w:r>
      <w:proofErr w:type="gramEnd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是学生，如何把握他们的注意力，建立学习过程和节奏非常重要，为学生提供围绕主线的良好学习体验是信息化教学设计的重中之重。在设计过程中，应该有效地整合情感元素和知识。</w:t>
      </w:r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二个原则：简单，有趣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  <w:proofErr w:type="gramStart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微课的</w:t>
      </w:r>
      <w:proofErr w:type="gramEnd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特征是“短”，“小”，“精”。因此，需要在设计中传达核心信息或知识点。在微课程中添加动漫，游戏，电影和其他学生等元素。可信可用原则：可信和可用</w:t>
      </w:r>
      <w:proofErr w:type="gramStart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是微课的</w:t>
      </w:r>
      <w:proofErr w:type="gramEnd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表达，具有新颖性和吸引力，可视化和可视化抽象概念，以及真实和内容资源，如数据和典故。将实际情况和案例整合</w:t>
      </w:r>
      <w:proofErr w:type="gramStart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到微课中将</w:t>
      </w:r>
      <w:proofErr w:type="gramEnd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使学生更容易接受。</w:t>
      </w:r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三个关键：选题，教学策略，表现手法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第一个关键是选题：应该小不应该大，应该或多或少，不抽象，易于操作，易于测量。第二个关键是教学策略的创意：针对不同学习者的不同教学策略必须有不同的教学策略，创造性的教学策略可以使您的微课程脱颖而出。第三个关键是教学表现技术。一个好的声音也可以添加点效果。您还可以根据需要添加与主题匹配的软背景音乐。</w:t>
      </w:r>
    </w:p>
    <w:p w:rsid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四个步骤：主题选择，教学设计，课件制作，</w:t>
      </w:r>
      <w:proofErr w:type="gramStart"/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微课录制</w:t>
      </w:r>
      <w:proofErr w:type="gramEnd"/>
    </w:p>
    <w:p w:rsidR="00580069" w:rsidRPr="00580069" w:rsidRDefault="00580069" w:rsidP="00580069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在研究中，我们注重教学和研究相结合，并发挥教育技术设备中心和学校的主导作用。同时注重培养学生的信息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技术素养，逐步形成学校领导，师资培养，学生自主参与的良好局面。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这一过程极大地促进了教师教学科研水平和职业幸福感的提高。同时，研究团队成员积极参与各类培训和竞赛活动。</w:t>
      </w:r>
    </w:p>
    <w:p w:rsidR="007975AF" w:rsidRDefault="00FB712E" w:rsidP="00FB712E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四、</w:t>
      </w:r>
      <w:r>
        <w:rPr>
          <w:rFonts w:ascii="Tahoma" w:eastAsia="宋体" w:hAnsi="Tahoma" w:cs="Tahoma"/>
          <w:color w:val="444444"/>
          <w:kern w:val="0"/>
          <w:sz w:val="16"/>
          <w:szCs w:val="16"/>
        </w:rPr>
        <w:t>改进与完善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：</w:t>
      </w:r>
    </w:p>
    <w:p w:rsidR="00580069" w:rsidRDefault="00580069" w:rsidP="00580069">
      <w:pPr>
        <w:widowControl/>
        <w:shd w:val="clear" w:color="auto" w:fill="FFFFFF"/>
        <w:ind w:firstLineChars="200" w:firstLine="320"/>
        <w:jc w:val="left"/>
        <w:rPr>
          <w:rFonts w:ascii="Tahoma" w:eastAsia="宋体" w:hAnsi="Tahoma" w:cs="Tahoma" w:hint="eastAsi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在研究过程中，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全体研究成员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坚持理论研究与实践研究和实践研究相结合的原则。坚持理论研究是前提，实践研究的原则是研究本质的基础。因此，在整个研究过程中，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全体研究成员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始终坚持“学习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-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研究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-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实践”，“再学习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-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再学习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-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再实践”的方法和策略。使之循序渐进，形成良性循环。同时，要坚持学习与发展，创新，发展与创新的原则相结合。通过本课题的研究和实践，虽然取得了很多成果，但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随着研究的深入和新课程改革的全面推进，我们发现该课题的研究还遇到一些难题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，如：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1.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由于一些老教师缺乏设计和开发微课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，学生的指导往往局限于肤浅的事情。无法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完全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提高学生自主学习的能力。</w:t>
      </w:r>
      <w:r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 xml:space="preserve"> 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2.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由于学生的家庭环境不同，学生使用计算机的能力参差不齐，影响了研究策略的实施。再加上学校对学生智能手机的控制，它最终会影响研究的有效性。</w:t>
      </w:r>
    </w:p>
    <w:p w:rsidR="00580069" w:rsidRPr="00580069" w:rsidRDefault="00580069" w:rsidP="002D01CE">
      <w:pPr>
        <w:widowControl/>
        <w:shd w:val="clear" w:color="auto" w:fill="FFFFFF"/>
        <w:ind w:firstLineChars="200" w:firstLine="320"/>
        <w:jc w:val="left"/>
        <w:rPr>
          <w:rFonts w:ascii="Tahoma" w:eastAsia="宋体" w:hAnsi="Tahoma" w:cs="Tahoma"/>
          <w:color w:val="444444"/>
          <w:kern w:val="0"/>
          <w:sz w:val="16"/>
          <w:szCs w:val="16"/>
        </w:rPr>
      </w:pP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为此，我们应该在下一阶段的研究中改进方法，进一步提高研究成果的质量。</w:t>
      </w:r>
      <w:r w:rsidR="002D01C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通过该课题研究，全体成员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意识到科学研究是改</w:t>
      </w:r>
      <w:r w:rsidR="002D01C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进教育教学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的重要载体和手段。它是学校可持续发展的强大动力，体现了现代教育的魅力</w:t>
      </w:r>
      <w:r w:rsidR="002D01C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，全体成员将继续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求真务实，积极创新，</w:t>
      </w:r>
      <w:r w:rsidR="002D01CE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将研究成果进一步推广和完善</w:t>
      </w:r>
      <w:r w:rsidRPr="00580069">
        <w:rPr>
          <w:rFonts w:ascii="Tahoma" w:eastAsia="宋体" w:hAnsi="Tahoma" w:cs="Tahoma" w:hint="eastAsia"/>
          <w:color w:val="444444"/>
          <w:kern w:val="0"/>
          <w:sz w:val="16"/>
          <w:szCs w:val="16"/>
        </w:rPr>
        <w:t>。</w:t>
      </w:r>
    </w:p>
    <w:sectPr w:rsidR="00580069" w:rsidRPr="00580069" w:rsidSect="0079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7AF"/>
    <w:rsid w:val="001D63FF"/>
    <w:rsid w:val="002D01CE"/>
    <w:rsid w:val="00580069"/>
    <w:rsid w:val="007975AF"/>
    <w:rsid w:val="00C27865"/>
    <w:rsid w:val="00E607AF"/>
    <w:rsid w:val="00E64133"/>
    <w:rsid w:val="00FB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A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607A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607A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0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454</Words>
  <Characters>2592</Characters>
  <Application>Microsoft Office Word</Application>
  <DocSecurity>0</DocSecurity>
  <Lines>21</Lines>
  <Paragraphs>6</Paragraphs>
  <ScaleCrop>false</ScaleCrop>
  <Company>China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2020-11-04T00:51:00Z</dcterms:created>
  <dcterms:modified xsi:type="dcterms:W3CDTF">2020-11-04T03:18:00Z</dcterms:modified>
</cp:coreProperties>
</file>