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02" w:rsidRDefault="000F6B02" w:rsidP="005949EF">
      <w:pPr>
        <w:jc w:val="center"/>
      </w:pPr>
    </w:p>
    <w:p w:rsidR="000F6B02" w:rsidRDefault="000F6B02" w:rsidP="005949EF">
      <w:pPr>
        <w:jc w:val="center"/>
      </w:pPr>
    </w:p>
    <w:p w:rsidR="000F6B02" w:rsidRDefault="000F6B02" w:rsidP="005949EF">
      <w:pPr>
        <w:jc w:val="center"/>
      </w:pPr>
    </w:p>
    <w:p w:rsidR="000F6B02" w:rsidRDefault="000F6B02" w:rsidP="005949EF">
      <w:pPr>
        <w:jc w:val="center"/>
      </w:pPr>
    </w:p>
    <w:p w:rsidR="000F6B02" w:rsidRDefault="000F6B02" w:rsidP="005949EF">
      <w:pPr>
        <w:jc w:val="center"/>
      </w:pPr>
    </w:p>
    <w:p w:rsidR="005949EF" w:rsidRDefault="005949EF" w:rsidP="005949EF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444444"/>
          <w:sz w:val="36"/>
          <w:szCs w:val="36"/>
          <w:shd w:val="clear" w:color="auto" w:fill="FFFFFF"/>
        </w:rPr>
        <w:t>信息技术环境下小学数学</w:t>
      </w:r>
      <w:proofErr w:type="gramStart"/>
      <w:r>
        <w:rPr>
          <w:rFonts w:ascii="微软雅黑" w:eastAsia="微软雅黑" w:hAnsi="微软雅黑" w:cs="微软雅黑" w:hint="eastAsia"/>
          <w:color w:val="444444"/>
          <w:sz w:val="36"/>
          <w:szCs w:val="36"/>
          <w:shd w:val="clear" w:color="auto" w:fill="FFFFFF"/>
        </w:rPr>
        <w:t>学困生</w:t>
      </w:r>
      <w:proofErr w:type="gramEnd"/>
      <w:r>
        <w:rPr>
          <w:rFonts w:ascii="微软雅黑" w:eastAsia="微软雅黑" w:hAnsi="微软雅黑" w:cs="微软雅黑" w:hint="eastAsia"/>
          <w:color w:val="444444"/>
          <w:sz w:val="36"/>
          <w:szCs w:val="36"/>
          <w:shd w:val="clear" w:color="auto" w:fill="FFFFFF"/>
        </w:rPr>
        <w:t>转化策略的研究</w:t>
      </w:r>
    </w:p>
    <w:p w:rsidR="005949EF" w:rsidRDefault="005949EF" w:rsidP="005949EF">
      <w:pPr>
        <w:ind w:firstLineChars="600" w:firstLine="2640"/>
        <w:rPr>
          <w:rFonts w:ascii="宋体" w:hAnsi="宋体"/>
          <w:color w:val="000000"/>
          <w:sz w:val="44"/>
          <w:szCs w:val="44"/>
        </w:rPr>
      </w:pPr>
    </w:p>
    <w:p w:rsidR="000F6B02" w:rsidRDefault="000F6B02" w:rsidP="005949EF">
      <w:pPr>
        <w:ind w:firstLineChars="600" w:firstLine="2640"/>
        <w:rPr>
          <w:rFonts w:ascii="宋体" w:hAnsi="宋体"/>
          <w:color w:val="000000"/>
          <w:sz w:val="44"/>
          <w:szCs w:val="44"/>
        </w:rPr>
      </w:pPr>
    </w:p>
    <w:p w:rsidR="005949EF" w:rsidRDefault="005949EF" w:rsidP="005949EF">
      <w:pPr>
        <w:jc w:val="center"/>
        <w:rPr>
          <w:rFonts w:ascii="宋体" w:hAnsi="宋体"/>
          <w:color w:val="000000"/>
          <w:sz w:val="44"/>
          <w:szCs w:val="44"/>
        </w:rPr>
      </w:pPr>
      <w:r w:rsidRPr="005949EF">
        <w:rPr>
          <w:rFonts w:ascii="宋体" w:hAnsi="宋体"/>
          <w:b/>
          <w:bCs/>
          <w:color w:val="000000"/>
          <w:sz w:val="52"/>
          <w:szCs w:val="52"/>
        </w:rPr>
        <w:t>课题研究成果概述</w:t>
      </w:r>
    </w:p>
    <w:p w:rsidR="005949EF" w:rsidRDefault="005949EF" w:rsidP="005949EF">
      <w:pPr>
        <w:ind w:firstLineChars="600" w:firstLine="2640"/>
        <w:rPr>
          <w:rFonts w:ascii="宋体" w:hAnsi="宋体"/>
          <w:color w:val="000000"/>
          <w:sz w:val="44"/>
          <w:szCs w:val="44"/>
        </w:rPr>
      </w:pPr>
    </w:p>
    <w:p w:rsidR="005949EF" w:rsidRDefault="005949EF" w:rsidP="005949EF">
      <w:pPr>
        <w:ind w:firstLineChars="600" w:firstLine="2640"/>
        <w:rPr>
          <w:rFonts w:ascii="宋体" w:hAnsi="宋体"/>
          <w:color w:val="000000"/>
          <w:sz w:val="44"/>
          <w:szCs w:val="44"/>
        </w:rPr>
      </w:pPr>
    </w:p>
    <w:p w:rsidR="005949EF" w:rsidRDefault="005949EF" w:rsidP="005949EF">
      <w:pPr>
        <w:ind w:firstLineChars="600" w:firstLine="2640"/>
        <w:rPr>
          <w:rFonts w:ascii="宋体" w:hAnsi="宋体"/>
          <w:color w:val="000000"/>
          <w:sz w:val="44"/>
          <w:szCs w:val="44"/>
        </w:rPr>
      </w:pPr>
    </w:p>
    <w:p w:rsidR="005949EF" w:rsidRDefault="005949EF" w:rsidP="005949EF">
      <w:pPr>
        <w:ind w:firstLineChars="600" w:firstLine="2640"/>
        <w:rPr>
          <w:rFonts w:ascii="宋体" w:hAnsi="宋体"/>
          <w:color w:val="000000"/>
          <w:sz w:val="44"/>
          <w:szCs w:val="44"/>
        </w:rPr>
      </w:pPr>
    </w:p>
    <w:p w:rsidR="005949EF" w:rsidRDefault="005949EF" w:rsidP="005949EF">
      <w:pPr>
        <w:ind w:firstLineChars="600" w:firstLine="2640"/>
        <w:rPr>
          <w:rFonts w:ascii="宋体" w:hAnsi="宋体"/>
          <w:color w:val="000000"/>
          <w:sz w:val="44"/>
          <w:szCs w:val="44"/>
        </w:rPr>
      </w:pPr>
    </w:p>
    <w:p w:rsidR="005949EF" w:rsidRDefault="005949EF" w:rsidP="005949EF">
      <w:pPr>
        <w:ind w:firstLineChars="600" w:firstLine="2640"/>
        <w:rPr>
          <w:rFonts w:ascii="宋体" w:hAnsi="宋体"/>
          <w:color w:val="000000"/>
          <w:sz w:val="44"/>
          <w:szCs w:val="44"/>
        </w:rPr>
      </w:pPr>
    </w:p>
    <w:p w:rsidR="005949EF" w:rsidRDefault="005949EF" w:rsidP="005949EF">
      <w:pPr>
        <w:ind w:firstLineChars="600" w:firstLine="2640"/>
        <w:rPr>
          <w:rFonts w:ascii="宋体" w:hAnsi="宋体"/>
          <w:color w:val="000000"/>
          <w:sz w:val="44"/>
          <w:szCs w:val="44"/>
        </w:rPr>
      </w:pPr>
    </w:p>
    <w:p w:rsidR="005949EF" w:rsidRDefault="005949EF" w:rsidP="005949EF">
      <w:pPr>
        <w:rPr>
          <w:rFonts w:ascii="宋体" w:hAnsi="宋体"/>
          <w:color w:val="000000"/>
          <w:sz w:val="44"/>
          <w:szCs w:val="44"/>
        </w:rPr>
      </w:pPr>
    </w:p>
    <w:p w:rsidR="005949EF" w:rsidRPr="005949EF" w:rsidRDefault="005949EF" w:rsidP="005949EF">
      <w:pPr>
        <w:ind w:firstLineChars="700" w:firstLine="2240"/>
        <w:rPr>
          <w:rFonts w:ascii="宋体" w:hAnsi="宋体"/>
          <w:color w:val="000000"/>
          <w:sz w:val="32"/>
          <w:szCs w:val="32"/>
        </w:rPr>
      </w:pPr>
      <w:r w:rsidRPr="005949EF">
        <w:rPr>
          <w:rFonts w:ascii="宋体" w:hAnsi="宋体" w:hint="eastAsia"/>
          <w:color w:val="000000"/>
          <w:sz w:val="32"/>
          <w:szCs w:val="32"/>
        </w:rPr>
        <w:t>立项号：</w:t>
      </w:r>
      <w:r w:rsidRPr="005949EF">
        <w:rPr>
          <w:rFonts w:ascii="宋体" w:hAnsi="宋体"/>
          <w:color w:val="000000"/>
          <w:sz w:val="32"/>
          <w:szCs w:val="32"/>
          <w:u w:val="single"/>
        </w:rPr>
        <w:t>171201220144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</w:t>
      </w:r>
    </w:p>
    <w:p w:rsidR="005949EF" w:rsidRPr="005949EF" w:rsidRDefault="005949EF" w:rsidP="005949EF">
      <w:pPr>
        <w:ind w:firstLineChars="700" w:firstLine="2240"/>
        <w:rPr>
          <w:rFonts w:ascii="宋体" w:hAnsi="宋体"/>
          <w:color w:val="000000"/>
          <w:sz w:val="32"/>
          <w:szCs w:val="32"/>
          <w:u w:val="single"/>
        </w:rPr>
      </w:pPr>
      <w:r w:rsidRPr="005949EF">
        <w:rPr>
          <w:rFonts w:ascii="宋体" w:hAnsi="宋体" w:hint="eastAsia"/>
          <w:color w:val="000000"/>
          <w:sz w:val="32"/>
          <w:szCs w:val="32"/>
        </w:rPr>
        <w:t>课题类别：</w:t>
      </w:r>
      <w:r w:rsidRPr="005949EF">
        <w:rPr>
          <w:rFonts w:ascii="宋体" w:hAnsi="宋体" w:hint="eastAsia"/>
          <w:color w:val="000000"/>
          <w:sz w:val="32"/>
          <w:szCs w:val="32"/>
          <w:u w:val="single"/>
        </w:rPr>
        <w:t>专项课题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</w:t>
      </w:r>
    </w:p>
    <w:p w:rsidR="005949EF" w:rsidRDefault="005949EF" w:rsidP="005949EF">
      <w:pPr>
        <w:ind w:firstLineChars="700" w:firstLine="2240"/>
        <w:rPr>
          <w:rFonts w:ascii="宋体" w:hAnsi="宋体"/>
          <w:color w:val="000000"/>
          <w:sz w:val="32"/>
          <w:szCs w:val="32"/>
          <w:u w:val="single"/>
        </w:rPr>
      </w:pPr>
      <w:r w:rsidRPr="005949EF">
        <w:rPr>
          <w:rFonts w:ascii="宋体" w:hAnsi="宋体" w:hint="eastAsia"/>
          <w:color w:val="000000"/>
          <w:sz w:val="32"/>
          <w:szCs w:val="32"/>
        </w:rPr>
        <w:t>学科分类：</w:t>
      </w:r>
      <w:r w:rsidRPr="005949EF"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 w:rsidRPr="005949EF">
        <w:rPr>
          <w:rFonts w:ascii="宋体" w:hAnsi="宋体"/>
          <w:color w:val="000000"/>
          <w:sz w:val="32"/>
          <w:szCs w:val="32"/>
          <w:u w:val="single"/>
        </w:rPr>
        <w:t xml:space="preserve">  </w:t>
      </w:r>
      <w:r w:rsidRPr="005949EF">
        <w:rPr>
          <w:rFonts w:ascii="宋体" w:hAnsi="宋体" w:hint="eastAsia"/>
          <w:color w:val="000000"/>
          <w:sz w:val="32"/>
          <w:szCs w:val="32"/>
          <w:u w:val="single"/>
        </w:rPr>
        <w:t>数学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</w:t>
      </w:r>
    </w:p>
    <w:p w:rsidR="005949EF" w:rsidRPr="005949EF" w:rsidRDefault="005949EF" w:rsidP="005949EF">
      <w:pPr>
        <w:jc w:val="center"/>
        <w:rPr>
          <w:rFonts w:ascii="宋体" w:hAnsi="宋体"/>
          <w:color w:val="000000"/>
          <w:sz w:val="32"/>
          <w:szCs w:val="32"/>
          <w:u w:val="single"/>
        </w:rPr>
      </w:pPr>
      <w:r w:rsidRPr="005949EF">
        <w:rPr>
          <w:rFonts w:ascii="宋体" w:eastAsia="宋体" w:hAnsi="宋体" w:cs="Times New Roman" w:hint="eastAsia"/>
          <w:color w:val="000000"/>
          <w:sz w:val="32"/>
          <w:szCs w:val="32"/>
        </w:rPr>
        <w:t>课题负责人：</w:t>
      </w:r>
      <w:r w:rsidRPr="005949EF"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 xml:space="preserve">     李凤华        </w:t>
      </w:r>
    </w:p>
    <w:p w:rsidR="005949EF" w:rsidRDefault="005949EF" w:rsidP="005949EF">
      <w:pPr>
        <w:jc w:val="center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承担单位：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天津市滨海新区大港桃李园小学</w:t>
      </w:r>
    </w:p>
    <w:p w:rsidR="005949EF" w:rsidRDefault="005949EF" w:rsidP="005949EF">
      <w:pPr>
        <w:jc w:val="center"/>
        <w:rPr>
          <w:rFonts w:ascii="宋体" w:hAnsi="宋体"/>
        </w:rPr>
      </w:pPr>
    </w:p>
    <w:p w:rsidR="005949EF" w:rsidRDefault="005949EF" w:rsidP="005949EF">
      <w:pPr>
        <w:rPr>
          <w:rFonts w:ascii="宋体" w:hAnsi="宋体"/>
        </w:rPr>
      </w:pPr>
    </w:p>
    <w:p w:rsidR="005949EF" w:rsidRDefault="005949EF" w:rsidP="005949EF">
      <w:pPr>
        <w:rPr>
          <w:rFonts w:ascii="宋体" w:hAnsi="宋体"/>
        </w:rPr>
      </w:pPr>
    </w:p>
    <w:p w:rsidR="005949EF" w:rsidRDefault="005949EF" w:rsidP="005949EF"/>
    <w:p w:rsidR="00C26BEE" w:rsidRPr="00C26BEE" w:rsidRDefault="00C26BEE" w:rsidP="00C26BEE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sz w:val="32"/>
          <w:szCs w:val="32"/>
        </w:rPr>
        <w:lastRenderedPageBreak/>
        <w:t>课题</w:t>
      </w:r>
      <w:r>
        <w:rPr>
          <w:rFonts w:ascii="宋体" w:eastAsia="宋体" w:hAnsi="宋体" w:cs="Times New Roman" w:hint="eastAsia"/>
          <w:b/>
          <w:sz w:val="32"/>
          <w:szCs w:val="32"/>
        </w:rPr>
        <w:t>研究成果概述</w:t>
      </w:r>
    </w:p>
    <w:p w:rsidR="00C26BEE" w:rsidRPr="00C26BEE" w:rsidRDefault="00C26BEE" w:rsidP="00C26BEE">
      <w:pPr>
        <w:spacing w:line="360" w:lineRule="auto"/>
        <w:ind w:rightChars="100" w:right="210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color w:val="000000"/>
          <w:sz w:val="32"/>
          <w:szCs w:val="32"/>
        </w:rPr>
        <w:t>第一部分  课题参加人员、组织安排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693"/>
        <w:gridCol w:w="753"/>
        <w:gridCol w:w="2265"/>
        <w:gridCol w:w="1741"/>
        <w:gridCol w:w="1601"/>
        <w:gridCol w:w="225"/>
        <w:gridCol w:w="809"/>
        <w:gridCol w:w="1744"/>
      </w:tblGrid>
      <w:tr w:rsidR="00C26BEE" w:rsidRPr="00C26BEE" w:rsidTr="00C26BEE">
        <w:trPr>
          <w:trHeight w:hRule="exact" w:val="479"/>
          <w:jc w:val="center"/>
        </w:trPr>
        <w:tc>
          <w:tcPr>
            <w:tcW w:w="1378" w:type="dxa"/>
            <w:gridSpan w:val="2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课题名称</w:t>
            </w:r>
          </w:p>
        </w:tc>
        <w:tc>
          <w:tcPr>
            <w:tcW w:w="9138" w:type="dxa"/>
            <w:gridSpan w:val="7"/>
            <w:vAlign w:val="center"/>
          </w:tcPr>
          <w:p w:rsidR="00C26BEE" w:rsidRPr="00C26BEE" w:rsidRDefault="00C26BEE" w:rsidP="000F6B02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8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8"/>
              </w:rPr>
              <w:t>信息技术环境下小学数学</w:t>
            </w:r>
            <w:proofErr w:type="gramStart"/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8"/>
              </w:rPr>
              <w:t>学困生</w:t>
            </w:r>
            <w:proofErr w:type="gramEnd"/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8"/>
              </w:rPr>
              <w:t>转化策略的研究</w:t>
            </w:r>
          </w:p>
        </w:tc>
      </w:tr>
      <w:tr w:rsidR="00C26BEE" w:rsidRPr="00C26BEE" w:rsidTr="00C26BEE">
        <w:trPr>
          <w:trHeight w:hRule="exact" w:val="463"/>
          <w:jc w:val="center"/>
        </w:trPr>
        <w:tc>
          <w:tcPr>
            <w:tcW w:w="685" w:type="dxa"/>
            <w:vMerge w:val="restart"/>
            <w:vAlign w:val="center"/>
          </w:tcPr>
          <w:p w:rsidR="00C26BEE" w:rsidRDefault="00C26BEE" w:rsidP="00C26BEE">
            <w:pPr>
              <w:spacing w:line="480" w:lineRule="auto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负责</w:t>
            </w:r>
          </w:p>
          <w:p w:rsidR="00C26BEE" w:rsidRPr="00C26BEE" w:rsidRDefault="00C26BEE" w:rsidP="00C26BEE">
            <w:pPr>
              <w:spacing w:line="480" w:lineRule="auto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人</w:t>
            </w: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姓    名</w:t>
            </w:r>
          </w:p>
        </w:tc>
        <w:tc>
          <w:tcPr>
            <w:tcW w:w="2265" w:type="dxa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李凤华</w:t>
            </w:r>
          </w:p>
        </w:tc>
        <w:tc>
          <w:tcPr>
            <w:tcW w:w="1741" w:type="dxa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性    别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女</w:t>
            </w:r>
          </w:p>
        </w:tc>
        <w:tc>
          <w:tcPr>
            <w:tcW w:w="1034" w:type="dxa"/>
            <w:gridSpan w:val="2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1744" w:type="dxa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德育主任</w:t>
            </w:r>
          </w:p>
        </w:tc>
      </w:tr>
      <w:tr w:rsidR="00C26BEE" w:rsidRPr="00C26BEE" w:rsidTr="00C26BEE">
        <w:trPr>
          <w:trHeight w:hRule="exact" w:val="469"/>
          <w:jc w:val="center"/>
        </w:trPr>
        <w:tc>
          <w:tcPr>
            <w:tcW w:w="685" w:type="dxa"/>
            <w:vMerge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办公电话</w:t>
            </w:r>
          </w:p>
        </w:tc>
        <w:tc>
          <w:tcPr>
            <w:tcW w:w="2265" w:type="dxa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  <w:u w:val="single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25963139</w:t>
            </w:r>
          </w:p>
        </w:tc>
        <w:tc>
          <w:tcPr>
            <w:tcW w:w="1741" w:type="dxa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手机号码</w:t>
            </w:r>
          </w:p>
        </w:tc>
        <w:tc>
          <w:tcPr>
            <w:tcW w:w="1826" w:type="dxa"/>
            <w:gridSpan w:val="2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15222652184</w:t>
            </w:r>
          </w:p>
        </w:tc>
        <w:tc>
          <w:tcPr>
            <w:tcW w:w="809" w:type="dxa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  <w:t>职称</w:t>
            </w:r>
          </w:p>
        </w:tc>
        <w:tc>
          <w:tcPr>
            <w:tcW w:w="1744" w:type="dxa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  <w:t>一级教师</w:t>
            </w:r>
          </w:p>
        </w:tc>
      </w:tr>
      <w:tr w:rsidR="00C26BEE" w:rsidRPr="00C26BEE" w:rsidTr="00C26BEE">
        <w:trPr>
          <w:trHeight w:hRule="exact" w:val="810"/>
          <w:jc w:val="center"/>
        </w:trPr>
        <w:tc>
          <w:tcPr>
            <w:tcW w:w="685" w:type="dxa"/>
            <w:vMerge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工作单位</w:t>
            </w:r>
          </w:p>
        </w:tc>
        <w:tc>
          <w:tcPr>
            <w:tcW w:w="4006" w:type="dxa"/>
            <w:gridSpan w:val="2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天津市滨海新区大港桃李园小学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FF"/>
                <w:position w:val="6"/>
                <w:sz w:val="26"/>
                <w:szCs w:val="26"/>
              </w:rPr>
              <w:t>电子邮件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ready2012@163.com</w:t>
            </w:r>
          </w:p>
        </w:tc>
      </w:tr>
      <w:tr w:rsidR="00C26BEE" w:rsidRPr="00C26BEE" w:rsidTr="00C26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66"/>
          <w:jc w:val="center"/>
        </w:trPr>
        <w:tc>
          <w:tcPr>
            <w:tcW w:w="685" w:type="dxa"/>
            <w:vMerge w:val="restart"/>
            <w:vAlign w:val="center"/>
          </w:tcPr>
          <w:p w:rsidR="00C26BEE" w:rsidRPr="00C26BEE" w:rsidRDefault="00C26BEE" w:rsidP="00C26BEE">
            <w:pPr>
              <w:snapToGrid w:val="0"/>
              <w:spacing w:line="600" w:lineRule="auto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  <w:p w:rsidR="00C26BEE" w:rsidRPr="00C26BEE" w:rsidRDefault="00C26BEE" w:rsidP="00C26BEE">
            <w:pPr>
              <w:snapToGrid w:val="0"/>
              <w:spacing w:line="600" w:lineRule="auto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主要参加者</w:t>
            </w: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400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职务职称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6"/>
                <w:szCs w:val="26"/>
              </w:rPr>
              <w:t>承担任务</w:t>
            </w:r>
          </w:p>
        </w:tc>
      </w:tr>
      <w:tr w:rsidR="00C26BEE" w:rsidRPr="00C26BEE" w:rsidTr="00C26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394"/>
          <w:jc w:val="center"/>
        </w:trPr>
        <w:tc>
          <w:tcPr>
            <w:tcW w:w="685" w:type="dxa"/>
            <w:vMerge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刘克平</w:t>
            </w:r>
          </w:p>
        </w:tc>
        <w:tc>
          <w:tcPr>
            <w:tcW w:w="4006" w:type="dxa"/>
            <w:gridSpan w:val="2"/>
          </w:tcPr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天津市滨海新区大港桃李园小学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数学教师</w:t>
            </w:r>
          </w:p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FF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一级教师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snapToGrid w:val="0"/>
              <w:spacing w:line="320" w:lineRule="exact"/>
              <w:rPr>
                <w:rFonts w:ascii="宋体" w:eastAsia="宋体" w:hAnsi="宋体" w:cs="Times New Roman"/>
                <w:color w:val="0000FF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FF"/>
                <w:position w:val="6"/>
                <w:sz w:val="24"/>
                <w:szCs w:val="24"/>
              </w:rPr>
              <w:t>成果的整理，上示范课</w:t>
            </w:r>
          </w:p>
        </w:tc>
      </w:tr>
      <w:tr w:rsidR="00C26BEE" w:rsidRPr="00C26BEE" w:rsidTr="00C26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244"/>
          <w:jc w:val="center"/>
        </w:trPr>
        <w:tc>
          <w:tcPr>
            <w:tcW w:w="685" w:type="dxa"/>
            <w:vMerge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  <w:u w:val="single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和</w:t>
            </w:r>
            <w:proofErr w:type="gramStart"/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4006" w:type="dxa"/>
            <w:gridSpan w:val="2"/>
          </w:tcPr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天津市滨海新区大港桃李园小学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数学教师</w:t>
            </w:r>
          </w:p>
          <w:p w:rsidR="00C26BEE" w:rsidRPr="00C26BEE" w:rsidRDefault="00C26BEE" w:rsidP="00C26BEE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一级教师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jc w:val="left"/>
              <w:rPr>
                <w:rFonts w:ascii="宋体" w:eastAsia="宋体" w:hAnsi="宋体" w:cs="Times New Roman"/>
                <w:color w:val="0000FF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FF"/>
                <w:sz w:val="24"/>
                <w:szCs w:val="24"/>
              </w:rPr>
              <w:t>撰写工作报告，上示范课，组织问卷调查</w:t>
            </w:r>
          </w:p>
        </w:tc>
      </w:tr>
      <w:tr w:rsidR="00C26BEE" w:rsidRPr="00C26BEE" w:rsidTr="00C26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929"/>
          <w:jc w:val="center"/>
        </w:trPr>
        <w:tc>
          <w:tcPr>
            <w:tcW w:w="685" w:type="dxa"/>
            <w:vMerge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proofErr w:type="gramStart"/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朱慧颖</w:t>
            </w:r>
            <w:proofErr w:type="gramEnd"/>
          </w:p>
        </w:tc>
        <w:tc>
          <w:tcPr>
            <w:tcW w:w="4006" w:type="dxa"/>
            <w:gridSpan w:val="2"/>
          </w:tcPr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天津市滨海新区大港桃李园小学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数学教师</w:t>
            </w:r>
          </w:p>
          <w:p w:rsidR="00C26BEE" w:rsidRPr="00C26BEE" w:rsidRDefault="00C26BEE" w:rsidP="00C26BEE">
            <w:pPr>
              <w:snapToGrid w:val="0"/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二级教师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snapToGrid w:val="0"/>
              <w:spacing w:line="320" w:lineRule="exact"/>
              <w:rPr>
                <w:rFonts w:ascii="宋体" w:eastAsia="宋体" w:hAnsi="宋体" w:cs="Times New Roman"/>
                <w:color w:val="0000FF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FF"/>
                <w:position w:val="6"/>
                <w:sz w:val="24"/>
                <w:szCs w:val="24"/>
              </w:rPr>
              <w:t>信息技术的培训，上示范课，成果的整理。</w:t>
            </w:r>
          </w:p>
          <w:p w:rsidR="00C26BEE" w:rsidRPr="00C26BEE" w:rsidRDefault="00C26BEE" w:rsidP="00C26BEE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FF"/>
                <w:position w:val="6"/>
                <w:sz w:val="24"/>
                <w:szCs w:val="24"/>
              </w:rPr>
            </w:pPr>
          </w:p>
        </w:tc>
      </w:tr>
      <w:tr w:rsidR="00C26BEE" w:rsidRPr="00C26BEE" w:rsidTr="00C26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73"/>
          <w:jc w:val="center"/>
        </w:trPr>
        <w:tc>
          <w:tcPr>
            <w:tcW w:w="685" w:type="dxa"/>
            <w:vMerge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彭小燕</w:t>
            </w:r>
          </w:p>
        </w:tc>
        <w:tc>
          <w:tcPr>
            <w:tcW w:w="4006" w:type="dxa"/>
            <w:gridSpan w:val="2"/>
          </w:tcPr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天津市滨海新区大港桃李园小学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数学教师</w:t>
            </w:r>
          </w:p>
          <w:p w:rsidR="00C26BEE" w:rsidRPr="00C26BEE" w:rsidRDefault="00C26BEE" w:rsidP="00C26BEE">
            <w:pPr>
              <w:snapToGrid w:val="0"/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一级教师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snapToGrid w:val="0"/>
              <w:spacing w:line="320" w:lineRule="exact"/>
              <w:rPr>
                <w:rFonts w:ascii="宋体" w:eastAsia="宋体" w:hAnsi="宋体" w:cs="Times New Roman"/>
                <w:color w:val="0000FF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FF"/>
                <w:position w:val="6"/>
                <w:sz w:val="24"/>
                <w:szCs w:val="24"/>
              </w:rPr>
              <w:t>撰写论文，方法研究</w:t>
            </w:r>
          </w:p>
        </w:tc>
      </w:tr>
      <w:tr w:rsidR="00C26BEE" w:rsidRPr="00C26BEE" w:rsidTr="00C26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903"/>
          <w:jc w:val="center"/>
        </w:trPr>
        <w:tc>
          <w:tcPr>
            <w:tcW w:w="685" w:type="dxa"/>
            <w:vMerge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高艳丽</w:t>
            </w:r>
          </w:p>
        </w:tc>
        <w:tc>
          <w:tcPr>
            <w:tcW w:w="4006" w:type="dxa"/>
            <w:gridSpan w:val="2"/>
          </w:tcPr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天津市滨海新区大港桃李园小学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数学教师</w:t>
            </w:r>
          </w:p>
          <w:p w:rsidR="00C26BEE" w:rsidRPr="00C26BEE" w:rsidRDefault="00C26BEE" w:rsidP="00C26BEE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一级教师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snapToGrid w:val="0"/>
              <w:spacing w:line="320" w:lineRule="exact"/>
              <w:rPr>
                <w:rFonts w:ascii="宋体" w:eastAsia="宋体" w:hAnsi="宋体" w:cs="Times New Roman"/>
                <w:color w:val="0000FF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FF"/>
                <w:position w:val="6"/>
                <w:sz w:val="24"/>
                <w:szCs w:val="24"/>
              </w:rPr>
              <w:t>教学指导，收集资料</w:t>
            </w:r>
          </w:p>
        </w:tc>
      </w:tr>
      <w:tr w:rsidR="00C26BEE" w:rsidRPr="00C26BEE" w:rsidTr="00C26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97"/>
          <w:jc w:val="center"/>
        </w:trPr>
        <w:tc>
          <w:tcPr>
            <w:tcW w:w="685" w:type="dxa"/>
            <w:vMerge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孙静</w:t>
            </w:r>
          </w:p>
        </w:tc>
        <w:tc>
          <w:tcPr>
            <w:tcW w:w="4006" w:type="dxa"/>
            <w:gridSpan w:val="2"/>
          </w:tcPr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天津市滨海新区大港桃李园小学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数学教师</w:t>
            </w:r>
          </w:p>
          <w:p w:rsidR="00C26BEE" w:rsidRPr="00C26BEE" w:rsidRDefault="00C26BEE" w:rsidP="00C26BEE">
            <w:pPr>
              <w:snapToGrid w:val="0"/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一级教师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FF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FF"/>
                <w:sz w:val="24"/>
                <w:szCs w:val="24"/>
              </w:rPr>
              <w:t>撰写论文，收集资料</w:t>
            </w:r>
          </w:p>
        </w:tc>
      </w:tr>
      <w:tr w:rsidR="00C26BEE" w:rsidRPr="00C26BEE" w:rsidTr="00C26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918"/>
          <w:jc w:val="center"/>
        </w:trPr>
        <w:tc>
          <w:tcPr>
            <w:tcW w:w="685" w:type="dxa"/>
            <w:vMerge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郭秀平</w:t>
            </w:r>
          </w:p>
        </w:tc>
        <w:tc>
          <w:tcPr>
            <w:tcW w:w="4006" w:type="dxa"/>
            <w:gridSpan w:val="2"/>
          </w:tcPr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天津市滨海新区大港桃李园小学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数学教师</w:t>
            </w:r>
          </w:p>
          <w:p w:rsidR="00C26BEE" w:rsidRPr="00C26BEE" w:rsidRDefault="00C26BEE" w:rsidP="00C26BEE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  <w:u w:val="single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一级教师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FF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FF"/>
                <w:sz w:val="24"/>
                <w:szCs w:val="24"/>
              </w:rPr>
              <w:t>各学科资料的汇总整理、撰写阶段总结</w:t>
            </w:r>
          </w:p>
        </w:tc>
      </w:tr>
      <w:tr w:rsidR="00C26BEE" w:rsidRPr="00C26BEE" w:rsidTr="00C26B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918"/>
          <w:jc w:val="center"/>
        </w:trPr>
        <w:tc>
          <w:tcPr>
            <w:tcW w:w="685" w:type="dxa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26BEE" w:rsidRPr="00C26BEE" w:rsidRDefault="00C26BEE" w:rsidP="00C26BEE">
            <w:pPr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张帅</w:t>
            </w:r>
            <w:proofErr w:type="gramStart"/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006" w:type="dxa"/>
            <w:gridSpan w:val="2"/>
          </w:tcPr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</w:p>
          <w:p w:rsidR="00C26BEE" w:rsidRPr="00C26BEE" w:rsidRDefault="00C26BEE" w:rsidP="00C26BE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天津市滨海新区大港桃李园小学</w:t>
            </w:r>
          </w:p>
        </w:tc>
        <w:tc>
          <w:tcPr>
            <w:tcW w:w="1601" w:type="dxa"/>
            <w:vAlign w:val="center"/>
          </w:tcPr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信息教师</w:t>
            </w:r>
          </w:p>
          <w:p w:rsidR="00C26BEE" w:rsidRPr="00C26BEE" w:rsidRDefault="00C26BEE" w:rsidP="00C26BEE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FF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00"/>
                <w:position w:val="6"/>
                <w:sz w:val="24"/>
                <w:szCs w:val="24"/>
              </w:rPr>
              <w:t>二级教师</w:t>
            </w:r>
          </w:p>
        </w:tc>
        <w:tc>
          <w:tcPr>
            <w:tcW w:w="2778" w:type="dxa"/>
            <w:gridSpan w:val="3"/>
            <w:vAlign w:val="center"/>
          </w:tcPr>
          <w:p w:rsidR="00C26BEE" w:rsidRPr="00C26BEE" w:rsidRDefault="00C26BEE" w:rsidP="00C26BEE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FF"/>
                <w:sz w:val="24"/>
                <w:szCs w:val="24"/>
              </w:rPr>
            </w:pPr>
            <w:r w:rsidRPr="00C26BEE">
              <w:rPr>
                <w:rFonts w:ascii="宋体" w:eastAsia="宋体" w:hAnsi="宋体" w:cs="Times New Roman" w:hint="eastAsia"/>
                <w:color w:val="0000FF"/>
                <w:sz w:val="24"/>
                <w:szCs w:val="24"/>
              </w:rPr>
              <w:t>信息技术的培训指导</w:t>
            </w:r>
          </w:p>
        </w:tc>
      </w:tr>
    </w:tbl>
    <w:p w:rsidR="005949EF" w:rsidRDefault="005949EF" w:rsidP="005949EF"/>
    <w:p w:rsidR="000F6B02" w:rsidRDefault="000F6B02" w:rsidP="005949EF"/>
    <w:p w:rsidR="000F6B02" w:rsidRDefault="000F6B02" w:rsidP="005949EF"/>
    <w:p w:rsidR="000F6B02" w:rsidRDefault="000F6B02" w:rsidP="005949EF"/>
    <w:p w:rsidR="000F6B02" w:rsidRDefault="000F6B02" w:rsidP="005949EF"/>
    <w:p w:rsidR="000F6B02" w:rsidRDefault="000F6B02" w:rsidP="005949EF"/>
    <w:p w:rsidR="000F6B02" w:rsidRDefault="000F6B02" w:rsidP="005949EF"/>
    <w:p w:rsidR="00273307" w:rsidRPr="00C26BEE" w:rsidRDefault="00273307" w:rsidP="00273307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sz w:val="32"/>
          <w:szCs w:val="32"/>
        </w:rPr>
        <w:lastRenderedPageBreak/>
        <w:t>课题</w:t>
      </w:r>
      <w:r>
        <w:rPr>
          <w:rFonts w:ascii="宋体" w:eastAsia="宋体" w:hAnsi="宋体" w:cs="Times New Roman" w:hint="eastAsia"/>
          <w:b/>
          <w:sz w:val="32"/>
          <w:szCs w:val="32"/>
        </w:rPr>
        <w:t>研究成果概述</w:t>
      </w:r>
    </w:p>
    <w:p w:rsidR="00273307" w:rsidRPr="00273307" w:rsidRDefault="00273307" w:rsidP="00273307">
      <w:pPr>
        <w:spacing w:line="360" w:lineRule="auto"/>
        <w:ind w:rightChars="100" w:right="210"/>
        <w:jc w:val="center"/>
        <w:rPr>
          <w:rFonts w:ascii="宋体" w:eastAsia="宋体" w:hAnsi="宋体" w:cs="Times New Roman" w:hint="eastAsia"/>
          <w:b/>
          <w:color w:val="000000"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color w:val="000000"/>
          <w:sz w:val="32"/>
          <w:szCs w:val="32"/>
        </w:rPr>
        <w:t>第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二</w:t>
      </w:r>
      <w:r w:rsidRPr="00C26BEE">
        <w:rPr>
          <w:rFonts w:ascii="宋体" w:eastAsia="宋体" w:hAnsi="宋体" w:cs="Times New Roman" w:hint="eastAsia"/>
          <w:b/>
          <w:color w:val="000000"/>
          <w:sz w:val="32"/>
          <w:szCs w:val="32"/>
        </w:rPr>
        <w:t xml:space="preserve">部分  </w:t>
      </w:r>
      <w:r w:rsidRPr="00273307"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课题研究的内容与方法</w:t>
      </w:r>
    </w:p>
    <w:p w:rsidR="00F6383F" w:rsidRPr="00273307" w:rsidRDefault="00273307" w:rsidP="00F6383F">
      <w:pPr>
        <w:rPr>
          <w:b/>
          <w:sz w:val="28"/>
          <w:szCs w:val="28"/>
        </w:rPr>
      </w:pPr>
      <w:r w:rsidRPr="00273307">
        <w:rPr>
          <w:rFonts w:hint="eastAsia"/>
          <w:b/>
          <w:sz w:val="28"/>
          <w:szCs w:val="28"/>
        </w:rPr>
        <w:t>一、</w:t>
      </w:r>
      <w:r w:rsidR="00F6383F" w:rsidRPr="00273307">
        <w:rPr>
          <w:rFonts w:hint="eastAsia"/>
          <w:b/>
          <w:sz w:val="28"/>
          <w:szCs w:val="28"/>
        </w:rPr>
        <w:t>研究内容：</w:t>
      </w:r>
    </w:p>
    <w:p w:rsidR="00F6383F" w:rsidRPr="00273307" w:rsidRDefault="00F6383F" w:rsidP="00273307">
      <w:pPr>
        <w:ind w:firstLineChars="200" w:firstLine="560"/>
        <w:rPr>
          <w:sz w:val="28"/>
          <w:szCs w:val="28"/>
        </w:rPr>
      </w:pPr>
      <w:bookmarkStart w:id="0" w:name="_GoBack"/>
      <w:r w:rsidRPr="00273307">
        <w:rPr>
          <w:rFonts w:hint="eastAsia"/>
          <w:sz w:val="28"/>
          <w:szCs w:val="28"/>
        </w:rPr>
        <w:t>通过“信息技术环境下小学数学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转化策略的研究”这个课题的研究，我们力求从理论和实践层面共同推进，提高教师在数学课堂上高效运用信息技术的能力，熟练掌握先进的信息技术解决数学教学中遇到的重难点，合理并高效的利用网络资源，有效的将信息技术与小学数学教学相结合，有效的解决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的辅导问题，使学生学习的数学内容更加的丰富多彩，让我们的数学课更加的贴近生活，更加的简单易懂，同时也能通过信息技术拓宽学生和教师的知识视野，改变传统的学科教学内容，使得教材“活”起来，让数学课堂变得更加生动有趣，让所有学生，包括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爱上数学，学好数学。</w:t>
      </w:r>
      <w:bookmarkEnd w:id="0"/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1</w:t>
      </w:r>
      <w:r w:rsidRPr="00273307">
        <w:rPr>
          <w:rFonts w:hint="eastAsia"/>
          <w:sz w:val="28"/>
          <w:szCs w:val="28"/>
        </w:rPr>
        <w:t>、小学中低年级数学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学习现状的调查研究。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2</w:t>
      </w:r>
      <w:r w:rsidRPr="00273307">
        <w:rPr>
          <w:rFonts w:hint="eastAsia"/>
          <w:sz w:val="28"/>
          <w:szCs w:val="28"/>
        </w:rPr>
        <w:t>、数学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学习特点、类型、原因的研究。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3</w:t>
      </w:r>
      <w:r w:rsidRPr="00273307">
        <w:rPr>
          <w:rFonts w:hint="eastAsia"/>
          <w:sz w:val="28"/>
          <w:szCs w:val="28"/>
        </w:rPr>
        <w:t>、数学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学习策略的专题研究。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（</w:t>
      </w:r>
      <w:r w:rsidRPr="00273307">
        <w:rPr>
          <w:rFonts w:hint="eastAsia"/>
          <w:sz w:val="28"/>
          <w:szCs w:val="28"/>
        </w:rPr>
        <w:t>1</w:t>
      </w:r>
      <w:r w:rsidRPr="00273307">
        <w:rPr>
          <w:rFonts w:hint="eastAsia"/>
          <w:sz w:val="28"/>
          <w:szCs w:val="28"/>
        </w:rPr>
        <w:t>）数学</w:t>
      </w:r>
      <w:proofErr w:type="gramStart"/>
      <w:r w:rsidRPr="00273307">
        <w:rPr>
          <w:rFonts w:hint="eastAsia"/>
          <w:sz w:val="28"/>
          <w:szCs w:val="28"/>
        </w:rPr>
        <w:t>学困生教学</w:t>
      </w:r>
      <w:proofErr w:type="gramEnd"/>
      <w:r w:rsidRPr="00273307">
        <w:rPr>
          <w:rFonts w:hint="eastAsia"/>
          <w:sz w:val="28"/>
          <w:szCs w:val="28"/>
        </w:rPr>
        <w:t>观念的转变。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（</w:t>
      </w:r>
      <w:r w:rsidRPr="00273307">
        <w:rPr>
          <w:rFonts w:hint="eastAsia"/>
          <w:sz w:val="28"/>
          <w:szCs w:val="28"/>
        </w:rPr>
        <w:t>2</w:t>
      </w:r>
      <w:r w:rsidRPr="00273307">
        <w:rPr>
          <w:rFonts w:hint="eastAsia"/>
          <w:sz w:val="28"/>
          <w:szCs w:val="28"/>
        </w:rPr>
        <w:t>）数学</w:t>
      </w:r>
      <w:proofErr w:type="gramStart"/>
      <w:r w:rsidRPr="00273307">
        <w:rPr>
          <w:rFonts w:hint="eastAsia"/>
          <w:sz w:val="28"/>
          <w:szCs w:val="28"/>
        </w:rPr>
        <w:t>学困生教学</w:t>
      </w:r>
      <w:proofErr w:type="gramEnd"/>
      <w:r w:rsidRPr="00273307">
        <w:rPr>
          <w:rFonts w:hint="eastAsia"/>
          <w:sz w:val="28"/>
          <w:szCs w:val="28"/>
        </w:rPr>
        <w:t>中的师生关系的策略。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（</w:t>
      </w:r>
      <w:r w:rsidRPr="00273307">
        <w:rPr>
          <w:rFonts w:hint="eastAsia"/>
          <w:sz w:val="28"/>
          <w:szCs w:val="28"/>
        </w:rPr>
        <w:t>3</w:t>
      </w:r>
      <w:r w:rsidRPr="00273307">
        <w:rPr>
          <w:rFonts w:hint="eastAsia"/>
          <w:sz w:val="28"/>
          <w:szCs w:val="28"/>
        </w:rPr>
        <w:t>）数学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学法指导初探。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（</w:t>
      </w:r>
      <w:r w:rsidRPr="00273307">
        <w:rPr>
          <w:rFonts w:hint="eastAsia"/>
          <w:sz w:val="28"/>
          <w:szCs w:val="28"/>
        </w:rPr>
        <w:t>4</w:t>
      </w:r>
      <w:r w:rsidRPr="00273307">
        <w:rPr>
          <w:rFonts w:hint="eastAsia"/>
          <w:sz w:val="28"/>
          <w:szCs w:val="28"/>
        </w:rPr>
        <w:t>）数学</w:t>
      </w:r>
      <w:proofErr w:type="gramStart"/>
      <w:r w:rsidRPr="00273307">
        <w:rPr>
          <w:rFonts w:hint="eastAsia"/>
          <w:sz w:val="28"/>
          <w:szCs w:val="28"/>
        </w:rPr>
        <w:t>学困生主动</w:t>
      </w:r>
      <w:proofErr w:type="gramEnd"/>
      <w:r w:rsidRPr="00273307">
        <w:rPr>
          <w:rFonts w:hint="eastAsia"/>
          <w:sz w:val="28"/>
          <w:szCs w:val="28"/>
        </w:rPr>
        <w:t>学习的策略。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（</w:t>
      </w:r>
      <w:r w:rsidRPr="00273307">
        <w:rPr>
          <w:rFonts w:hint="eastAsia"/>
          <w:sz w:val="28"/>
          <w:szCs w:val="28"/>
        </w:rPr>
        <w:t>5</w:t>
      </w:r>
      <w:r w:rsidRPr="00273307">
        <w:rPr>
          <w:rFonts w:hint="eastAsia"/>
          <w:sz w:val="28"/>
          <w:szCs w:val="28"/>
        </w:rPr>
        <w:t>）数学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学习习惯的培养。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（</w:t>
      </w:r>
      <w:r w:rsidRPr="00273307">
        <w:rPr>
          <w:rFonts w:hint="eastAsia"/>
          <w:sz w:val="28"/>
          <w:szCs w:val="28"/>
        </w:rPr>
        <w:t>6</w:t>
      </w:r>
      <w:r w:rsidRPr="00273307">
        <w:rPr>
          <w:rFonts w:hint="eastAsia"/>
          <w:sz w:val="28"/>
          <w:szCs w:val="28"/>
        </w:rPr>
        <w:t>）数学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学习补救策略的研究。</w:t>
      </w:r>
    </w:p>
    <w:p w:rsidR="009353E7" w:rsidRPr="00273307" w:rsidRDefault="00F6383F" w:rsidP="00273307">
      <w:pPr>
        <w:ind w:firstLineChars="200" w:firstLine="560"/>
        <w:rPr>
          <w:sz w:val="28"/>
          <w:szCs w:val="28"/>
        </w:rPr>
      </w:pPr>
      <w:r w:rsidRPr="00273307">
        <w:rPr>
          <w:rFonts w:hint="eastAsia"/>
          <w:sz w:val="28"/>
          <w:szCs w:val="28"/>
        </w:rPr>
        <w:t>（</w:t>
      </w:r>
      <w:r w:rsidRPr="00273307">
        <w:rPr>
          <w:rFonts w:hint="eastAsia"/>
          <w:sz w:val="28"/>
          <w:szCs w:val="28"/>
        </w:rPr>
        <w:t>7</w:t>
      </w:r>
      <w:r w:rsidRPr="00273307">
        <w:rPr>
          <w:rFonts w:hint="eastAsia"/>
          <w:sz w:val="28"/>
          <w:szCs w:val="28"/>
        </w:rPr>
        <w:t>）数学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学习的家庭教育策略。</w:t>
      </w:r>
    </w:p>
    <w:p w:rsidR="00F6383F" w:rsidRPr="00273307" w:rsidRDefault="00273307" w:rsidP="00F6383F">
      <w:pPr>
        <w:rPr>
          <w:b/>
          <w:sz w:val="28"/>
          <w:szCs w:val="28"/>
        </w:rPr>
      </w:pPr>
      <w:r w:rsidRPr="00273307">
        <w:rPr>
          <w:b/>
          <w:sz w:val="28"/>
          <w:szCs w:val="28"/>
        </w:rPr>
        <w:lastRenderedPageBreak/>
        <w:t>二</w:t>
      </w:r>
      <w:r w:rsidRPr="00273307">
        <w:rPr>
          <w:rFonts w:hint="eastAsia"/>
          <w:b/>
          <w:sz w:val="28"/>
          <w:szCs w:val="28"/>
        </w:rPr>
        <w:t>、</w:t>
      </w:r>
      <w:r w:rsidR="00F6383F" w:rsidRPr="00273307">
        <w:rPr>
          <w:b/>
          <w:sz w:val="28"/>
          <w:szCs w:val="28"/>
        </w:rPr>
        <w:t>研究方法</w:t>
      </w:r>
      <w:r w:rsidR="00F6383F" w:rsidRPr="00273307">
        <w:rPr>
          <w:rFonts w:hint="eastAsia"/>
          <w:b/>
          <w:sz w:val="28"/>
          <w:szCs w:val="28"/>
        </w:rPr>
        <w:t>：</w:t>
      </w:r>
    </w:p>
    <w:p w:rsidR="00273307" w:rsidRPr="00273307" w:rsidRDefault="00273307" w:rsidP="009A32FD">
      <w:pPr>
        <w:ind w:firstLineChars="200" w:firstLine="560"/>
        <w:rPr>
          <w:sz w:val="28"/>
          <w:szCs w:val="28"/>
        </w:rPr>
      </w:pPr>
      <w:r w:rsidRPr="00273307">
        <w:rPr>
          <w:sz w:val="28"/>
          <w:szCs w:val="28"/>
        </w:rPr>
        <w:t>本课题主要采用行动研究、调查研究、个案研究、资料研究及经验成果和学生在课堂上、生活中的发展情况。本学期具体研究方法如下：</w:t>
      </w:r>
    </w:p>
    <w:p w:rsidR="00273307" w:rsidRPr="00273307" w:rsidRDefault="00273307" w:rsidP="009A32FD">
      <w:pPr>
        <w:ind w:firstLineChars="200" w:firstLine="560"/>
        <w:rPr>
          <w:sz w:val="28"/>
          <w:szCs w:val="28"/>
        </w:rPr>
      </w:pPr>
      <w:r w:rsidRPr="00273307">
        <w:rPr>
          <w:sz w:val="28"/>
          <w:szCs w:val="28"/>
        </w:rPr>
        <w:t>1</w:t>
      </w:r>
      <w:r w:rsidRPr="00273307">
        <w:rPr>
          <w:sz w:val="28"/>
          <w:szCs w:val="28"/>
        </w:rPr>
        <w:t>、行动研究法：通过课堂教</w:t>
      </w:r>
      <w:r>
        <w:rPr>
          <w:sz w:val="28"/>
          <w:szCs w:val="28"/>
        </w:rPr>
        <w:t>学</w:t>
      </w:r>
      <w:r w:rsidRPr="00273307">
        <w:rPr>
          <w:sz w:val="28"/>
          <w:szCs w:val="28"/>
        </w:rPr>
        <w:t>实践、总结探索</w:t>
      </w:r>
      <w:r>
        <w:rPr>
          <w:rFonts w:hint="eastAsia"/>
          <w:sz w:val="28"/>
          <w:szCs w:val="28"/>
        </w:rPr>
        <w:t>利用</w:t>
      </w:r>
      <w:r>
        <w:rPr>
          <w:sz w:val="28"/>
          <w:szCs w:val="28"/>
        </w:rPr>
        <w:t>信息技术</w:t>
      </w:r>
      <w:proofErr w:type="gramStart"/>
      <w:r>
        <w:rPr>
          <w:sz w:val="28"/>
          <w:szCs w:val="28"/>
        </w:rPr>
        <w:t>完成学困生</w:t>
      </w:r>
      <w:proofErr w:type="gramEnd"/>
      <w:r>
        <w:rPr>
          <w:sz w:val="28"/>
          <w:szCs w:val="28"/>
        </w:rPr>
        <w:t>转化</w:t>
      </w:r>
      <w:r w:rsidRPr="00273307">
        <w:rPr>
          <w:sz w:val="28"/>
          <w:szCs w:val="28"/>
        </w:rPr>
        <w:t>的方法、</w:t>
      </w:r>
    </w:p>
    <w:p w:rsidR="00273307" w:rsidRPr="00273307" w:rsidRDefault="00273307" w:rsidP="009A32FD">
      <w:pPr>
        <w:ind w:firstLineChars="200" w:firstLine="560"/>
        <w:rPr>
          <w:sz w:val="28"/>
          <w:szCs w:val="28"/>
        </w:rPr>
      </w:pPr>
      <w:r w:rsidRPr="00273307">
        <w:rPr>
          <w:sz w:val="28"/>
          <w:szCs w:val="28"/>
        </w:rPr>
        <w:t>2</w:t>
      </w:r>
      <w:r w:rsidRPr="00273307">
        <w:rPr>
          <w:sz w:val="28"/>
          <w:szCs w:val="28"/>
        </w:rPr>
        <w:t>、调查研究法；对</w:t>
      </w:r>
      <w:r>
        <w:rPr>
          <w:rFonts w:hint="eastAsia"/>
          <w:sz w:val="28"/>
          <w:szCs w:val="28"/>
        </w:rPr>
        <w:t>数学</w:t>
      </w:r>
      <w:proofErr w:type="gramStart"/>
      <w:r>
        <w:rPr>
          <w:sz w:val="28"/>
          <w:szCs w:val="28"/>
        </w:rPr>
        <w:t>学困生</w:t>
      </w:r>
      <w:proofErr w:type="gramEnd"/>
      <w:r>
        <w:rPr>
          <w:sz w:val="28"/>
          <w:szCs w:val="28"/>
        </w:rPr>
        <w:t>学习现状</w:t>
      </w:r>
      <w:r w:rsidRPr="00273307">
        <w:rPr>
          <w:sz w:val="28"/>
          <w:szCs w:val="28"/>
        </w:rPr>
        <w:t>情况，进行访谈和问卷调查，找出共性问题、探究方法。</w:t>
      </w:r>
    </w:p>
    <w:p w:rsidR="00273307" w:rsidRPr="00273307" w:rsidRDefault="00273307" w:rsidP="009A32FD">
      <w:pPr>
        <w:ind w:firstLineChars="200" w:firstLine="560"/>
        <w:rPr>
          <w:sz w:val="28"/>
          <w:szCs w:val="28"/>
        </w:rPr>
      </w:pPr>
      <w:r w:rsidRPr="00273307">
        <w:rPr>
          <w:sz w:val="28"/>
          <w:szCs w:val="28"/>
        </w:rPr>
        <w:t>3</w:t>
      </w:r>
      <w:r w:rsidRPr="00273307">
        <w:rPr>
          <w:sz w:val="28"/>
          <w:szCs w:val="28"/>
        </w:rPr>
        <w:t>、个案研究法：</w:t>
      </w:r>
      <w:r>
        <w:rPr>
          <w:sz w:val="28"/>
          <w:szCs w:val="28"/>
        </w:rPr>
        <w:t>每位老师</w:t>
      </w:r>
      <w:r w:rsidRPr="00273307">
        <w:rPr>
          <w:sz w:val="28"/>
          <w:szCs w:val="28"/>
        </w:rPr>
        <w:t>关注</w:t>
      </w:r>
      <w:r>
        <w:rPr>
          <w:rFonts w:hint="eastAsia"/>
          <w:sz w:val="28"/>
          <w:szCs w:val="28"/>
        </w:rPr>
        <w:t>2</w:t>
      </w:r>
      <w:r w:rsidRPr="00273307">
        <w:rPr>
          <w:sz w:val="28"/>
          <w:szCs w:val="28"/>
        </w:rPr>
        <w:t>同学在本课题研究下的个体发展情况并进行评价。</w:t>
      </w:r>
    </w:p>
    <w:p w:rsidR="00273307" w:rsidRPr="00273307" w:rsidRDefault="00273307" w:rsidP="009A32FD">
      <w:pPr>
        <w:ind w:firstLineChars="200" w:firstLine="560"/>
        <w:rPr>
          <w:sz w:val="28"/>
          <w:szCs w:val="28"/>
        </w:rPr>
      </w:pPr>
      <w:r w:rsidRPr="00273307">
        <w:rPr>
          <w:sz w:val="28"/>
          <w:szCs w:val="28"/>
        </w:rPr>
        <w:t>4</w:t>
      </w:r>
      <w:r w:rsidRPr="00273307">
        <w:rPr>
          <w:sz w:val="28"/>
          <w:szCs w:val="28"/>
        </w:rPr>
        <w:t>、资料研究法：阅读相关资料、了解课题研究最前沿的东西，为研究积累较丰富的理论和实践资料。</w:t>
      </w:r>
    </w:p>
    <w:p w:rsidR="00273307" w:rsidRPr="00273307" w:rsidRDefault="00273307" w:rsidP="009A32FD">
      <w:pPr>
        <w:ind w:firstLineChars="200" w:firstLine="560"/>
        <w:rPr>
          <w:sz w:val="28"/>
          <w:szCs w:val="28"/>
        </w:rPr>
      </w:pPr>
      <w:r w:rsidRPr="00273307">
        <w:rPr>
          <w:sz w:val="28"/>
          <w:szCs w:val="28"/>
        </w:rPr>
        <w:t>5</w:t>
      </w:r>
      <w:r w:rsidRPr="00273307">
        <w:rPr>
          <w:sz w:val="28"/>
          <w:szCs w:val="28"/>
        </w:rPr>
        <w:t>、经验总结法：对实践活动中的具体情况及时进行归纳与分析，不断改进实验操作方法，认真撰写经验总结，使研究更趋系统化、理论化，以此提高实验操作质量。</w:t>
      </w:r>
    </w:p>
    <w:p w:rsidR="009A32FD" w:rsidRDefault="00F6383F" w:rsidP="009A32FD">
      <w:pPr>
        <w:ind w:firstLineChars="200" w:firstLine="560"/>
        <w:rPr>
          <w:sz w:val="28"/>
          <w:szCs w:val="28"/>
        </w:rPr>
      </w:pPr>
      <w:r w:rsidRPr="00273307">
        <w:rPr>
          <w:rFonts w:hint="eastAsia"/>
          <w:sz w:val="28"/>
          <w:szCs w:val="28"/>
        </w:rPr>
        <w:t>本课题研究分三个阶段进行</w:t>
      </w:r>
      <w:r w:rsidRPr="00273307">
        <w:rPr>
          <w:rFonts w:hint="eastAsia"/>
          <w:sz w:val="28"/>
          <w:szCs w:val="28"/>
        </w:rPr>
        <w:t>:</w:t>
      </w:r>
    </w:p>
    <w:p w:rsidR="00F6383F" w:rsidRPr="00273307" w:rsidRDefault="00F6383F" w:rsidP="009A32FD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1</w:t>
      </w:r>
      <w:r w:rsidRPr="00273307">
        <w:rPr>
          <w:rFonts w:hint="eastAsia"/>
          <w:sz w:val="28"/>
          <w:szCs w:val="28"/>
        </w:rPr>
        <w:t>、准备阶段。学习相关理论，确定研究课题，建立课题组，制定相应的研究方案和实施计划，明确分工、了解国内外对信息技术与小学数学学科整合教学的研究现状，了解和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转化策略相关的研究现状，进而认识本课题的研究价值。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2</w:t>
      </w:r>
      <w:r w:rsidRPr="00273307">
        <w:rPr>
          <w:rFonts w:hint="eastAsia"/>
          <w:sz w:val="28"/>
          <w:szCs w:val="28"/>
        </w:rPr>
        <w:t>、实施阶段。在实施过程中，我研究组教师进出</w:t>
      </w:r>
      <w:proofErr w:type="gramStart"/>
      <w:r w:rsidRPr="00273307">
        <w:rPr>
          <w:rFonts w:hint="eastAsia"/>
          <w:sz w:val="28"/>
          <w:szCs w:val="28"/>
        </w:rPr>
        <w:t>不</w:t>
      </w:r>
      <w:proofErr w:type="gramEnd"/>
      <w:r w:rsidRPr="00273307">
        <w:rPr>
          <w:rFonts w:hint="eastAsia"/>
          <w:sz w:val="28"/>
          <w:szCs w:val="28"/>
        </w:rPr>
        <w:t>同学段，进行探究，根据各个学段的年龄特点制定研究方案，集中精力开展研究</w:t>
      </w:r>
      <w:r w:rsidRPr="00273307">
        <w:rPr>
          <w:rFonts w:hint="eastAsia"/>
          <w:sz w:val="28"/>
          <w:szCs w:val="28"/>
        </w:rPr>
        <w:lastRenderedPageBreak/>
        <w:t>工作，不同内容要在信息技术上有不同的体现，低段的数学课堂中在信息技术要注重童趣一些，采取小动画等形式，对重难点进行进一步的解析，高段就要成熟一些，设计的直观一些，让学生学会自主分析，研究成员分析总结阶段性教学成果撰写出信息技术与小学数学</w:t>
      </w:r>
      <w:proofErr w:type="gramStart"/>
      <w:r w:rsidRPr="00273307">
        <w:rPr>
          <w:rFonts w:hint="eastAsia"/>
          <w:sz w:val="28"/>
          <w:szCs w:val="28"/>
        </w:rPr>
        <w:t>学困生</w:t>
      </w:r>
      <w:proofErr w:type="gramEnd"/>
      <w:r w:rsidRPr="00273307">
        <w:rPr>
          <w:rFonts w:hint="eastAsia"/>
          <w:sz w:val="28"/>
          <w:szCs w:val="28"/>
        </w:rPr>
        <w:t>转化策略相关的论文。通过课堂教学、问卷调查等活动培养学生学习数学，探究重难点的能力，进而再次分析，反思，总结，研究出存在问题的对策。</w:t>
      </w:r>
    </w:p>
    <w:p w:rsidR="00F6383F" w:rsidRPr="00273307" w:rsidRDefault="00F6383F" w:rsidP="00273307">
      <w:pPr>
        <w:ind w:firstLineChars="200" w:firstLine="560"/>
        <w:rPr>
          <w:rFonts w:hint="eastAsia"/>
          <w:sz w:val="28"/>
          <w:szCs w:val="28"/>
        </w:rPr>
      </w:pPr>
      <w:r w:rsidRPr="00273307">
        <w:rPr>
          <w:rFonts w:hint="eastAsia"/>
          <w:sz w:val="28"/>
          <w:szCs w:val="28"/>
        </w:rPr>
        <w:t>3</w:t>
      </w:r>
      <w:r w:rsidRPr="00273307">
        <w:rPr>
          <w:rFonts w:hint="eastAsia"/>
          <w:sz w:val="28"/>
          <w:szCs w:val="28"/>
        </w:rPr>
        <w:t>、总结阶段。系统整理过程资料，总结研究经验、成果、形成论文。教师课堂教学展示活动。撰写研究报告，申请结题。</w:t>
      </w:r>
    </w:p>
    <w:p w:rsidR="00273307" w:rsidRPr="00C26BEE" w:rsidRDefault="00273307" w:rsidP="00273307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sz w:val="32"/>
          <w:szCs w:val="32"/>
        </w:rPr>
        <w:t>课题</w:t>
      </w:r>
      <w:r>
        <w:rPr>
          <w:rFonts w:ascii="宋体" w:eastAsia="宋体" w:hAnsi="宋体" w:cs="Times New Roman" w:hint="eastAsia"/>
          <w:b/>
          <w:sz w:val="32"/>
          <w:szCs w:val="32"/>
        </w:rPr>
        <w:t>研究成果概述</w:t>
      </w:r>
    </w:p>
    <w:p w:rsidR="00273307" w:rsidRPr="00273307" w:rsidRDefault="00273307" w:rsidP="00273307">
      <w:pPr>
        <w:spacing w:line="360" w:lineRule="auto"/>
        <w:ind w:rightChars="100" w:right="210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color w:val="000000"/>
          <w:sz w:val="32"/>
          <w:szCs w:val="32"/>
        </w:rPr>
        <w:t>第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三</w:t>
      </w:r>
      <w:r w:rsidRPr="00C26BEE">
        <w:rPr>
          <w:rFonts w:ascii="宋体" w:eastAsia="宋体" w:hAnsi="宋体" w:cs="Times New Roman" w:hint="eastAsia"/>
          <w:b/>
          <w:color w:val="000000"/>
          <w:sz w:val="32"/>
          <w:szCs w:val="32"/>
        </w:rPr>
        <w:t xml:space="preserve">部分  </w:t>
      </w:r>
      <w:r w:rsidRPr="00273307"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课题研究的结论与对策</w:t>
      </w:r>
    </w:p>
    <w:p w:rsidR="00747124" w:rsidRPr="00232F04" w:rsidRDefault="00EC0FB1" w:rsidP="00232F04">
      <w:pPr>
        <w:ind w:firstLineChars="200" w:firstLine="560"/>
        <w:rPr>
          <w:sz w:val="28"/>
          <w:szCs w:val="28"/>
        </w:rPr>
      </w:pPr>
      <w:r w:rsidRPr="00232F04">
        <w:rPr>
          <w:rFonts w:hint="eastAsia"/>
          <w:sz w:val="28"/>
          <w:szCs w:val="28"/>
        </w:rPr>
        <w:t>本课题研究工作已进行了</w:t>
      </w:r>
      <w:r w:rsidR="00232F04">
        <w:rPr>
          <w:rFonts w:hint="eastAsia"/>
          <w:sz w:val="28"/>
          <w:szCs w:val="28"/>
        </w:rPr>
        <w:t>三</w:t>
      </w:r>
      <w:r w:rsidRPr="00232F04">
        <w:rPr>
          <w:rFonts w:hint="eastAsia"/>
          <w:sz w:val="28"/>
          <w:szCs w:val="28"/>
        </w:rPr>
        <w:t>年有余，现已完成课题的研究工作。课题研究过程中，我们从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的心理状况进行分析，了解了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不能积极参加数学学习的原因，在课堂内外探索</w:t>
      </w:r>
      <w:proofErr w:type="gramStart"/>
      <w:r w:rsidRPr="00232F04">
        <w:rPr>
          <w:rFonts w:hint="eastAsia"/>
          <w:sz w:val="28"/>
          <w:szCs w:val="28"/>
        </w:rPr>
        <w:t>提升学困生</w:t>
      </w:r>
      <w:proofErr w:type="gramEnd"/>
      <w:r w:rsidRPr="00232F04">
        <w:rPr>
          <w:rFonts w:hint="eastAsia"/>
          <w:sz w:val="28"/>
          <w:szCs w:val="28"/>
        </w:rPr>
        <w:t>积极参与数学学习的方法，并根据实践研究，针对实际情况调整教育内容和方式方法。</w:t>
      </w:r>
    </w:p>
    <w:p w:rsidR="0080449F" w:rsidRDefault="00747124" w:rsidP="00232F04">
      <w:pPr>
        <w:ind w:firstLineChars="200" w:firstLine="560"/>
        <w:rPr>
          <w:sz w:val="28"/>
          <w:szCs w:val="28"/>
        </w:rPr>
      </w:pPr>
      <w:r w:rsidRPr="00232F04">
        <w:rPr>
          <w:rFonts w:hint="eastAsia"/>
          <w:sz w:val="28"/>
          <w:szCs w:val="28"/>
        </w:rPr>
        <w:t>1.</w:t>
      </w:r>
      <w:r w:rsidR="00EC0FB1" w:rsidRPr="00232F04">
        <w:rPr>
          <w:rFonts w:hint="eastAsia"/>
          <w:sz w:val="28"/>
          <w:szCs w:val="28"/>
        </w:rPr>
        <w:t>对班级内数学</w:t>
      </w:r>
      <w:proofErr w:type="gramStart"/>
      <w:r w:rsidR="00EC0FB1" w:rsidRPr="00232F04">
        <w:rPr>
          <w:rFonts w:hint="eastAsia"/>
          <w:sz w:val="28"/>
          <w:szCs w:val="28"/>
        </w:rPr>
        <w:t>学困生</w:t>
      </w:r>
      <w:proofErr w:type="gramEnd"/>
      <w:r w:rsidR="00EC0FB1" w:rsidRPr="00232F04">
        <w:rPr>
          <w:rFonts w:hint="eastAsia"/>
          <w:sz w:val="28"/>
          <w:szCs w:val="28"/>
        </w:rPr>
        <w:t>的成因进行分析</w:t>
      </w:r>
    </w:p>
    <w:p w:rsidR="0080449F" w:rsidRDefault="00EC0FB1" w:rsidP="00232F04">
      <w:pPr>
        <w:ind w:firstLineChars="200" w:firstLine="560"/>
        <w:rPr>
          <w:sz w:val="28"/>
          <w:szCs w:val="28"/>
        </w:rPr>
      </w:pPr>
      <w:r w:rsidRPr="00232F04">
        <w:rPr>
          <w:rFonts w:hint="eastAsia"/>
          <w:sz w:val="28"/>
          <w:szCs w:val="28"/>
        </w:rPr>
        <w:t>（</w:t>
      </w:r>
      <w:r w:rsidRPr="00232F04">
        <w:rPr>
          <w:rFonts w:hint="eastAsia"/>
          <w:sz w:val="28"/>
          <w:szCs w:val="28"/>
        </w:rPr>
        <w:t>1</w:t>
      </w:r>
      <w:r w:rsidRPr="00232F04">
        <w:rPr>
          <w:rFonts w:hint="eastAsia"/>
          <w:sz w:val="28"/>
          <w:szCs w:val="28"/>
        </w:rPr>
        <w:t>）客观因素</w:t>
      </w:r>
    </w:p>
    <w:p w:rsidR="00EC0FB1" w:rsidRPr="00232F04" w:rsidRDefault="00EC0FB1" w:rsidP="00232F04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①社会不良风气影响了学生的学习态度。</w:t>
      </w:r>
    </w:p>
    <w:p w:rsidR="00EC0FB1" w:rsidRPr="00232F04" w:rsidRDefault="00EC0FB1" w:rsidP="0080449F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②家庭教育存在着差异。</w:t>
      </w:r>
    </w:p>
    <w:p w:rsidR="0080449F" w:rsidRDefault="00EC0FB1" w:rsidP="0080449F">
      <w:pPr>
        <w:ind w:firstLineChars="200" w:firstLine="560"/>
        <w:rPr>
          <w:sz w:val="28"/>
          <w:szCs w:val="28"/>
        </w:rPr>
      </w:pPr>
      <w:r w:rsidRPr="00232F04">
        <w:rPr>
          <w:rFonts w:hint="eastAsia"/>
          <w:sz w:val="28"/>
          <w:szCs w:val="28"/>
        </w:rPr>
        <w:t>③教材内容的呈现形式多样化，</w:t>
      </w:r>
    </w:p>
    <w:p w:rsidR="00EC0FB1" w:rsidRPr="00232F04" w:rsidRDefault="00EC0FB1" w:rsidP="00EC0FB1">
      <w:pPr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（</w:t>
      </w:r>
      <w:r w:rsidRPr="00232F04">
        <w:rPr>
          <w:rFonts w:hint="eastAsia"/>
          <w:sz w:val="28"/>
          <w:szCs w:val="28"/>
        </w:rPr>
        <w:t>2</w:t>
      </w:r>
      <w:r w:rsidRPr="00232F04">
        <w:rPr>
          <w:rFonts w:hint="eastAsia"/>
          <w:sz w:val="28"/>
          <w:szCs w:val="28"/>
        </w:rPr>
        <w:t>）主观因素</w:t>
      </w:r>
    </w:p>
    <w:p w:rsidR="00EC0FB1" w:rsidRPr="00232F04" w:rsidRDefault="00EC0FB1" w:rsidP="00EC0FB1">
      <w:pPr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lastRenderedPageBreak/>
        <w:t>①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学习兴趣低，他们缺少独自面对困难的自信，更不相信自己有能力去单独解决困难、克服困难。</w:t>
      </w:r>
    </w:p>
    <w:p w:rsidR="00EC0FB1" w:rsidRPr="00232F04" w:rsidRDefault="00EC0FB1" w:rsidP="00EC0FB1">
      <w:pPr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②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的知识过于零散，而且无序。</w:t>
      </w:r>
    </w:p>
    <w:p w:rsidR="00EC0FB1" w:rsidRPr="00232F04" w:rsidRDefault="00EC0FB1" w:rsidP="00EC0FB1">
      <w:pPr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③学生的个体差异和认知差异。</w:t>
      </w:r>
      <w:r w:rsidRPr="00232F04">
        <w:rPr>
          <w:rFonts w:hint="eastAsia"/>
          <w:sz w:val="28"/>
          <w:szCs w:val="28"/>
        </w:rPr>
        <w:t xml:space="preserve"> </w:t>
      </w:r>
    </w:p>
    <w:p w:rsidR="00EC0FB1" w:rsidRPr="00232F04" w:rsidRDefault="00EC0FB1" w:rsidP="00EC0FB1">
      <w:pPr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2.</w:t>
      </w:r>
      <w:r w:rsidRPr="00232F04">
        <w:rPr>
          <w:rFonts w:hint="eastAsia"/>
          <w:sz w:val="28"/>
          <w:szCs w:val="28"/>
        </w:rPr>
        <w:tab/>
      </w:r>
      <w:r w:rsidR="0080449F">
        <w:rPr>
          <w:rFonts w:hint="eastAsia"/>
          <w:sz w:val="28"/>
          <w:szCs w:val="28"/>
        </w:rPr>
        <w:t>信息技术下</w:t>
      </w:r>
      <w:r w:rsidRPr="00232F04">
        <w:rPr>
          <w:rFonts w:hint="eastAsia"/>
          <w:sz w:val="28"/>
          <w:szCs w:val="28"/>
        </w:rPr>
        <w:t>小学数学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转化策略的探索</w:t>
      </w:r>
    </w:p>
    <w:p w:rsidR="00EC0FB1" w:rsidRPr="00232F04" w:rsidRDefault="00EC0FB1" w:rsidP="00EC0FB1">
      <w:pPr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（</w:t>
      </w:r>
      <w:r w:rsidRPr="00232F04">
        <w:rPr>
          <w:rFonts w:hint="eastAsia"/>
          <w:sz w:val="28"/>
          <w:szCs w:val="28"/>
        </w:rPr>
        <w:t>1</w:t>
      </w:r>
      <w:r w:rsidRPr="00232F04">
        <w:rPr>
          <w:rFonts w:hint="eastAsia"/>
          <w:sz w:val="28"/>
          <w:szCs w:val="28"/>
        </w:rPr>
        <w:t>）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转化的前提是</w:t>
      </w:r>
      <w:proofErr w:type="gramStart"/>
      <w:r w:rsidRPr="00232F04">
        <w:rPr>
          <w:rFonts w:hint="eastAsia"/>
          <w:sz w:val="28"/>
          <w:szCs w:val="28"/>
        </w:rPr>
        <w:t>为学困生建立</w:t>
      </w:r>
      <w:proofErr w:type="gramEnd"/>
      <w:r w:rsidRPr="00232F04">
        <w:rPr>
          <w:rFonts w:hint="eastAsia"/>
          <w:sz w:val="28"/>
          <w:szCs w:val="28"/>
        </w:rPr>
        <w:t>档案，了解其原因。要想转化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，首先就得先调查了解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的基本情况及家庭教育情况，为每位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建立个人档案，并对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的心理状况和家庭情况进行分析整理。要结合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个人情况和家庭情况及其生活环境分析了解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的日常行为习惯、兴趣爱好、思想状况等心理特征，掌握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的学习能力表现、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学习成绩状况，为制定转化策略提供依据，为不同的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制定相对应的转化策略。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在</w:t>
      </w:r>
      <w:proofErr w:type="gramStart"/>
      <w:r w:rsidRPr="00232F04">
        <w:rPr>
          <w:rFonts w:hint="eastAsia"/>
          <w:sz w:val="28"/>
          <w:szCs w:val="28"/>
        </w:rPr>
        <w:t>为学困生建立</w:t>
      </w:r>
      <w:proofErr w:type="gramEnd"/>
      <w:r w:rsidRPr="00232F04">
        <w:rPr>
          <w:rFonts w:hint="eastAsia"/>
          <w:sz w:val="28"/>
          <w:szCs w:val="28"/>
        </w:rPr>
        <w:t>个人档案时，我们通过教师家访、问卷调查、单独交流等多种形式全面深入了解学生的学习行为习惯、知识储备、家庭生活条件、对待日常学习的想法等方面的具体情况，</w:t>
      </w:r>
      <w:proofErr w:type="gramStart"/>
      <w:r w:rsidRPr="00232F04">
        <w:rPr>
          <w:rFonts w:hint="eastAsia"/>
          <w:sz w:val="28"/>
          <w:szCs w:val="28"/>
        </w:rPr>
        <w:t>为学困生建立</w:t>
      </w:r>
      <w:proofErr w:type="gramEnd"/>
      <w:r w:rsidRPr="00232F04">
        <w:rPr>
          <w:rFonts w:hint="eastAsia"/>
          <w:sz w:val="28"/>
          <w:szCs w:val="28"/>
        </w:rPr>
        <w:t>的档案有《家庭情况调查表》、《学困生数学学习成长档案》、《学困生思想状况调查表》并且保存了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转化前后的各项作业。我们通过这些对每个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不想学习数学的原因进行了细致的分析，根据每个学生的具体情况制定出了相对应的转化策略，帮助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走出厌学的困境。</w:t>
      </w:r>
    </w:p>
    <w:p w:rsidR="00EC0FB1" w:rsidRDefault="00EC0FB1" w:rsidP="0080449F">
      <w:pPr>
        <w:rPr>
          <w:sz w:val="28"/>
          <w:szCs w:val="28"/>
        </w:rPr>
      </w:pPr>
      <w:r w:rsidRPr="00232F04">
        <w:rPr>
          <w:rFonts w:hint="eastAsia"/>
          <w:sz w:val="28"/>
          <w:szCs w:val="28"/>
        </w:rPr>
        <w:t>（</w:t>
      </w:r>
      <w:r w:rsidRPr="00232F04">
        <w:rPr>
          <w:rFonts w:hint="eastAsia"/>
          <w:sz w:val="28"/>
          <w:szCs w:val="28"/>
        </w:rPr>
        <w:t>2</w:t>
      </w:r>
      <w:r w:rsidRPr="00232F04">
        <w:rPr>
          <w:rFonts w:hint="eastAsia"/>
          <w:sz w:val="28"/>
          <w:szCs w:val="28"/>
        </w:rPr>
        <w:t>）</w:t>
      </w:r>
      <w:r w:rsidR="0080449F" w:rsidRPr="0080449F">
        <w:rPr>
          <w:sz w:val="28"/>
          <w:szCs w:val="28"/>
        </w:rPr>
        <w:t>丰富学习材料，激发学习动机</w:t>
      </w:r>
    </w:p>
    <w:p w:rsidR="0080449F" w:rsidRPr="007C7759" w:rsidRDefault="0080449F" w:rsidP="007C7759">
      <w:pPr>
        <w:ind w:firstLineChars="200" w:firstLine="560"/>
        <w:rPr>
          <w:rFonts w:hint="eastAsia"/>
          <w:sz w:val="28"/>
          <w:szCs w:val="28"/>
        </w:rPr>
      </w:pPr>
      <w:r w:rsidRPr="007C7759">
        <w:rPr>
          <w:sz w:val="28"/>
          <w:szCs w:val="28"/>
        </w:rPr>
        <w:t>信息技术手段可以为师生提供丰富的网络媒体资源，将教学内容及其产生的过程直观的加以展示，这就不但为学生的思维提供了大量</w:t>
      </w:r>
      <w:r w:rsidRPr="007C7759">
        <w:rPr>
          <w:sz w:val="28"/>
          <w:szCs w:val="28"/>
        </w:rPr>
        <w:lastRenderedPageBreak/>
        <w:t>的感性材料，而且能够逐步深化他们的认知。教师通过多媒体展示学习材料，也拉近了学习内容与学生的距离，使学生乐于接受。教学中，我们利用学习材料和所教知识本身的魅力去吸引学生，激发他们的认知动机。如在</w:t>
      </w:r>
      <w:r w:rsidRPr="007C7759">
        <w:rPr>
          <w:sz w:val="28"/>
          <w:szCs w:val="28"/>
        </w:rPr>
        <w:t>“</w:t>
      </w:r>
      <w:r w:rsidRPr="007C7759">
        <w:rPr>
          <w:sz w:val="28"/>
          <w:szCs w:val="28"/>
        </w:rPr>
        <w:t>加减法的一些速算</w:t>
      </w:r>
      <w:r w:rsidRPr="007C7759">
        <w:rPr>
          <w:sz w:val="28"/>
          <w:szCs w:val="28"/>
        </w:rPr>
        <w:t>”</w:t>
      </w:r>
      <w:r w:rsidRPr="007C7759">
        <w:rPr>
          <w:sz w:val="28"/>
          <w:szCs w:val="28"/>
        </w:rPr>
        <w:t>教学中，教师改变了课本中教学内容的呈现方式，设计了一个</w:t>
      </w:r>
      <w:r w:rsidRPr="007C7759">
        <w:rPr>
          <w:sz w:val="28"/>
          <w:szCs w:val="28"/>
        </w:rPr>
        <w:t>“</w:t>
      </w:r>
      <w:r w:rsidRPr="007C7759">
        <w:rPr>
          <w:sz w:val="28"/>
          <w:szCs w:val="28"/>
        </w:rPr>
        <w:t>付整找零</w:t>
      </w:r>
      <w:r w:rsidRPr="007C7759">
        <w:rPr>
          <w:sz w:val="28"/>
          <w:szCs w:val="28"/>
        </w:rPr>
        <w:t>”</w:t>
      </w:r>
      <w:r w:rsidRPr="007C7759">
        <w:rPr>
          <w:sz w:val="28"/>
          <w:szCs w:val="28"/>
        </w:rPr>
        <w:t>的实际购物场景，用多媒体课件演示出各种不同的</w:t>
      </w:r>
      <w:r w:rsidRPr="007C7759">
        <w:rPr>
          <w:sz w:val="28"/>
          <w:szCs w:val="28"/>
        </w:rPr>
        <w:t>“</w:t>
      </w:r>
      <w:r w:rsidRPr="007C7759">
        <w:rPr>
          <w:sz w:val="28"/>
          <w:szCs w:val="28"/>
        </w:rPr>
        <w:t>付整找零</w:t>
      </w:r>
      <w:r w:rsidRPr="007C7759">
        <w:rPr>
          <w:sz w:val="28"/>
          <w:szCs w:val="28"/>
        </w:rPr>
        <w:t>”</w:t>
      </w:r>
      <w:r w:rsidRPr="007C7759">
        <w:rPr>
          <w:sz w:val="28"/>
          <w:szCs w:val="28"/>
        </w:rPr>
        <w:t>的购物情形。由于</w:t>
      </w:r>
      <w:r w:rsidRPr="007C7759">
        <w:rPr>
          <w:sz w:val="28"/>
          <w:szCs w:val="28"/>
        </w:rPr>
        <w:t>“</w:t>
      </w:r>
      <w:r w:rsidRPr="007C7759">
        <w:rPr>
          <w:sz w:val="28"/>
          <w:szCs w:val="28"/>
        </w:rPr>
        <w:t>付整找零</w:t>
      </w:r>
      <w:r w:rsidRPr="007C7759">
        <w:rPr>
          <w:sz w:val="28"/>
          <w:szCs w:val="28"/>
        </w:rPr>
        <w:t>”</w:t>
      </w:r>
      <w:r w:rsidRPr="007C7759">
        <w:rPr>
          <w:sz w:val="28"/>
          <w:szCs w:val="28"/>
        </w:rPr>
        <w:t>的事例学生在日常生活中经常遇到，在课堂中出</w:t>
      </w:r>
      <w:r w:rsidR="007C7759" w:rsidRPr="007C7759">
        <w:rPr>
          <w:sz w:val="28"/>
          <w:szCs w:val="28"/>
        </w:rPr>
        <w:t>现使学生感到非常亲切，学习积极性也随之高涨，在后面的学习中就很顺利地完成了生活常识到数学知识的转化，得出了</w:t>
      </w:r>
      <w:r w:rsidR="007C7759" w:rsidRPr="007C7759">
        <w:rPr>
          <w:sz w:val="28"/>
          <w:szCs w:val="28"/>
        </w:rPr>
        <w:t>“</w:t>
      </w:r>
      <w:proofErr w:type="gramStart"/>
      <w:r w:rsidR="007C7759" w:rsidRPr="007C7759">
        <w:rPr>
          <w:sz w:val="28"/>
          <w:szCs w:val="28"/>
        </w:rPr>
        <w:t>一</w:t>
      </w:r>
      <w:proofErr w:type="gramEnd"/>
      <w:r w:rsidR="007C7759" w:rsidRPr="007C7759">
        <w:rPr>
          <w:sz w:val="28"/>
          <w:szCs w:val="28"/>
        </w:rPr>
        <w:t>个数加减接近整百、整千</w:t>
      </w:r>
      <w:r w:rsidR="007C7759" w:rsidRPr="007C7759">
        <w:rPr>
          <w:sz w:val="28"/>
          <w:szCs w:val="28"/>
        </w:rPr>
        <w:t>……</w:t>
      </w:r>
      <w:r w:rsidR="007C7759" w:rsidRPr="007C7759">
        <w:rPr>
          <w:sz w:val="28"/>
          <w:szCs w:val="28"/>
        </w:rPr>
        <w:t>的数，用这个数先加减整百、整千</w:t>
      </w:r>
      <w:r w:rsidR="007C7759" w:rsidRPr="007C7759">
        <w:rPr>
          <w:sz w:val="28"/>
          <w:szCs w:val="28"/>
        </w:rPr>
        <w:t>……</w:t>
      </w:r>
      <w:r w:rsidR="007C7759" w:rsidRPr="007C7759">
        <w:rPr>
          <w:sz w:val="28"/>
          <w:szCs w:val="28"/>
        </w:rPr>
        <w:t>的数，再减去多加的，加上少加的，或减去少减的，加上多减的</w:t>
      </w:r>
      <w:r w:rsidR="007C7759" w:rsidRPr="007C7759">
        <w:rPr>
          <w:sz w:val="28"/>
          <w:szCs w:val="28"/>
        </w:rPr>
        <w:t>”</w:t>
      </w:r>
      <w:r w:rsidR="007C7759" w:rsidRPr="007C7759">
        <w:rPr>
          <w:sz w:val="28"/>
          <w:szCs w:val="28"/>
        </w:rPr>
        <w:t>速算方法。</w:t>
      </w:r>
    </w:p>
    <w:p w:rsidR="00EC0FB1" w:rsidRPr="00232F04" w:rsidRDefault="00EC0FB1" w:rsidP="00EC0FB1">
      <w:pPr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（</w:t>
      </w:r>
      <w:r w:rsidRPr="00232F04">
        <w:rPr>
          <w:rFonts w:hint="eastAsia"/>
          <w:sz w:val="28"/>
          <w:szCs w:val="28"/>
        </w:rPr>
        <w:t>3</w:t>
      </w:r>
      <w:r w:rsidRPr="00232F04">
        <w:rPr>
          <w:rFonts w:hint="eastAsia"/>
          <w:sz w:val="28"/>
          <w:szCs w:val="28"/>
        </w:rPr>
        <w:t>）课堂上多鼓励，让他们多参与其中</w:t>
      </w:r>
    </w:p>
    <w:p w:rsidR="00EC0FB1" w:rsidRPr="00232F04" w:rsidRDefault="00EC0FB1" w:rsidP="007C7759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心理学认为，学生渴望获得成功的心理是学生课堂学习的主要动机。课堂教学中学生是学习的主人，教师是引导者，教师要多鼓励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，给他们自信，让他们主动地参与到学习中去，并且给他们提供展示自我的机会和平台。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在帮</w:t>
      </w:r>
      <w:proofErr w:type="gramStart"/>
      <w:r w:rsidRPr="00232F04">
        <w:rPr>
          <w:rFonts w:hint="eastAsia"/>
          <w:sz w:val="28"/>
          <w:szCs w:val="28"/>
        </w:rPr>
        <w:t>助学困生提高</w:t>
      </w:r>
      <w:proofErr w:type="gramEnd"/>
      <w:r w:rsidRPr="00232F04">
        <w:rPr>
          <w:rFonts w:hint="eastAsia"/>
          <w:sz w:val="28"/>
          <w:szCs w:val="28"/>
        </w:rPr>
        <w:t>课堂学习效率时可以采取以下方法：</w:t>
      </w:r>
    </w:p>
    <w:p w:rsidR="00EC0FB1" w:rsidRPr="00232F04" w:rsidRDefault="00EC0FB1" w:rsidP="007C7759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一是调整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的座位。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很多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上课听讲不认真，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爱做小动作，可以把他们安排在老师经常注意的位置上，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让他们心里有压力要认真听课。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的同桌安排学习成绩好、爱帮助同学的学生，让他在平时的学习中能多帮助帮助。</w:t>
      </w:r>
    </w:p>
    <w:p w:rsidR="00EC0FB1" w:rsidRPr="00232F04" w:rsidRDefault="00EC0FB1" w:rsidP="007C7759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二是课堂上多关注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课堂是学生学习知识的主战场，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因</w:t>
      </w:r>
      <w:r w:rsidRPr="00232F04">
        <w:rPr>
          <w:rFonts w:hint="eastAsia"/>
          <w:sz w:val="28"/>
          <w:szCs w:val="28"/>
        </w:rPr>
        <w:lastRenderedPageBreak/>
        <w:t>此如何</w:t>
      </w:r>
      <w:proofErr w:type="gramStart"/>
      <w:r w:rsidRPr="00232F04">
        <w:rPr>
          <w:rFonts w:hint="eastAsia"/>
          <w:sz w:val="28"/>
          <w:szCs w:val="28"/>
        </w:rPr>
        <w:t>提高学困生在</w:t>
      </w:r>
      <w:proofErr w:type="gramEnd"/>
      <w:r w:rsidRPr="00232F04">
        <w:rPr>
          <w:rFonts w:hint="eastAsia"/>
          <w:sz w:val="28"/>
          <w:szCs w:val="28"/>
        </w:rPr>
        <w:t>课堂上的学习效率就显得尤为重要。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教师在平时的课堂教学中要多提问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，提问既可以让</w:t>
      </w:r>
      <w:proofErr w:type="gramStart"/>
      <w:r w:rsidRPr="00232F04">
        <w:rPr>
          <w:rFonts w:hint="eastAsia"/>
          <w:sz w:val="28"/>
          <w:szCs w:val="28"/>
        </w:rPr>
        <w:t>学困生集中</w:t>
      </w:r>
      <w:proofErr w:type="gramEnd"/>
      <w:r w:rsidRPr="00232F04">
        <w:rPr>
          <w:rFonts w:hint="eastAsia"/>
          <w:sz w:val="28"/>
          <w:szCs w:val="28"/>
        </w:rPr>
        <w:t>注意力听讲，又能检验他对所学知识的掌握情况。但提问时要注意问题的难易程度，因为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本身基础知识就比较薄弱，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如果提问的问题难度太大，会打击他们学习的自信心，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而简单一些的问题可以增强他们学习的自信心，体验成功的喜悦。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而且</w:t>
      </w:r>
      <w:proofErr w:type="gramStart"/>
      <w:r w:rsidRPr="00232F04">
        <w:rPr>
          <w:rFonts w:hint="eastAsia"/>
          <w:sz w:val="28"/>
          <w:szCs w:val="28"/>
        </w:rPr>
        <w:t>在学困生回答</w:t>
      </w:r>
      <w:proofErr w:type="gramEnd"/>
      <w:r w:rsidRPr="00232F04">
        <w:rPr>
          <w:rFonts w:hint="eastAsia"/>
          <w:sz w:val="28"/>
          <w:szCs w:val="28"/>
        </w:rPr>
        <w:t>完问题后老师一定要及时给予评价。这样不仅给了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一个表现的机会，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也给知识的学习起到了由易到难、循序渐进的效果。</w:t>
      </w:r>
    </w:p>
    <w:p w:rsidR="00EC0FB1" w:rsidRPr="00232F04" w:rsidRDefault="00EC0FB1" w:rsidP="007C7759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三是认真</w:t>
      </w:r>
      <w:proofErr w:type="gramStart"/>
      <w:r w:rsidRPr="00232F04">
        <w:rPr>
          <w:rFonts w:hint="eastAsia"/>
          <w:sz w:val="28"/>
          <w:szCs w:val="28"/>
        </w:rPr>
        <w:t>批阅学困生</w:t>
      </w:r>
      <w:proofErr w:type="gramEnd"/>
      <w:r w:rsidRPr="00232F04">
        <w:rPr>
          <w:rFonts w:hint="eastAsia"/>
          <w:sz w:val="28"/>
          <w:szCs w:val="28"/>
        </w:rPr>
        <w:t>的作业。</w:t>
      </w:r>
      <w:r w:rsidRPr="00232F04">
        <w:rPr>
          <w:rFonts w:hint="eastAsia"/>
          <w:sz w:val="28"/>
          <w:szCs w:val="28"/>
        </w:rPr>
        <w:t xml:space="preserve"> 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的作业是反映他对新知识掌握情况的一个最真实的反馈，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老师通过</w:t>
      </w:r>
      <w:proofErr w:type="gramStart"/>
      <w:r w:rsidRPr="00232F04">
        <w:rPr>
          <w:rFonts w:hint="eastAsia"/>
          <w:sz w:val="28"/>
          <w:szCs w:val="28"/>
        </w:rPr>
        <w:t>批阅学困生</w:t>
      </w:r>
      <w:proofErr w:type="gramEnd"/>
      <w:r w:rsidRPr="00232F04">
        <w:rPr>
          <w:rFonts w:hint="eastAsia"/>
          <w:sz w:val="28"/>
          <w:szCs w:val="28"/>
        </w:rPr>
        <w:t>的作业可以了解他掌握的情况，决定是否要</w:t>
      </w:r>
      <w:proofErr w:type="gramStart"/>
      <w:r w:rsidRPr="00232F04">
        <w:rPr>
          <w:rFonts w:hint="eastAsia"/>
          <w:sz w:val="28"/>
          <w:szCs w:val="28"/>
        </w:rPr>
        <w:t>单独再</w:t>
      </w:r>
      <w:proofErr w:type="gramEnd"/>
      <w:r w:rsidRPr="00232F04">
        <w:rPr>
          <w:rFonts w:hint="eastAsia"/>
          <w:sz w:val="28"/>
          <w:szCs w:val="28"/>
        </w:rPr>
        <w:t>进行辅导。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而且在批阅时评语要尽可能地写详细些，比如哪些地方进步了、哪些地方掌握得比较好、哪些地方还需要继续努力等等。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这样可以让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对自己的学习情况得到一个肯定的答复。</w:t>
      </w:r>
    </w:p>
    <w:p w:rsidR="00EC0FB1" w:rsidRPr="00232F04" w:rsidRDefault="00EC0FB1" w:rsidP="007C7759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总之，课堂教学是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转化的主阵地，</w:t>
      </w:r>
      <w:r w:rsidRPr="00232F04">
        <w:rPr>
          <w:rFonts w:hint="eastAsia"/>
          <w:sz w:val="28"/>
          <w:szCs w:val="28"/>
        </w:rPr>
        <w:t xml:space="preserve"> </w:t>
      </w:r>
      <w:proofErr w:type="gramStart"/>
      <w:r w:rsidRPr="00232F04">
        <w:rPr>
          <w:rFonts w:hint="eastAsia"/>
          <w:sz w:val="28"/>
          <w:szCs w:val="28"/>
        </w:rPr>
        <w:t>学困生在</w:t>
      </w:r>
      <w:proofErr w:type="gramEnd"/>
      <w:r w:rsidRPr="00232F04">
        <w:rPr>
          <w:rFonts w:hint="eastAsia"/>
          <w:sz w:val="28"/>
          <w:szCs w:val="28"/>
        </w:rPr>
        <w:t>课堂上的学习效率在很大程度上决定了他们的学习质量。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让学生积极、主动地参与到课堂学习活动中是转化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的关键。</w:t>
      </w:r>
    </w:p>
    <w:p w:rsidR="007C7759" w:rsidRPr="007C7759" w:rsidRDefault="00EC0FB1" w:rsidP="007C7759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（</w:t>
      </w:r>
      <w:r w:rsidRPr="00232F04">
        <w:rPr>
          <w:rFonts w:hint="eastAsia"/>
          <w:sz w:val="28"/>
          <w:szCs w:val="28"/>
        </w:rPr>
        <w:t>4</w:t>
      </w:r>
      <w:r w:rsidRPr="00232F04">
        <w:rPr>
          <w:rFonts w:hint="eastAsia"/>
          <w:sz w:val="28"/>
          <w:szCs w:val="28"/>
        </w:rPr>
        <w:t>）</w:t>
      </w:r>
      <w:r w:rsidR="007C7759" w:rsidRPr="007C7759">
        <w:rPr>
          <w:sz w:val="28"/>
          <w:szCs w:val="28"/>
        </w:rPr>
        <w:t>化静为动，使学生自主参与学习</w:t>
      </w:r>
    </w:p>
    <w:p w:rsidR="00EC0FB1" w:rsidRPr="007C7759" w:rsidRDefault="007C7759" w:rsidP="007C7759">
      <w:pPr>
        <w:ind w:firstLineChars="200" w:firstLine="560"/>
        <w:rPr>
          <w:rFonts w:hint="eastAsia"/>
          <w:sz w:val="28"/>
          <w:szCs w:val="28"/>
        </w:rPr>
      </w:pPr>
      <w:r w:rsidRPr="007C7759">
        <w:rPr>
          <w:sz w:val="28"/>
          <w:szCs w:val="28"/>
        </w:rPr>
        <w:t>多媒体信息技术手段运用于课堂教学，不但能更加直观地展示实物图像，而且能够通过跳跃、移动、变形、闪烁等技术手段，把一些静态的教学内容转化为动态的知识和技能，有利于培养</w:t>
      </w:r>
      <w:proofErr w:type="gramStart"/>
      <w:r w:rsidRPr="007C7759">
        <w:rPr>
          <w:sz w:val="28"/>
          <w:szCs w:val="28"/>
        </w:rPr>
        <w:t>学困生</w:t>
      </w:r>
      <w:proofErr w:type="gramEnd"/>
      <w:r w:rsidRPr="007C7759">
        <w:rPr>
          <w:sz w:val="28"/>
          <w:szCs w:val="28"/>
        </w:rPr>
        <w:t>的形象直观思维，进而发展他们的抽象思维能力。同时，教师充分利用多媒</w:t>
      </w:r>
      <w:r w:rsidRPr="007C7759">
        <w:rPr>
          <w:sz w:val="28"/>
          <w:szCs w:val="28"/>
        </w:rPr>
        <w:lastRenderedPageBreak/>
        <w:t>体教学手段调动</w:t>
      </w:r>
      <w:proofErr w:type="gramStart"/>
      <w:r w:rsidRPr="007C7759">
        <w:rPr>
          <w:sz w:val="28"/>
          <w:szCs w:val="28"/>
        </w:rPr>
        <w:t>学困生</w:t>
      </w:r>
      <w:proofErr w:type="gramEnd"/>
      <w:r w:rsidRPr="007C7759">
        <w:rPr>
          <w:sz w:val="28"/>
          <w:szCs w:val="28"/>
        </w:rPr>
        <w:t>多种感官参与课堂学习，从而提高了</w:t>
      </w:r>
      <w:proofErr w:type="gramStart"/>
      <w:r w:rsidRPr="007C7759">
        <w:rPr>
          <w:sz w:val="28"/>
          <w:szCs w:val="28"/>
        </w:rPr>
        <w:t>学困生</w:t>
      </w:r>
      <w:proofErr w:type="gramEnd"/>
      <w:r w:rsidRPr="007C7759">
        <w:rPr>
          <w:sz w:val="28"/>
          <w:szCs w:val="28"/>
        </w:rPr>
        <w:t>的有意识记和长时记忆品质，逐步发展了</w:t>
      </w:r>
      <w:proofErr w:type="gramStart"/>
      <w:r w:rsidRPr="007C7759">
        <w:rPr>
          <w:sz w:val="28"/>
          <w:szCs w:val="28"/>
        </w:rPr>
        <w:t>学困生</w:t>
      </w:r>
      <w:proofErr w:type="gramEnd"/>
      <w:r w:rsidRPr="007C7759">
        <w:rPr>
          <w:sz w:val="28"/>
          <w:szCs w:val="28"/>
        </w:rPr>
        <w:t>的记忆能力。</w:t>
      </w:r>
    </w:p>
    <w:p w:rsidR="00EC0FB1" w:rsidRPr="00232F04" w:rsidRDefault="00EC0FB1" w:rsidP="007C7759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（</w:t>
      </w:r>
      <w:r w:rsidRPr="00232F04">
        <w:rPr>
          <w:rFonts w:hint="eastAsia"/>
          <w:sz w:val="28"/>
          <w:szCs w:val="28"/>
        </w:rPr>
        <w:t>5</w:t>
      </w:r>
      <w:r w:rsidRPr="00232F04">
        <w:rPr>
          <w:rFonts w:hint="eastAsia"/>
          <w:sz w:val="28"/>
          <w:szCs w:val="28"/>
        </w:rPr>
        <w:t>）</w:t>
      </w:r>
      <w:r w:rsidR="007C7759">
        <w:rPr>
          <w:rFonts w:hint="eastAsia"/>
          <w:sz w:val="28"/>
          <w:szCs w:val="28"/>
        </w:rPr>
        <w:t>基于网络</w:t>
      </w:r>
      <w:r w:rsidRPr="00232F04">
        <w:rPr>
          <w:rFonts w:hint="eastAsia"/>
          <w:sz w:val="28"/>
          <w:szCs w:val="28"/>
        </w:rPr>
        <w:t>家</w:t>
      </w:r>
      <w:proofErr w:type="gramStart"/>
      <w:r w:rsidRPr="00232F04">
        <w:rPr>
          <w:rFonts w:hint="eastAsia"/>
          <w:sz w:val="28"/>
          <w:szCs w:val="28"/>
        </w:rPr>
        <w:t>校及时</w:t>
      </w:r>
      <w:proofErr w:type="gramEnd"/>
      <w:r w:rsidRPr="00232F04">
        <w:rPr>
          <w:rFonts w:hint="eastAsia"/>
          <w:sz w:val="28"/>
          <w:szCs w:val="28"/>
        </w:rPr>
        <w:t>沟通，全面了解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的日常表现。</w:t>
      </w:r>
    </w:p>
    <w:p w:rsidR="00EC0FB1" w:rsidRPr="00232F04" w:rsidRDefault="00EC0FB1" w:rsidP="007C7759">
      <w:pPr>
        <w:ind w:firstLineChars="200" w:firstLine="560"/>
        <w:rPr>
          <w:rFonts w:hint="eastAsia"/>
          <w:sz w:val="28"/>
          <w:szCs w:val="28"/>
        </w:rPr>
      </w:pPr>
      <w:r w:rsidRPr="00232F04">
        <w:rPr>
          <w:rFonts w:hint="eastAsia"/>
          <w:sz w:val="28"/>
          <w:szCs w:val="28"/>
        </w:rPr>
        <w:t>父母是孩子的第一任老师，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家庭教育对孩子的影响往往是潜移默化的。随着现代社会经济的快速发展，人们的生活节奏也在加快，很多家长忙于工作，没时间去关心孩子，对孩子的学习放任自流。有的家长认为教育是学校和老师的任务，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他们管不管无所谓，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忽视了自身在孩子的学习生活中所应起的作用。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“望子成龙，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望女成凤”是每一位家长的愿望，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但现实却往往事与愿违。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当孩子的表现与家长的期望相差很多时，往往他们对孩子埋怨指责，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给学生造成了很大的精神压力，从而使孩子对学习失去了兴趣甚至产生了抵触或恐惧心理。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因此，家校之间密切联系，全面了解</w:t>
      </w:r>
      <w:proofErr w:type="gramStart"/>
      <w:r w:rsidRPr="00232F04">
        <w:rPr>
          <w:rFonts w:hint="eastAsia"/>
          <w:sz w:val="28"/>
          <w:szCs w:val="28"/>
        </w:rPr>
        <w:t>学困生</w:t>
      </w:r>
      <w:proofErr w:type="gramEnd"/>
      <w:r w:rsidRPr="00232F04">
        <w:rPr>
          <w:rFonts w:hint="eastAsia"/>
          <w:sz w:val="28"/>
          <w:szCs w:val="28"/>
        </w:rPr>
        <w:t>的日常表现，</w:t>
      </w:r>
      <w:r w:rsidRPr="00232F04">
        <w:rPr>
          <w:rFonts w:hint="eastAsia"/>
          <w:sz w:val="28"/>
          <w:szCs w:val="28"/>
        </w:rPr>
        <w:t xml:space="preserve"> </w:t>
      </w:r>
      <w:proofErr w:type="gramStart"/>
      <w:r w:rsidRPr="00232F04">
        <w:rPr>
          <w:rFonts w:hint="eastAsia"/>
          <w:sz w:val="28"/>
          <w:szCs w:val="28"/>
        </w:rPr>
        <w:t>增进家</w:t>
      </w:r>
      <w:proofErr w:type="gramEnd"/>
      <w:r w:rsidRPr="00232F04">
        <w:rPr>
          <w:rFonts w:hint="eastAsia"/>
          <w:sz w:val="28"/>
          <w:szCs w:val="28"/>
        </w:rPr>
        <w:t>校间的沟通、理解、信任、支持尤为重要。实践证明，教师与家长的密切联系，可以很好地拉近教师与家长们的关系，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拉近学校与家庭间的距离。</w:t>
      </w:r>
      <w:r w:rsidRPr="00232F04">
        <w:rPr>
          <w:rFonts w:hint="eastAsia"/>
          <w:sz w:val="28"/>
          <w:szCs w:val="28"/>
        </w:rPr>
        <w:t xml:space="preserve"> </w:t>
      </w:r>
      <w:r w:rsidRPr="00232F04">
        <w:rPr>
          <w:rFonts w:hint="eastAsia"/>
          <w:sz w:val="28"/>
          <w:szCs w:val="28"/>
        </w:rPr>
        <w:t>学校家庭步调一致可以很好地促使他们的智力、情感和个性健全地发展，使之稳步提高，</w:t>
      </w:r>
      <w:proofErr w:type="gramStart"/>
      <w:r w:rsidRPr="00232F04">
        <w:rPr>
          <w:rFonts w:hint="eastAsia"/>
          <w:sz w:val="28"/>
          <w:szCs w:val="28"/>
        </w:rPr>
        <w:t>走出学困生</w:t>
      </w:r>
      <w:proofErr w:type="gramEnd"/>
      <w:r w:rsidRPr="00232F04">
        <w:rPr>
          <w:rFonts w:hint="eastAsia"/>
          <w:sz w:val="28"/>
          <w:szCs w:val="28"/>
        </w:rPr>
        <w:t>的行列。</w:t>
      </w:r>
    </w:p>
    <w:p w:rsidR="007C7759" w:rsidRPr="007C7759" w:rsidRDefault="00EC0FB1" w:rsidP="007C7759">
      <w:pPr>
        <w:tabs>
          <w:tab w:val="left" w:pos="5160"/>
        </w:tabs>
        <w:ind w:left="20"/>
        <w:rPr>
          <w:sz w:val="28"/>
          <w:szCs w:val="28"/>
        </w:rPr>
      </w:pPr>
      <w:r w:rsidRPr="00232F04">
        <w:rPr>
          <w:rFonts w:hint="eastAsia"/>
          <w:sz w:val="28"/>
          <w:szCs w:val="28"/>
        </w:rPr>
        <w:t>（</w:t>
      </w:r>
      <w:r w:rsidRPr="00232F04">
        <w:rPr>
          <w:rFonts w:hint="eastAsia"/>
          <w:sz w:val="28"/>
          <w:szCs w:val="28"/>
        </w:rPr>
        <w:t>6</w:t>
      </w:r>
      <w:r w:rsidRPr="00232F04">
        <w:rPr>
          <w:rFonts w:hint="eastAsia"/>
          <w:sz w:val="28"/>
          <w:szCs w:val="28"/>
        </w:rPr>
        <w:t>）</w:t>
      </w:r>
      <w:r w:rsidR="007C7759" w:rsidRPr="007C7759">
        <w:rPr>
          <w:sz w:val="28"/>
          <w:szCs w:val="28"/>
        </w:rPr>
        <w:t>化难为易，突破教学难点</w:t>
      </w:r>
    </w:p>
    <w:p w:rsidR="009353E7" w:rsidRPr="007C7759" w:rsidRDefault="007C7759" w:rsidP="007C7759">
      <w:pPr>
        <w:tabs>
          <w:tab w:val="left" w:pos="5520"/>
        </w:tabs>
        <w:ind w:left="20" w:firstLineChars="200" w:firstLine="560"/>
        <w:rPr>
          <w:rFonts w:hint="eastAsia"/>
          <w:sz w:val="28"/>
          <w:szCs w:val="28"/>
        </w:rPr>
      </w:pPr>
      <w:r w:rsidRPr="007C7759">
        <w:rPr>
          <w:sz w:val="28"/>
          <w:szCs w:val="28"/>
        </w:rPr>
        <w:t>实验教师在课堂教学中，充分利用多媒体技术将声音、形象、色彩融为一体，通过动态地、形象地、直观地演示所学知识的形成过程，极大地激发了</w:t>
      </w:r>
      <w:proofErr w:type="gramStart"/>
      <w:r w:rsidRPr="007C7759">
        <w:rPr>
          <w:sz w:val="28"/>
          <w:szCs w:val="28"/>
        </w:rPr>
        <w:t>学困生</w:t>
      </w:r>
      <w:proofErr w:type="gramEnd"/>
      <w:r w:rsidRPr="007C7759">
        <w:rPr>
          <w:sz w:val="28"/>
          <w:szCs w:val="28"/>
        </w:rPr>
        <w:t>的学习兴趣，启迪了他们的思维。同时，教师利用多媒体技术手段将教学内容化难为易，帮助</w:t>
      </w:r>
      <w:proofErr w:type="gramStart"/>
      <w:r w:rsidRPr="007C7759">
        <w:rPr>
          <w:sz w:val="28"/>
          <w:szCs w:val="28"/>
        </w:rPr>
        <w:t>学困生较好</w:t>
      </w:r>
      <w:proofErr w:type="gramEnd"/>
      <w:r w:rsidRPr="007C7759">
        <w:rPr>
          <w:sz w:val="28"/>
          <w:szCs w:val="28"/>
        </w:rPr>
        <w:t>地掌握了知识的难点和关键。</w:t>
      </w:r>
    </w:p>
    <w:p w:rsidR="00273307" w:rsidRPr="00C26BEE" w:rsidRDefault="00273307" w:rsidP="00273307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sz w:val="32"/>
          <w:szCs w:val="32"/>
        </w:rPr>
        <w:lastRenderedPageBreak/>
        <w:t>课题</w:t>
      </w:r>
      <w:r>
        <w:rPr>
          <w:rFonts w:ascii="宋体" w:eastAsia="宋体" w:hAnsi="宋体" w:cs="Times New Roman" w:hint="eastAsia"/>
          <w:b/>
          <w:sz w:val="32"/>
          <w:szCs w:val="32"/>
        </w:rPr>
        <w:t>研究成果概述</w:t>
      </w:r>
    </w:p>
    <w:p w:rsidR="00273307" w:rsidRDefault="00273307" w:rsidP="00273307">
      <w:pPr>
        <w:spacing w:line="360" w:lineRule="auto"/>
        <w:ind w:rightChars="100" w:right="210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color w:val="000000"/>
          <w:sz w:val="32"/>
          <w:szCs w:val="32"/>
        </w:rPr>
        <w:t>第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四</w:t>
      </w:r>
      <w:r w:rsidRPr="00C26BEE">
        <w:rPr>
          <w:rFonts w:ascii="宋体" w:eastAsia="宋体" w:hAnsi="宋体" w:cs="Times New Roman" w:hint="eastAsia"/>
          <w:b/>
          <w:color w:val="000000"/>
          <w:sz w:val="32"/>
          <w:szCs w:val="32"/>
        </w:rPr>
        <w:t xml:space="preserve">部分  </w:t>
      </w:r>
      <w:r w:rsidRPr="00273307"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课题研究的成果与影响</w:t>
      </w:r>
    </w:p>
    <w:p w:rsidR="00EC0FB1" w:rsidRPr="0080449F" w:rsidRDefault="00EC0FB1" w:rsidP="0080449F">
      <w:pPr>
        <w:rPr>
          <w:rFonts w:hint="eastAsia"/>
          <w:sz w:val="28"/>
          <w:szCs w:val="28"/>
        </w:rPr>
      </w:pPr>
      <w:r w:rsidRPr="0080449F">
        <w:rPr>
          <w:rFonts w:hint="eastAsia"/>
          <w:sz w:val="28"/>
          <w:szCs w:val="28"/>
        </w:rPr>
        <w:t>一、课题研究成果及目录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A32FD" w:rsidRPr="0000417D" w:rsidTr="009A32FD">
        <w:tc>
          <w:tcPr>
            <w:tcW w:w="2074" w:type="dxa"/>
          </w:tcPr>
          <w:p w:rsidR="009A32FD" w:rsidRPr="0000417D" w:rsidRDefault="009A32FD" w:rsidP="005949EF">
            <w:pPr>
              <w:rPr>
                <w:rFonts w:hint="eastAsia"/>
                <w:sz w:val="28"/>
                <w:szCs w:val="28"/>
              </w:rPr>
            </w:pPr>
            <w:r w:rsidRPr="0000417D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074" w:type="dxa"/>
          </w:tcPr>
          <w:p w:rsidR="009A32FD" w:rsidRPr="0000417D" w:rsidRDefault="009A32FD" w:rsidP="005949EF">
            <w:pPr>
              <w:rPr>
                <w:rFonts w:hint="eastAsia"/>
                <w:sz w:val="28"/>
                <w:szCs w:val="28"/>
              </w:rPr>
            </w:pPr>
            <w:r w:rsidRPr="0000417D">
              <w:rPr>
                <w:rFonts w:hint="eastAsia"/>
                <w:sz w:val="28"/>
                <w:szCs w:val="28"/>
              </w:rPr>
              <w:t>承担人</w:t>
            </w:r>
          </w:p>
        </w:tc>
        <w:tc>
          <w:tcPr>
            <w:tcW w:w="2074" w:type="dxa"/>
          </w:tcPr>
          <w:p w:rsidR="009A32FD" w:rsidRPr="0000417D" w:rsidRDefault="009A32FD" w:rsidP="005949EF">
            <w:pPr>
              <w:rPr>
                <w:rFonts w:hint="eastAsia"/>
                <w:sz w:val="28"/>
                <w:szCs w:val="28"/>
              </w:rPr>
            </w:pPr>
            <w:r w:rsidRPr="0000417D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074" w:type="dxa"/>
          </w:tcPr>
          <w:p w:rsidR="009A32FD" w:rsidRPr="0000417D" w:rsidRDefault="009A32FD" w:rsidP="005949EF">
            <w:pPr>
              <w:rPr>
                <w:rFonts w:hint="eastAsia"/>
                <w:sz w:val="28"/>
                <w:szCs w:val="28"/>
              </w:rPr>
            </w:pPr>
            <w:r w:rsidRPr="0000417D">
              <w:rPr>
                <w:rFonts w:hint="eastAsia"/>
                <w:sz w:val="28"/>
                <w:szCs w:val="28"/>
              </w:rPr>
              <w:t>发表或获奖</w:t>
            </w:r>
          </w:p>
        </w:tc>
      </w:tr>
      <w:tr w:rsidR="009A32FD" w:rsidRPr="0000417D" w:rsidTr="009A32FD"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灵活构思，创设情境，精心设问，</w:t>
            </w:r>
            <w:proofErr w:type="gramStart"/>
            <w:r w:rsidRPr="0000417D">
              <w:rPr>
                <w:rFonts w:hint="eastAsia"/>
                <w:szCs w:val="21"/>
              </w:rPr>
              <w:t>直击重难点</w:t>
            </w:r>
            <w:proofErr w:type="gramEnd"/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和</w:t>
            </w:r>
            <w:proofErr w:type="gramStart"/>
            <w:r w:rsidRPr="0000417D">
              <w:rPr>
                <w:rFonts w:hint="eastAsia"/>
                <w:szCs w:val="21"/>
              </w:rPr>
              <w:t>璇</w:t>
            </w:r>
            <w:proofErr w:type="gramEnd"/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2</w:t>
            </w:r>
            <w:r w:rsidRPr="0000417D">
              <w:rPr>
                <w:szCs w:val="21"/>
              </w:rPr>
              <w:t>020.01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区级一等奖</w:t>
            </w:r>
          </w:p>
        </w:tc>
      </w:tr>
      <w:tr w:rsidR="009A32FD" w:rsidRPr="0000417D" w:rsidTr="009A32FD"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有余数的除法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和</w:t>
            </w:r>
            <w:proofErr w:type="gramStart"/>
            <w:r w:rsidRPr="0000417D">
              <w:rPr>
                <w:rFonts w:hint="eastAsia"/>
                <w:szCs w:val="21"/>
              </w:rPr>
              <w:t>璇</w:t>
            </w:r>
            <w:proofErr w:type="gramEnd"/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2</w:t>
            </w:r>
            <w:r w:rsidRPr="0000417D">
              <w:rPr>
                <w:szCs w:val="21"/>
              </w:rPr>
              <w:t>018.01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一师</w:t>
            </w:r>
            <w:proofErr w:type="gramStart"/>
            <w:r w:rsidRPr="0000417D">
              <w:rPr>
                <w:rFonts w:hint="eastAsia"/>
                <w:szCs w:val="21"/>
              </w:rPr>
              <w:t>一优课</w:t>
            </w:r>
            <w:proofErr w:type="gramEnd"/>
            <w:r w:rsidRPr="0000417D">
              <w:rPr>
                <w:rFonts w:hint="eastAsia"/>
                <w:szCs w:val="21"/>
              </w:rPr>
              <w:t>区级一等奖</w:t>
            </w:r>
          </w:p>
        </w:tc>
      </w:tr>
      <w:tr w:rsidR="0000417D" w:rsidRPr="0000417D" w:rsidTr="009A32FD"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角的初步认识</w:t>
            </w:r>
          </w:p>
        </w:tc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  <w:proofErr w:type="gramStart"/>
            <w:r>
              <w:rPr>
                <w:rFonts w:hint="eastAsia"/>
                <w:szCs w:val="21"/>
              </w:rPr>
              <w:t>璇</w:t>
            </w:r>
            <w:proofErr w:type="gramEnd"/>
          </w:p>
        </w:tc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018.01</w:t>
            </w:r>
          </w:p>
        </w:tc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一师</w:t>
            </w:r>
            <w:proofErr w:type="gramStart"/>
            <w:r>
              <w:rPr>
                <w:rFonts w:hint="eastAsia"/>
                <w:szCs w:val="21"/>
              </w:rPr>
              <w:t>一优课</w:t>
            </w:r>
            <w:proofErr w:type="gramEnd"/>
            <w:r>
              <w:rPr>
                <w:rFonts w:hint="eastAsia"/>
                <w:szCs w:val="21"/>
              </w:rPr>
              <w:t>区级一等奖</w:t>
            </w:r>
          </w:p>
        </w:tc>
      </w:tr>
      <w:tr w:rsidR="0000417D" w:rsidRPr="0000417D" w:rsidTr="009A32FD">
        <w:tc>
          <w:tcPr>
            <w:tcW w:w="2074" w:type="dxa"/>
          </w:tcPr>
          <w:p w:rsid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认识面积</w:t>
            </w:r>
          </w:p>
        </w:tc>
        <w:tc>
          <w:tcPr>
            <w:tcW w:w="2074" w:type="dxa"/>
          </w:tcPr>
          <w:p w:rsid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朱慧颖</w:t>
            </w:r>
          </w:p>
        </w:tc>
        <w:tc>
          <w:tcPr>
            <w:tcW w:w="2074" w:type="dxa"/>
          </w:tcPr>
          <w:p w:rsid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018.01</w:t>
            </w:r>
          </w:p>
        </w:tc>
        <w:tc>
          <w:tcPr>
            <w:tcW w:w="2074" w:type="dxa"/>
          </w:tcPr>
          <w:p w:rsid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一师</w:t>
            </w:r>
            <w:proofErr w:type="gramStart"/>
            <w:r>
              <w:rPr>
                <w:rFonts w:hint="eastAsia"/>
                <w:szCs w:val="21"/>
              </w:rPr>
              <w:t>一优课</w:t>
            </w:r>
            <w:proofErr w:type="gramEnd"/>
            <w:r>
              <w:rPr>
                <w:rFonts w:hint="eastAsia"/>
                <w:szCs w:val="21"/>
              </w:rPr>
              <w:t>区级二等奖</w:t>
            </w:r>
          </w:p>
        </w:tc>
      </w:tr>
      <w:tr w:rsidR="009A32FD" w:rsidRPr="0000417D" w:rsidTr="009A32FD"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找规律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和</w:t>
            </w:r>
            <w:proofErr w:type="gramStart"/>
            <w:r w:rsidRPr="0000417D">
              <w:rPr>
                <w:rFonts w:hint="eastAsia"/>
                <w:szCs w:val="21"/>
              </w:rPr>
              <w:t>璇</w:t>
            </w:r>
            <w:proofErr w:type="gramEnd"/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2</w:t>
            </w:r>
            <w:r w:rsidRPr="0000417D">
              <w:rPr>
                <w:szCs w:val="21"/>
              </w:rPr>
              <w:t>016.05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一师</w:t>
            </w:r>
            <w:proofErr w:type="gramStart"/>
            <w:r w:rsidRPr="0000417D">
              <w:rPr>
                <w:rFonts w:hint="eastAsia"/>
                <w:szCs w:val="21"/>
              </w:rPr>
              <w:t>一优课市级优课</w:t>
            </w:r>
            <w:proofErr w:type="gramEnd"/>
          </w:p>
        </w:tc>
      </w:tr>
      <w:tr w:rsidR="009A32FD" w:rsidRPr="0000417D" w:rsidTr="009A32FD"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研讨课</w:t>
            </w:r>
            <w:r w:rsidRPr="0000417D">
              <w:rPr>
                <w:rFonts w:hint="eastAsia"/>
                <w:szCs w:val="21"/>
              </w:rPr>
              <w:t>-</w:t>
            </w:r>
            <w:r w:rsidRPr="0000417D">
              <w:rPr>
                <w:rFonts w:hint="eastAsia"/>
                <w:szCs w:val="21"/>
              </w:rPr>
              <w:t>找规律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和</w:t>
            </w:r>
            <w:proofErr w:type="gramStart"/>
            <w:r w:rsidRPr="0000417D">
              <w:rPr>
                <w:rFonts w:hint="eastAsia"/>
                <w:szCs w:val="21"/>
              </w:rPr>
              <w:t>璇</w:t>
            </w:r>
            <w:proofErr w:type="gramEnd"/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2</w:t>
            </w:r>
            <w:r w:rsidRPr="0000417D">
              <w:rPr>
                <w:szCs w:val="21"/>
              </w:rPr>
              <w:t>016.11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国家级二等奖</w:t>
            </w:r>
          </w:p>
        </w:tc>
      </w:tr>
      <w:tr w:rsidR="009A32FD" w:rsidRPr="0000417D" w:rsidTr="009A32FD"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平均数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和</w:t>
            </w:r>
            <w:proofErr w:type="gramStart"/>
            <w:r w:rsidRPr="0000417D">
              <w:rPr>
                <w:rFonts w:hint="eastAsia"/>
                <w:szCs w:val="21"/>
              </w:rPr>
              <w:t>璇</w:t>
            </w:r>
            <w:proofErr w:type="gramEnd"/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2</w:t>
            </w:r>
            <w:r w:rsidRPr="0000417D">
              <w:rPr>
                <w:szCs w:val="21"/>
              </w:rPr>
              <w:t>019.06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区级优秀展示课</w:t>
            </w:r>
          </w:p>
        </w:tc>
      </w:tr>
      <w:tr w:rsidR="009A32FD" w:rsidRPr="0000417D" w:rsidTr="009A32FD"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教学设计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和</w:t>
            </w:r>
            <w:proofErr w:type="gramStart"/>
            <w:r w:rsidRPr="0000417D">
              <w:rPr>
                <w:rFonts w:hint="eastAsia"/>
                <w:szCs w:val="21"/>
              </w:rPr>
              <w:t>璇</w:t>
            </w:r>
            <w:proofErr w:type="gramEnd"/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2</w:t>
            </w:r>
            <w:r w:rsidRPr="0000417D">
              <w:rPr>
                <w:szCs w:val="21"/>
              </w:rPr>
              <w:t>018.12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市级三等奖</w:t>
            </w:r>
          </w:p>
        </w:tc>
      </w:tr>
      <w:tr w:rsidR="009A32FD" w:rsidRPr="0000417D" w:rsidTr="009A32FD"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教学设计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朱慧颖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szCs w:val="21"/>
              </w:rPr>
              <w:t>2018.12</w:t>
            </w:r>
          </w:p>
        </w:tc>
        <w:tc>
          <w:tcPr>
            <w:tcW w:w="2074" w:type="dxa"/>
          </w:tcPr>
          <w:p w:rsidR="009A32F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0417D">
              <w:rPr>
                <w:rFonts w:hint="eastAsia"/>
                <w:szCs w:val="21"/>
              </w:rPr>
              <w:t>市级一等奖</w:t>
            </w:r>
          </w:p>
        </w:tc>
      </w:tr>
      <w:tr w:rsidR="0000417D" w:rsidRPr="0000417D" w:rsidTr="009A32FD"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梯形的认识</w:t>
            </w:r>
          </w:p>
        </w:tc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彭小燕</w:t>
            </w:r>
          </w:p>
        </w:tc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018.05</w:t>
            </w:r>
          </w:p>
        </w:tc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国家级三等奖</w:t>
            </w:r>
          </w:p>
        </w:tc>
      </w:tr>
      <w:tr w:rsidR="0000417D" w:rsidRPr="0000417D" w:rsidTr="009A32FD"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角的初步认识</w:t>
            </w:r>
          </w:p>
        </w:tc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刘克平</w:t>
            </w:r>
          </w:p>
        </w:tc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018.05</w:t>
            </w:r>
          </w:p>
        </w:tc>
        <w:tc>
          <w:tcPr>
            <w:tcW w:w="2074" w:type="dxa"/>
          </w:tcPr>
          <w:p w:rsidR="0000417D" w:rsidRPr="0000417D" w:rsidRDefault="0000417D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国家级二等奖</w:t>
            </w:r>
          </w:p>
        </w:tc>
      </w:tr>
      <w:tr w:rsidR="0000417D" w:rsidRPr="0000417D" w:rsidTr="009A32FD">
        <w:tc>
          <w:tcPr>
            <w:tcW w:w="2074" w:type="dxa"/>
          </w:tcPr>
          <w:p w:rsidR="0000417D" w:rsidRPr="0000417D" w:rsidRDefault="0080449F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神奇的影子</w:t>
            </w:r>
          </w:p>
        </w:tc>
        <w:tc>
          <w:tcPr>
            <w:tcW w:w="2074" w:type="dxa"/>
          </w:tcPr>
          <w:p w:rsidR="0000417D" w:rsidRPr="0000417D" w:rsidRDefault="0080449F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朱慧颖</w:t>
            </w:r>
          </w:p>
        </w:tc>
        <w:tc>
          <w:tcPr>
            <w:tcW w:w="2074" w:type="dxa"/>
          </w:tcPr>
          <w:p w:rsidR="0000417D" w:rsidRPr="0000417D" w:rsidRDefault="0080449F" w:rsidP="0080449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019.12</w:t>
            </w:r>
          </w:p>
        </w:tc>
        <w:tc>
          <w:tcPr>
            <w:tcW w:w="2074" w:type="dxa"/>
          </w:tcPr>
          <w:p w:rsidR="0000417D" w:rsidRPr="0000417D" w:rsidRDefault="0080449F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市级三等奖</w:t>
            </w:r>
          </w:p>
        </w:tc>
      </w:tr>
      <w:tr w:rsidR="0000417D" w:rsidRPr="0000417D" w:rsidTr="009A32FD">
        <w:tc>
          <w:tcPr>
            <w:tcW w:w="2074" w:type="dxa"/>
          </w:tcPr>
          <w:p w:rsidR="0000417D" w:rsidRPr="0000417D" w:rsidRDefault="0080449F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80449F">
              <w:rPr>
                <w:rFonts w:hint="eastAsia"/>
                <w:szCs w:val="21"/>
              </w:rPr>
              <w:t>基于微信＋乐教乐</w:t>
            </w:r>
            <w:proofErr w:type="gramStart"/>
            <w:r w:rsidRPr="0080449F">
              <w:rPr>
                <w:rFonts w:hint="eastAsia"/>
                <w:szCs w:val="21"/>
              </w:rPr>
              <w:t>学网络</w:t>
            </w:r>
            <w:proofErr w:type="gramEnd"/>
            <w:r w:rsidRPr="0080449F">
              <w:rPr>
                <w:rFonts w:hint="eastAsia"/>
                <w:szCs w:val="21"/>
              </w:rPr>
              <w:t>平台</w:t>
            </w:r>
            <w:proofErr w:type="gramStart"/>
            <w:r w:rsidRPr="0080449F">
              <w:rPr>
                <w:rFonts w:hint="eastAsia"/>
                <w:szCs w:val="21"/>
              </w:rPr>
              <w:t>下学困生转化</w:t>
            </w:r>
            <w:proofErr w:type="gramEnd"/>
            <w:r w:rsidRPr="0080449F">
              <w:rPr>
                <w:rFonts w:hint="eastAsia"/>
                <w:szCs w:val="21"/>
              </w:rPr>
              <w:t>策略研究</w:t>
            </w:r>
          </w:p>
        </w:tc>
        <w:tc>
          <w:tcPr>
            <w:tcW w:w="2074" w:type="dxa"/>
          </w:tcPr>
          <w:p w:rsidR="0000417D" w:rsidRPr="0000417D" w:rsidRDefault="0080449F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刘克平</w:t>
            </w:r>
          </w:p>
        </w:tc>
        <w:tc>
          <w:tcPr>
            <w:tcW w:w="2074" w:type="dxa"/>
          </w:tcPr>
          <w:p w:rsidR="0080449F" w:rsidRDefault="0080449F" w:rsidP="0080449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019.11</w:t>
            </w:r>
          </w:p>
          <w:p w:rsidR="0000417D" w:rsidRPr="0080449F" w:rsidRDefault="0000417D" w:rsidP="0080449F">
            <w:pPr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074" w:type="dxa"/>
          </w:tcPr>
          <w:p w:rsidR="0000417D" w:rsidRPr="0000417D" w:rsidRDefault="0080449F" w:rsidP="0080449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市级二等奖</w:t>
            </w:r>
          </w:p>
        </w:tc>
      </w:tr>
    </w:tbl>
    <w:p w:rsidR="009353E7" w:rsidRPr="0000417D" w:rsidRDefault="00EC0FB1" w:rsidP="005949EF">
      <w:pPr>
        <w:rPr>
          <w:sz w:val="28"/>
          <w:szCs w:val="28"/>
        </w:rPr>
      </w:pPr>
      <w:r w:rsidRPr="0000417D">
        <w:rPr>
          <w:rFonts w:hint="eastAsia"/>
          <w:sz w:val="28"/>
          <w:szCs w:val="28"/>
        </w:rPr>
        <w:t>二、课题研究成果的影响</w:t>
      </w:r>
    </w:p>
    <w:p w:rsidR="007C7759" w:rsidRDefault="00EC0FB1" w:rsidP="007C7759">
      <w:pPr>
        <w:tabs>
          <w:tab w:val="left" w:pos="5520"/>
        </w:tabs>
        <w:ind w:left="20"/>
        <w:rPr>
          <w:sz w:val="28"/>
          <w:szCs w:val="28"/>
        </w:rPr>
      </w:pPr>
      <w:r w:rsidRPr="007C7759">
        <w:rPr>
          <w:rFonts w:hint="eastAsia"/>
          <w:sz w:val="28"/>
          <w:szCs w:val="28"/>
        </w:rPr>
        <w:t>经过近三年的实践研究，我</w:t>
      </w:r>
      <w:r w:rsidR="00747124" w:rsidRPr="007C7759">
        <w:rPr>
          <w:rFonts w:hint="eastAsia"/>
          <w:sz w:val="28"/>
          <w:szCs w:val="28"/>
        </w:rPr>
        <w:t>校</w:t>
      </w:r>
      <w:proofErr w:type="gramStart"/>
      <w:r w:rsidR="00747124" w:rsidRPr="007C7759">
        <w:rPr>
          <w:rFonts w:hint="eastAsia"/>
          <w:sz w:val="28"/>
          <w:szCs w:val="28"/>
        </w:rPr>
        <w:t>学困生</w:t>
      </w:r>
      <w:proofErr w:type="gramEnd"/>
      <w:r w:rsidRPr="007C7759">
        <w:rPr>
          <w:rFonts w:hint="eastAsia"/>
          <w:sz w:val="28"/>
          <w:szCs w:val="28"/>
        </w:rPr>
        <w:t>的</w:t>
      </w:r>
      <w:r w:rsidR="00747124" w:rsidRPr="007C7759">
        <w:rPr>
          <w:rFonts w:hint="eastAsia"/>
          <w:sz w:val="28"/>
          <w:szCs w:val="28"/>
        </w:rPr>
        <w:t>各项数学</w:t>
      </w:r>
      <w:r w:rsidRPr="007C7759">
        <w:rPr>
          <w:rFonts w:hint="eastAsia"/>
          <w:sz w:val="28"/>
          <w:szCs w:val="28"/>
        </w:rPr>
        <w:t>能力都有了不同层次</w:t>
      </w:r>
      <w:r w:rsidRPr="007C7759">
        <w:rPr>
          <w:rFonts w:hint="eastAsia"/>
          <w:sz w:val="28"/>
          <w:szCs w:val="28"/>
        </w:rPr>
        <w:lastRenderedPageBreak/>
        <w:t>的提高。其中</w:t>
      </w:r>
      <w:r w:rsidRPr="007C7759">
        <w:rPr>
          <w:rFonts w:hint="eastAsia"/>
          <w:sz w:val="28"/>
          <w:szCs w:val="28"/>
        </w:rPr>
        <w:t>51%</w:t>
      </w:r>
      <w:r w:rsidRPr="007C7759">
        <w:rPr>
          <w:rFonts w:hint="eastAsia"/>
          <w:sz w:val="28"/>
          <w:szCs w:val="28"/>
        </w:rPr>
        <w:t>的学生能积极</w:t>
      </w:r>
      <w:r w:rsidR="00747124" w:rsidRPr="007C7759">
        <w:rPr>
          <w:rFonts w:hint="eastAsia"/>
          <w:sz w:val="28"/>
          <w:szCs w:val="28"/>
        </w:rPr>
        <w:t>主动进行学习</w:t>
      </w:r>
      <w:r w:rsidRPr="007C7759">
        <w:rPr>
          <w:rFonts w:hint="eastAsia"/>
          <w:sz w:val="28"/>
          <w:szCs w:val="28"/>
        </w:rPr>
        <w:t>，并认真思考、想象，乐于用语言准确地描述出来</w:t>
      </w:r>
      <w:r w:rsidR="007C7759">
        <w:rPr>
          <w:rFonts w:hint="eastAsia"/>
          <w:sz w:val="28"/>
          <w:szCs w:val="28"/>
        </w:rPr>
        <w:t>相应问题</w:t>
      </w:r>
      <w:r w:rsidRPr="007C7759">
        <w:rPr>
          <w:rFonts w:hint="eastAsia"/>
          <w:sz w:val="28"/>
          <w:szCs w:val="28"/>
        </w:rPr>
        <w:t>。在讨论问题时，这部</w:t>
      </w:r>
      <w:proofErr w:type="gramStart"/>
      <w:r w:rsidRPr="007C7759">
        <w:rPr>
          <w:rFonts w:hint="eastAsia"/>
          <w:sz w:val="28"/>
          <w:szCs w:val="28"/>
        </w:rPr>
        <w:t>份学生</w:t>
      </w:r>
      <w:proofErr w:type="gramEnd"/>
      <w:r w:rsidRPr="007C7759">
        <w:rPr>
          <w:rFonts w:hint="eastAsia"/>
          <w:sz w:val="28"/>
          <w:szCs w:val="28"/>
        </w:rPr>
        <w:t>敢于发表自己独特的见解和观点。态度大方，口齿清楚，语言流畅，用词准确、丰富。有</w:t>
      </w:r>
      <w:r w:rsidR="00747124" w:rsidRPr="007C7759">
        <w:rPr>
          <w:sz w:val="28"/>
          <w:szCs w:val="28"/>
        </w:rPr>
        <w:t>32.5%</w:t>
      </w:r>
      <w:r w:rsidRPr="007C7759">
        <w:rPr>
          <w:rFonts w:hint="eastAsia"/>
          <w:sz w:val="28"/>
          <w:szCs w:val="28"/>
        </w:rPr>
        <w:t>的学生通过锻炼</w:t>
      </w:r>
      <w:r w:rsidR="0004482F">
        <w:rPr>
          <w:rFonts w:hint="eastAsia"/>
          <w:sz w:val="28"/>
          <w:szCs w:val="28"/>
        </w:rPr>
        <w:t>成绩有了显著的提高</w:t>
      </w:r>
      <w:r w:rsidRPr="007C7759">
        <w:rPr>
          <w:rFonts w:hint="eastAsia"/>
          <w:sz w:val="28"/>
          <w:szCs w:val="28"/>
        </w:rPr>
        <w:t>，并</w:t>
      </w:r>
      <w:r w:rsidR="0004482F">
        <w:rPr>
          <w:rFonts w:hint="eastAsia"/>
          <w:sz w:val="28"/>
          <w:szCs w:val="28"/>
        </w:rPr>
        <w:t>表现出对数学强烈的兴趣，</w:t>
      </w:r>
      <w:r w:rsidRPr="007C7759">
        <w:rPr>
          <w:rFonts w:hint="eastAsia"/>
          <w:sz w:val="28"/>
          <w:szCs w:val="28"/>
        </w:rPr>
        <w:t>当然，还有</w:t>
      </w:r>
      <w:r w:rsidRPr="007C7759">
        <w:rPr>
          <w:rFonts w:hint="eastAsia"/>
          <w:sz w:val="28"/>
          <w:szCs w:val="28"/>
        </w:rPr>
        <w:t>17.5%</w:t>
      </w:r>
      <w:r w:rsidRPr="007C7759">
        <w:rPr>
          <w:rFonts w:hint="eastAsia"/>
          <w:sz w:val="28"/>
          <w:szCs w:val="28"/>
        </w:rPr>
        <w:t>的学生</w:t>
      </w:r>
      <w:r w:rsidR="0004482F">
        <w:rPr>
          <w:rFonts w:hint="eastAsia"/>
          <w:sz w:val="28"/>
          <w:szCs w:val="28"/>
        </w:rPr>
        <w:t>学习</w:t>
      </w:r>
      <w:r w:rsidRPr="007C7759">
        <w:rPr>
          <w:rFonts w:hint="eastAsia"/>
          <w:sz w:val="28"/>
          <w:szCs w:val="28"/>
        </w:rPr>
        <w:t>能力还有待提高。</w:t>
      </w:r>
    </w:p>
    <w:p w:rsidR="007C7759" w:rsidRPr="007C7759" w:rsidRDefault="007C7759" w:rsidP="007C7759">
      <w:pPr>
        <w:tabs>
          <w:tab w:val="left" w:pos="5520"/>
        </w:tabs>
        <w:ind w:left="20" w:firstLineChars="300" w:firstLine="840"/>
        <w:rPr>
          <w:rFonts w:ascii="宋体" w:eastAsia="宋体" w:hAnsi="宋体"/>
          <w:sz w:val="28"/>
          <w:szCs w:val="28"/>
        </w:rPr>
      </w:pPr>
      <w:r w:rsidRPr="007C7759">
        <w:rPr>
          <w:rFonts w:ascii="宋体" w:eastAsia="宋体" w:hAnsi="宋体"/>
          <w:sz w:val="28"/>
          <w:szCs w:val="28"/>
        </w:rPr>
        <w:t>转化</w:t>
      </w:r>
      <w:proofErr w:type="gramStart"/>
      <w:r w:rsidRPr="007C7759">
        <w:rPr>
          <w:rFonts w:ascii="宋体" w:eastAsia="宋体" w:hAnsi="宋体"/>
          <w:sz w:val="28"/>
          <w:szCs w:val="28"/>
        </w:rPr>
        <w:t>学困生</w:t>
      </w:r>
      <w:proofErr w:type="gramEnd"/>
      <w:r w:rsidRPr="007C7759">
        <w:rPr>
          <w:rFonts w:ascii="宋体" w:eastAsia="宋体" w:hAnsi="宋体"/>
          <w:sz w:val="28"/>
          <w:szCs w:val="28"/>
        </w:rPr>
        <w:t>工作取得了较好的效果</w:t>
      </w:r>
      <w:r w:rsidRPr="007C7759">
        <w:rPr>
          <w:rFonts w:ascii="MS PGothic" w:eastAsia="MS PGothic" w:hAnsi="MS PGothic"/>
          <w:sz w:val="28"/>
          <w:szCs w:val="28"/>
        </w:rPr>
        <w:t>。</w:t>
      </w:r>
      <w:proofErr w:type="gramStart"/>
      <w:r w:rsidRPr="007C7759">
        <w:rPr>
          <w:rFonts w:ascii="宋体" w:eastAsia="宋体" w:hAnsi="宋体"/>
          <w:sz w:val="28"/>
          <w:szCs w:val="28"/>
        </w:rPr>
        <w:t>学困生在</w:t>
      </w:r>
      <w:proofErr w:type="gramEnd"/>
      <w:r w:rsidRPr="007C7759">
        <w:rPr>
          <w:rFonts w:ascii="宋体" w:eastAsia="宋体" w:hAnsi="宋体"/>
          <w:sz w:val="28"/>
          <w:szCs w:val="28"/>
        </w:rPr>
        <w:t>思想</w:t>
      </w:r>
      <w:r w:rsidRPr="007C7759">
        <w:rPr>
          <w:rFonts w:ascii="MS PGothic" w:eastAsia="MS PGothic" w:hAnsi="MS PGothic"/>
          <w:sz w:val="28"/>
          <w:szCs w:val="28"/>
        </w:rPr>
        <w:t>、</w:t>
      </w:r>
      <w:r w:rsidRPr="007C7759">
        <w:rPr>
          <w:rFonts w:ascii="宋体" w:eastAsia="宋体" w:hAnsi="宋体"/>
          <w:sz w:val="28"/>
          <w:szCs w:val="28"/>
        </w:rPr>
        <w:t>行为</w:t>
      </w:r>
      <w:r w:rsidRPr="007C7759">
        <w:rPr>
          <w:rFonts w:ascii="MS PGothic" w:eastAsia="MS PGothic" w:hAnsi="MS PGothic"/>
          <w:sz w:val="28"/>
          <w:szCs w:val="28"/>
        </w:rPr>
        <w:t>、</w:t>
      </w:r>
      <w:r w:rsidRPr="007C7759">
        <w:rPr>
          <w:rFonts w:ascii="宋体" w:eastAsia="宋体" w:hAnsi="宋体"/>
          <w:sz w:val="28"/>
          <w:szCs w:val="28"/>
        </w:rPr>
        <w:t>学习等方面有绩明显提升</w:t>
      </w:r>
      <w:r w:rsidRPr="007C7759">
        <w:rPr>
          <w:rFonts w:ascii="MS PGothic" w:eastAsia="MS PGothic" w:hAnsi="MS PGothic"/>
          <w:sz w:val="28"/>
          <w:szCs w:val="28"/>
        </w:rPr>
        <w:t>。</w:t>
      </w:r>
      <w:r w:rsidRPr="007C7759">
        <w:rPr>
          <w:rFonts w:ascii="宋体" w:eastAsia="宋体" w:hAnsi="宋体"/>
          <w:sz w:val="28"/>
          <w:szCs w:val="28"/>
        </w:rPr>
        <w:t>学校校风学风不断好转</w:t>
      </w:r>
      <w:r w:rsidRPr="007C7759">
        <w:rPr>
          <w:rFonts w:ascii="MS PGothic" w:eastAsia="MS PGothic" w:hAnsi="MS PGothic"/>
          <w:sz w:val="28"/>
          <w:szCs w:val="28"/>
        </w:rPr>
        <w:t>，</w:t>
      </w:r>
      <w:r w:rsidRPr="007C7759">
        <w:rPr>
          <w:rFonts w:ascii="宋体" w:eastAsia="宋体" w:hAnsi="宋体"/>
          <w:sz w:val="28"/>
          <w:szCs w:val="28"/>
        </w:rPr>
        <w:t>学生违</w:t>
      </w:r>
      <w:r>
        <w:rPr>
          <w:rFonts w:ascii="宋体" w:eastAsia="宋体" w:hAnsi="宋体"/>
          <w:sz w:val="28"/>
          <w:szCs w:val="28"/>
        </w:rPr>
        <w:t>纪现象明显减</w:t>
      </w:r>
      <w:r w:rsidRPr="007C7759">
        <w:rPr>
          <w:rFonts w:ascii="宋体" w:eastAsia="宋体" w:hAnsi="宋体"/>
          <w:sz w:val="28"/>
          <w:szCs w:val="28"/>
        </w:rPr>
        <w:t>少</w:t>
      </w:r>
      <w:r w:rsidRPr="007C7759">
        <w:rPr>
          <w:rFonts w:ascii="MS PGothic" w:eastAsia="MS PGothic" w:hAnsi="MS PGothic"/>
          <w:sz w:val="28"/>
          <w:szCs w:val="28"/>
        </w:rPr>
        <w:t>。</w:t>
      </w:r>
      <w:r w:rsidRPr="007C7759">
        <w:rPr>
          <w:rFonts w:ascii="宋体" w:eastAsia="宋体" w:hAnsi="宋体"/>
          <w:sz w:val="28"/>
          <w:szCs w:val="28"/>
        </w:rPr>
        <w:t>教师方面</w:t>
      </w:r>
      <w:r w:rsidRPr="007C7759">
        <w:rPr>
          <w:rFonts w:ascii="MS PGothic" w:eastAsia="MS PGothic" w:hAnsi="MS PGothic"/>
          <w:sz w:val="28"/>
          <w:szCs w:val="28"/>
        </w:rPr>
        <w:t>，</w:t>
      </w:r>
      <w:r w:rsidRPr="007C7759">
        <w:rPr>
          <w:rFonts w:ascii="宋体" w:eastAsia="宋体" w:hAnsi="宋体"/>
          <w:sz w:val="28"/>
          <w:szCs w:val="28"/>
        </w:rPr>
        <w:t>大家对</w:t>
      </w:r>
      <w:proofErr w:type="gramStart"/>
      <w:r w:rsidRPr="007C7759">
        <w:rPr>
          <w:rFonts w:ascii="宋体" w:eastAsia="宋体" w:hAnsi="宋体"/>
          <w:sz w:val="28"/>
          <w:szCs w:val="28"/>
        </w:rPr>
        <w:t>学困生</w:t>
      </w:r>
      <w:proofErr w:type="gramEnd"/>
      <w:r w:rsidRPr="007C7759">
        <w:rPr>
          <w:rFonts w:ascii="宋体" w:eastAsia="宋体" w:hAnsi="宋体"/>
          <w:sz w:val="28"/>
          <w:szCs w:val="28"/>
        </w:rPr>
        <w:t>有了全方位的认转变</w:t>
      </w:r>
      <w:r w:rsidRPr="007C7759">
        <w:rPr>
          <w:rFonts w:ascii="MS PGothic" w:eastAsia="MS PGothic" w:hAnsi="MS PGothic"/>
          <w:sz w:val="28"/>
          <w:szCs w:val="28"/>
        </w:rPr>
        <w:t>，</w:t>
      </w:r>
      <w:r w:rsidRPr="007C7759">
        <w:rPr>
          <w:rFonts w:ascii="宋体" w:eastAsia="宋体" w:hAnsi="宋体"/>
          <w:sz w:val="28"/>
          <w:szCs w:val="28"/>
        </w:rPr>
        <w:t>理论知识进一步充实</w:t>
      </w:r>
      <w:r w:rsidRPr="007C7759">
        <w:rPr>
          <w:rFonts w:ascii="MS PGothic" w:eastAsia="MS PGothic" w:hAnsi="MS PGothic"/>
          <w:sz w:val="28"/>
          <w:szCs w:val="28"/>
        </w:rPr>
        <w:t>。</w:t>
      </w:r>
      <w:r w:rsidRPr="007C7759">
        <w:rPr>
          <w:rFonts w:ascii="宋体" w:eastAsia="宋体" w:hAnsi="宋体"/>
          <w:sz w:val="28"/>
          <w:szCs w:val="28"/>
        </w:rPr>
        <w:t>在研究课题的同坚持每学期在校内上一节研究课</w:t>
      </w:r>
      <w:r w:rsidRPr="007C7759">
        <w:rPr>
          <w:rFonts w:ascii="MS PGothic" w:eastAsia="MS PGothic" w:hAnsi="MS PGothic"/>
          <w:sz w:val="28"/>
          <w:szCs w:val="28"/>
        </w:rPr>
        <w:t>，</w:t>
      </w:r>
      <w:r w:rsidRPr="007C7759">
        <w:rPr>
          <w:rFonts w:ascii="宋体" w:eastAsia="宋体" w:hAnsi="宋体"/>
          <w:sz w:val="28"/>
          <w:szCs w:val="28"/>
        </w:rPr>
        <w:t>每月撰写例或反思</w:t>
      </w:r>
      <w:r w:rsidRPr="007C7759">
        <w:rPr>
          <w:rFonts w:ascii="MS PGothic" w:eastAsia="MS PGothic" w:hAnsi="MS PGothic"/>
          <w:sz w:val="28"/>
          <w:szCs w:val="28"/>
        </w:rPr>
        <w:t>，</w:t>
      </w:r>
      <w:r w:rsidRPr="007C7759">
        <w:rPr>
          <w:rFonts w:ascii="宋体" w:eastAsia="宋体" w:hAnsi="宋体"/>
          <w:sz w:val="28"/>
          <w:szCs w:val="28"/>
        </w:rPr>
        <w:t>每学期写一篇教育论文和一篇教学论文</w:t>
      </w:r>
      <w:r w:rsidRPr="007C7759">
        <w:rPr>
          <w:rFonts w:ascii="MS PGothic" w:eastAsia="MS PGothic" w:hAnsi="MS PGothic"/>
          <w:sz w:val="28"/>
          <w:szCs w:val="28"/>
        </w:rPr>
        <w:t>，</w:t>
      </w:r>
      <w:r w:rsidRPr="007C7759">
        <w:rPr>
          <w:rFonts w:ascii="宋体" w:eastAsia="宋体" w:hAnsi="宋体"/>
          <w:sz w:val="28"/>
          <w:szCs w:val="28"/>
        </w:rPr>
        <w:t>形成相关课题经验文章十多篇</w:t>
      </w:r>
      <w:r w:rsidRPr="007C7759">
        <w:rPr>
          <w:rFonts w:ascii="MS PGothic" w:eastAsia="MS PGothic" w:hAnsi="MS PGothic"/>
          <w:sz w:val="28"/>
          <w:szCs w:val="28"/>
        </w:rPr>
        <w:t>，</w:t>
      </w:r>
      <w:r w:rsidRPr="007C7759">
        <w:rPr>
          <w:rFonts w:ascii="宋体" w:eastAsia="宋体" w:hAnsi="宋体"/>
          <w:sz w:val="28"/>
          <w:szCs w:val="28"/>
        </w:rPr>
        <w:t>一些论文获县</w:t>
      </w:r>
      <w:r w:rsidRPr="007C7759">
        <w:rPr>
          <w:rFonts w:ascii="MS PGothic" w:eastAsia="MS PGothic" w:hAnsi="MS PGothic"/>
          <w:sz w:val="28"/>
          <w:szCs w:val="28"/>
        </w:rPr>
        <w:t>、</w:t>
      </w:r>
      <w:r w:rsidRPr="007C7759">
        <w:rPr>
          <w:rFonts w:ascii="宋体" w:eastAsia="宋体" w:hAnsi="宋体"/>
          <w:sz w:val="28"/>
          <w:szCs w:val="28"/>
        </w:rPr>
        <w:t>市</w:t>
      </w:r>
      <w:r w:rsidRPr="007C7759">
        <w:rPr>
          <w:rFonts w:ascii="MS PGothic" w:eastAsia="MS PGothic" w:hAnsi="MS PGothic"/>
          <w:sz w:val="28"/>
          <w:szCs w:val="28"/>
        </w:rPr>
        <w:t>、</w:t>
      </w:r>
      <w:r w:rsidRPr="007C7759">
        <w:rPr>
          <w:rFonts w:ascii="宋体" w:eastAsia="宋体" w:hAnsi="宋体"/>
          <w:sz w:val="28"/>
          <w:szCs w:val="28"/>
        </w:rPr>
        <w:t>省级优秀教学论</w:t>
      </w:r>
      <w:r w:rsidRPr="007C7759">
        <w:rPr>
          <w:rFonts w:ascii="宋体" w:eastAsia="宋体" w:hAnsi="宋体"/>
          <w:w w:val="99"/>
          <w:sz w:val="28"/>
          <w:szCs w:val="28"/>
        </w:rPr>
        <w:t>文奖</w:t>
      </w:r>
      <w:r w:rsidRPr="007C7759">
        <w:rPr>
          <w:rFonts w:ascii="MS PGothic" w:eastAsia="MS PGothic" w:hAnsi="MS PGothic"/>
          <w:w w:val="99"/>
          <w:sz w:val="28"/>
          <w:szCs w:val="28"/>
        </w:rPr>
        <w:t>，</w:t>
      </w:r>
      <w:r w:rsidRPr="007C7759">
        <w:rPr>
          <w:rFonts w:ascii="宋体" w:eastAsia="宋体" w:hAnsi="宋体"/>
          <w:sz w:val="28"/>
          <w:szCs w:val="28"/>
        </w:rPr>
        <w:t>所授课</w:t>
      </w:r>
      <w:proofErr w:type="gramStart"/>
      <w:r w:rsidRPr="007C7759">
        <w:rPr>
          <w:rFonts w:ascii="宋体" w:eastAsia="宋体" w:hAnsi="宋体"/>
          <w:sz w:val="28"/>
          <w:szCs w:val="28"/>
        </w:rPr>
        <w:t>程多次</w:t>
      </w:r>
      <w:proofErr w:type="gramEnd"/>
      <w:r w:rsidRPr="007C7759">
        <w:rPr>
          <w:rFonts w:ascii="宋体" w:eastAsia="宋体" w:hAnsi="宋体"/>
          <w:sz w:val="28"/>
          <w:szCs w:val="28"/>
        </w:rPr>
        <w:t>获奖。</w:t>
      </w:r>
    </w:p>
    <w:p w:rsidR="00EC0FB1" w:rsidRPr="007C7759" w:rsidRDefault="00EC0FB1" w:rsidP="007C7759">
      <w:pPr>
        <w:rPr>
          <w:rFonts w:hint="eastAsia"/>
          <w:sz w:val="28"/>
          <w:szCs w:val="28"/>
        </w:rPr>
      </w:pPr>
    </w:p>
    <w:p w:rsidR="00273307" w:rsidRPr="00C26BEE" w:rsidRDefault="00273307" w:rsidP="00273307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sz w:val="32"/>
          <w:szCs w:val="32"/>
        </w:rPr>
        <w:t>课题</w:t>
      </w:r>
      <w:r>
        <w:rPr>
          <w:rFonts w:ascii="宋体" w:eastAsia="宋体" w:hAnsi="宋体" w:cs="Times New Roman" w:hint="eastAsia"/>
          <w:b/>
          <w:sz w:val="32"/>
          <w:szCs w:val="32"/>
        </w:rPr>
        <w:t>研究成果概述</w:t>
      </w:r>
    </w:p>
    <w:p w:rsidR="00273307" w:rsidRDefault="00273307" w:rsidP="00273307">
      <w:pPr>
        <w:spacing w:line="360" w:lineRule="auto"/>
        <w:ind w:rightChars="100" w:right="210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C26BEE">
        <w:rPr>
          <w:rFonts w:ascii="宋体" w:eastAsia="宋体" w:hAnsi="宋体" w:cs="Times New Roman" w:hint="eastAsia"/>
          <w:b/>
          <w:color w:val="000000"/>
          <w:sz w:val="32"/>
          <w:szCs w:val="32"/>
        </w:rPr>
        <w:t>第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五</w:t>
      </w:r>
      <w:r w:rsidRPr="00C26BEE">
        <w:rPr>
          <w:rFonts w:ascii="宋体" w:eastAsia="宋体" w:hAnsi="宋体" w:cs="Times New Roman" w:hint="eastAsia"/>
          <w:b/>
          <w:color w:val="000000"/>
          <w:sz w:val="32"/>
          <w:szCs w:val="32"/>
        </w:rPr>
        <w:t xml:space="preserve">部分  </w:t>
      </w:r>
      <w:r w:rsidRPr="00273307"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课题成果的改进与完善</w:t>
      </w:r>
    </w:p>
    <w:p w:rsidR="0004482F" w:rsidRPr="0004482F" w:rsidRDefault="0004482F" w:rsidP="0004482F">
      <w:pPr>
        <w:ind w:rightChars="100" w:right="210"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04482F">
        <w:rPr>
          <w:rFonts w:ascii="宋体" w:eastAsia="宋体" w:hAnsi="宋体"/>
          <w:sz w:val="28"/>
          <w:szCs w:val="28"/>
        </w:rPr>
        <w:t>在实践过程中，我校对大多</w:t>
      </w:r>
      <w:proofErr w:type="gramStart"/>
      <w:r w:rsidRPr="0004482F">
        <w:rPr>
          <w:rFonts w:ascii="宋体" w:eastAsia="宋体" w:hAnsi="宋体"/>
          <w:sz w:val="28"/>
          <w:szCs w:val="28"/>
        </w:rPr>
        <w:t>数学困生能</w:t>
      </w:r>
      <w:proofErr w:type="gramEnd"/>
      <w:r w:rsidRPr="0004482F">
        <w:rPr>
          <w:rFonts w:ascii="宋体" w:eastAsia="宋体" w:hAnsi="宋体"/>
          <w:sz w:val="28"/>
          <w:szCs w:val="28"/>
        </w:rPr>
        <w:t>在学习上取得如此进步感到很欣慰，付出的汗水没有付之东流。 有收获但也还有很多地方值得思考：</w:t>
      </w:r>
    </w:p>
    <w:p w:rsidR="0004482F" w:rsidRPr="0004482F" w:rsidRDefault="0004482F" w:rsidP="0004482F">
      <w:pPr>
        <w:ind w:rightChars="100" w:right="210"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4482F">
        <w:rPr>
          <w:rFonts w:ascii="宋体" w:eastAsia="宋体" w:hAnsi="宋体"/>
          <w:sz w:val="28"/>
          <w:szCs w:val="28"/>
        </w:rPr>
        <w:t>首先是对新课程实施的思考。 新课程的实施， 让学生真正成为了学习的主人，学生通过自己探索、小组合作交流学习新知，学习的过程很快乐，但对于教师的要求却是非常的高。 教师</w:t>
      </w:r>
      <w:r w:rsidRPr="0004482F">
        <w:rPr>
          <w:rFonts w:ascii="宋体" w:eastAsia="宋体" w:hAnsi="宋体"/>
          <w:sz w:val="28"/>
          <w:szCs w:val="28"/>
        </w:rPr>
        <w:lastRenderedPageBreak/>
        <w:t>不仅是课堂的组织者，更是引导者。 教师在课堂上如何引导学生去探究新知？需要老师有扎实的理论知识、 与时俱进的教育理念和丰富的实践能力， 把生活中的数学带到课堂， 还要把课堂上的数学带到社会。 这样就让老师感到很累。</w:t>
      </w:r>
    </w:p>
    <w:p w:rsidR="0004482F" w:rsidRPr="0004482F" w:rsidRDefault="0004482F" w:rsidP="0004482F">
      <w:pPr>
        <w:ind w:rightChars="100" w:right="210"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4482F">
        <w:rPr>
          <w:rFonts w:ascii="宋体" w:eastAsia="宋体" w:hAnsi="宋体"/>
          <w:sz w:val="28"/>
          <w:szCs w:val="28"/>
        </w:rPr>
        <w:t>另外，对参与本次调查学生的任课老师来说， 就要花很多时间去协调</w:t>
      </w:r>
      <w:proofErr w:type="gramStart"/>
      <w:r w:rsidRPr="0004482F">
        <w:rPr>
          <w:rFonts w:ascii="宋体" w:eastAsia="宋体" w:hAnsi="宋体"/>
          <w:sz w:val="28"/>
          <w:szCs w:val="28"/>
        </w:rPr>
        <w:t>某个教育</w:t>
      </w:r>
      <w:proofErr w:type="gramEnd"/>
      <w:r w:rsidRPr="0004482F">
        <w:rPr>
          <w:rFonts w:ascii="宋体" w:eastAsia="宋体" w:hAnsi="宋体"/>
          <w:sz w:val="28"/>
          <w:szCs w:val="28"/>
        </w:rPr>
        <w:t>环节， 对调查的学生应该注意什么， 就应该与其进行沟通，否则会出现适得其反的副作用。因此，在教学中如何创设一个快乐的学习氛围还须进一步研究。</w:t>
      </w:r>
    </w:p>
    <w:p w:rsidR="0004482F" w:rsidRPr="0004482F" w:rsidRDefault="0004482F" w:rsidP="0004482F">
      <w:pPr>
        <w:ind w:rightChars="100" w:right="210"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4482F">
        <w:rPr>
          <w:rFonts w:ascii="宋体" w:eastAsia="宋体" w:hAnsi="宋体"/>
          <w:sz w:val="28"/>
          <w:szCs w:val="28"/>
        </w:rPr>
        <w:t>“不积跬步无以至千里， 不积小溪无以成江河”， 转化数学</w:t>
      </w:r>
      <w:proofErr w:type="gramStart"/>
      <w:r w:rsidRPr="0004482F">
        <w:rPr>
          <w:rFonts w:ascii="宋体" w:eastAsia="宋体" w:hAnsi="宋体"/>
          <w:sz w:val="28"/>
          <w:szCs w:val="28"/>
        </w:rPr>
        <w:t>学困生</w:t>
      </w:r>
      <w:proofErr w:type="gramEnd"/>
      <w:r w:rsidRPr="0004482F">
        <w:rPr>
          <w:rFonts w:ascii="宋体" w:eastAsia="宋体" w:hAnsi="宋体"/>
          <w:sz w:val="28"/>
          <w:szCs w:val="28"/>
        </w:rPr>
        <w:t>不是一朝一夕的事情， 是我们每一位数学老师需要一直面对的工作任务；需要我们给予他们更多的关心和鼓励， 增强他们学习的自信心，为他们打牢基础知识， 提高他们的学习技能， 让</w:t>
      </w:r>
      <w:proofErr w:type="gramStart"/>
      <w:r w:rsidRPr="0004482F">
        <w:rPr>
          <w:rFonts w:ascii="宋体" w:eastAsia="宋体" w:hAnsi="宋体"/>
          <w:sz w:val="28"/>
          <w:szCs w:val="28"/>
        </w:rPr>
        <w:t>学困生</w:t>
      </w:r>
      <w:proofErr w:type="gramEnd"/>
      <w:r w:rsidRPr="0004482F">
        <w:rPr>
          <w:rFonts w:ascii="宋体" w:eastAsia="宋体" w:hAnsi="宋体"/>
          <w:sz w:val="28"/>
          <w:szCs w:val="28"/>
        </w:rPr>
        <w:t>的潜力充分发挥出来。</w:t>
      </w:r>
    </w:p>
    <w:p w:rsidR="0004482F" w:rsidRPr="0004482F" w:rsidRDefault="0004482F" w:rsidP="0004482F">
      <w:pPr>
        <w:ind w:rightChars="100" w:right="210"/>
        <w:jc w:val="left"/>
        <w:rPr>
          <w:rFonts w:ascii="宋体" w:eastAsia="宋体" w:hAnsi="宋体" w:cs="Times New Roman" w:hint="eastAsia"/>
          <w:b/>
          <w:color w:val="000000"/>
          <w:sz w:val="32"/>
          <w:szCs w:val="32"/>
        </w:rPr>
      </w:pPr>
    </w:p>
    <w:sectPr w:rsidR="0004482F" w:rsidRPr="0004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68"/>
    <w:rsid w:val="0000417D"/>
    <w:rsid w:val="0004482F"/>
    <w:rsid w:val="00087811"/>
    <w:rsid w:val="000F6B02"/>
    <w:rsid w:val="00232F04"/>
    <w:rsid w:val="0024383E"/>
    <w:rsid w:val="00273307"/>
    <w:rsid w:val="005949EF"/>
    <w:rsid w:val="00747124"/>
    <w:rsid w:val="007C7759"/>
    <w:rsid w:val="0080449F"/>
    <w:rsid w:val="009353E7"/>
    <w:rsid w:val="009A32FD"/>
    <w:rsid w:val="00C26BEE"/>
    <w:rsid w:val="00C7322C"/>
    <w:rsid w:val="00CE6068"/>
    <w:rsid w:val="00EC0FB1"/>
    <w:rsid w:val="00F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B2ED-6236-4793-8256-9CD4C35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0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949E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949EF"/>
  </w:style>
  <w:style w:type="table" w:styleId="a4">
    <w:name w:val="Table Grid"/>
    <w:basedOn w:val="a1"/>
    <w:uiPriority w:val="39"/>
    <w:rsid w:val="009A3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884</Words>
  <Characters>5041</Characters>
  <Application>Microsoft Office Word</Application>
  <DocSecurity>0</DocSecurity>
  <Lines>42</Lines>
  <Paragraphs>11</Paragraphs>
  <ScaleCrop>false</ScaleCrop>
  <Company>P R C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2020-11-02T13:24:00Z</dcterms:created>
  <dcterms:modified xsi:type="dcterms:W3CDTF">2020-11-03T16:14:00Z</dcterms:modified>
</cp:coreProperties>
</file>