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38" w:rsidRDefault="00235938" w:rsidP="00235938">
      <w:pPr>
        <w:jc w:val="center"/>
        <w:rPr>
          <w:rStyle w:val="text31"/>
          <w:rFonts w:hint="default"/>
          <w:sz w:val="44"/>
        </w:rPr>
      </w:pPr>
      <w:r>
        <w:rPr>
          <w:rStyle w:val="text31"/>
          <w:rFonts w:hint="default"/>
          <w:sz w:val="44"/>
        </w:rPr>
        <w:t>课题研究工作报告</w:t>
      </w:r>
    </w:p>
    <w:p w:rsidR="00235938" w:rsidRPr="00FE3D5A" w:rsidRDefault="00235938" w:rsidP="00FE3D5A">
      <w:pPr>
        <w:spacing w:line="360" w:lineRule="auto"/>
        <w:ind w:firstLineChars="200" w:firstLine="480"/>
        <w:rPr>
          <w:rStyle w:val="text31"/>
          <w:rFonts w:asciiTheme="minorEastAsia" w:eastAsiaTheme="minorEastAsia" w:hAnsiTheme="minorEastAsia" w:hint="default"/>
          <w:b w:val="0"/>
          <w:bCs w:val="0"/>
          <w:sz w:val="24"/>
          <w:szCs w:val="24"/>
        </w:rPr>
      </w:pPr>
      <w:r w:rsidRPr="00FE3D5A">
        <w:rPr>
          <w:rStyle w:val="text31"/>
          <w:rFonts w:asciiTheme="minorEastAsia" w:eastAsiaTheme="minorEastAsia" w:hAnsiTheme="minorEastAsia" w:hint="default"/>
          <w:b w:val="0"/>
          <w:bCs w:val="0"/>
          <w:sz w:val="24"/>
          <w:szCs w:val="24"/>
        </w:rPr>
        <w:t>课题开展以来，我课题组以课题研究为导向，发扬科学、积极、求实、创新精神，加强领导，认真组织，不断学习，勇于实践，开拓创新，课题研究正常开展，教学研究</w:t>
      </w:r>
      <w:r w:rsidR="00610067" w:rsidRPr="00FE3D5A">
        <w:rPr>
          <w:rStyle w:val="text31"/>
          <w:rFonts w:asciiTheme="minorEastAsia" w:eastAsiaTheme="minorEastAsia" w:hAnsiTheme="minorEastAsia" w:hint="default"/>
          <w:b w:val="0"/>
          <w:bCs w:val="0"/>
          <w:sz w:val="24"/>
          <w:szCs w:val="24"/>
        </w:rPr>
        <w:t>有序进行</w:t>
      </w:r>
      <w:r w:rsidRPr="00FE3D5A">
        <w:rPr>
          <w:rStyle w:val="text31"/>
          <w:rFonts w:asciiTheme="minorEastAsia" w:eastAsiaTheme="minorEastAsia" w:hAnsiTheme="minorEastAsia" w:hint="default"/>
          <w:b w:val="0"/>
          <w:bCs w:val="0"/>
          <w:sz w:val="24"/>
          <w:szCs w:val="24"/>
        </w:rPr>
        <w:t>。课题组全体成员紧紧围绕课题方案中所确定的研究内容、目标、方法开展了一系列的理论学习和实践探索研究，通过一些实实在在的学习与实践研究，已取得了明显的进展，课题研究取得了不错的成果。</w:t>
      </w:r>
    </w:p>
    <w:p w:rsidR="00610067" w:rsidRPr="00FE3D5A" w:rsidRDefault="00610067" w:rsidP="00FE3D5A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E3D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一、课题研究的主要过程和活动</w:t>
      </w:r>
    </w:p>
    <w:p w:rsidR="00610067" w:rsidRPr="00FE3D5A" w:rsidRDefault="00FE3D5A" w:rsidP="00FE3D5A">
      <w:pPr>
        <w:spacing w:line="360" w:lineRule="auto"/>
        <w:ind w:firstLineChars="200" w:firstLine="482"/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  <w:t>1.领导重视、成立机构、明确责任</w:t>
      </w:r>
    </w:p>
    <w:p w:rsidR="00610067" w:rsidRPr="00FE3D5A" w:rsidRDefault="00610067" w:rsidP="009978B8">
      <w:pPr>
        <w:spacing w:line="360" w:lineRule="auto"/>
        <w:ind w:firstLineChars="200" w:firstLine="480"/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FE3D5A"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  <w:t>为使《</w:t>
      </w:r>
      <w:r w:rsidR="00074107" w:rsidRPr="00FE3D5A"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  <w:t>高中信息技术课翻转课堂教学模式的探究</w:t>
      </w:r>
      <w:r w:rsidRPr="00FE3D5A"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  <w:t>》课题研究的工作能够顺利开展，使课题研究走向规范化，科学化。</w:t>
      </w:r>
      <w:r w:rsidR="00EC7E6F" w:rsidRPr="00FE3D5A"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  <w:t>学科组</w:t>
      </w:r>
      <w:r w:rsidRPr="00FE3D5A"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  <w:t>将本课题研究作为重要事情来抓，成立有课题研究领导小组。</w:t>
      </w:r>
      <w:r w:rsidRPr="00FE3D5A">
        <w:rPr>
          <w:rStyle w:val="text31"/>
          <w:rFonts w:asciiTheme="minorEastAsia" w:eastAsiaTheme="minorEastAsia" w:hAnsiTheme="minorEastAsia" w:hint="default"/>
          <w:b w:val="0"/>
          <w:color w:val="000000" w:themeColor="text1"/>
          <w:sz w:val="24"/>
          <w:szCs w:val="24"/>
        </w:rPr>
        <w:t>课题研究小组成员名单及分工如下：</w:t>
      </w:r>
    </w:p>
    <w:p w:rsidR="00610067" w:rsidRPr="00FE3D5A" w:rsidRDefault="00610067" w:rsidP="00FE3D5A">
      <w:pPr>
        <w:spacing w:line="360" w:lineRule="auto"/>
        <w:ind w:firstLineChars="200" w:firstLine="480"/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</w:pPr>
      <w:r w:rsidRPr="00FE3D5A">
        <w:rPr>
          <w:rStyle w:val="text31"/>
          <w:rFonts w:asciiTheme="minorEastAsia" w:eastAsiaTheme="minorEastAsia" w:hAnsiTheme="minorEastAsia" w:hint="default"/>
          <w:b w:val="0"/>
          <w:color w:val="000000" w:themeColor="text1"/>
          <w:sz w:val="24"/>
          <w:szCs w:val="24"/>
        </w:rPr>
        <w:t>组  长：</w:t>
      </w:r>
      <w:r w:rsidRPr="00FE3D5A"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  <w:t>负责统筹课题研究全局，指导课题开展工作，写课题研究方案及课题总结报告。</w:t>
      </w:r>
    </w:p>
    <w:p w:rsidR="00610067" w:rsidRPr="00FE3D5A" w:rsidRDefault="00610067" w:rsidP="00FE3D5A">
      <w:pPr>
        <w:spacing w:line="360" w:lineRule="auto"/>
        <w:ind w:firstLineChars="200" w:firstLine="480"/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</w:pPr>
      <w:r w:rsidRPr="00FE3D5A"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  <w:t>组　员：</w:t>
      </w:r>
      <w:r w:rsidR="00EC7E6F" w:rsidRPr="00FE3D5A"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  <w:t>负责课题资料整理打印，及日常课题工作开展管理及记录。</w:t>
      </w:r>
      <w:r w:rsidRPr="00FE3D5A"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  <w:t>（进行课题实验，上研究课；做总结）</w:t>
      </w:r>
    </w:p>
    <w:p w:rsidR="00610067" w:rsidRPr="00FE3D5A" w:rsidRDefault="00FE3D5A" w:rsidP="009978B8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  <w:t>2.</w:t>
      </w:r>
      <w:r w:rsidR="00610067" w:rsidRPr="00FE3D5A"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  <w:t>做好</w:t>
      </w:r>
      <w:r w:rsidR="00610067" w:rsidRPr="00FE3D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课题研究主要活动设计</w:t>
      </w:r>
    </w:p>
    <w:p w:rsidR="00270422" w:rsidRPr="009978B8" w:rsidRDefault="00270422" w:rsidP="009978B8">
      <w:pPr>
        <w:shd w:val="clear" w:color="auto" w:fill="FFFFFF"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color w:val="444444"/>
        </w:rPr>
      </w:pPr>
      <w:r w:rsidRPr="009978B8">
        <w:rPr>
          <w:rFonts w:asciiTheme="minorEastAsia" w:eastAsiaTheme="minorEastAsia" w:hAnsiTheme="minorEastAsia" w:hint="eastAsia"/>
          <w:color w:val="444444"/>
        </w:rPr>
        <w:t>第一阶段：2017年2月——2017年7月：文献收集整理和前期调研阶段。完善课题方案，选定实验班。</w:t>
      </w:r>
    </w:p>
    <w:p w:rsidR="00270422" w:rsidRPr="0014686D" w:rsidRDefault="00270422" w:rsidP="0014686D">
      <w:pPr>
        <w:shd w:val="clear" w:color="auto" w:fill="FFFFFF"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color w:val="444444"/>
        </w:rPr>
      </w:pPr>
      <w:r w:rsidRPr="0014686D">
        <w:rPr>
          <w:rFonts w:asciiTheme="minorEastAsia" w:eastAsiaTheme="minorEastAsia" w:hAnsiTheme="minorEastAsia" w:hint="eastAsia"/>
          <w:color w:val="444444"/>
        </w:rPr>
        <w:t>第二阶段：2017年8月——2018年12月：设计调查问卷表，对学生、家长、教师信息技术能力进行摸底统计。开展实验研究，课题组将通过课例观摩、面对面指导、听课、评课等方式，总结出信息技术课翻转课堂实施应具备的条件、学生自主学习的导学案、翻转课堂应用模式、翻转课堂评价方式等方法和策略。</w:t>
      </w:r>
    </w:p>
    <w:p w:rsidR="00270422" w:rsidRPr="0014686D" w:rsidRDefault="00270422" w:rsidP="0014686D">
      <w:pPr>
        <w:shd w:val="clear" w:color="auto" w:fill="FFFFFF"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color w:val="444444"/>
        </w:rPr>
      </w:pPr>
      <w:r w:rsidRPr="0014686D">
        <w:rPr>
          <w:rFonts w:asciiTheme="minorEastAsia" w:eastAsiaTheme="minorEastAsia" w:hAnsiTheme="minorEastAsia" w:hint="eastAsia"/>
          <w:color w:val="444444"/>
        </w:rPr>
        <w:t>第三阶段：2019年01月—2019年12：</w:t>
      </w:r>
      <w:proofErr w:type="gramStart"/>
      <w:r w:rsidRPr="0014686D">
        <w:rPr>
          <w:rFonts w:asciiTheme="minorEastAsia" w:eastAsiaTheme="minorEastAsia" w:hAnsiTheme="minorEastAsia" w:hint="eastAsia"/>
          <w:color w:val="444444"/>
        </w:rPr>
        <w:t>究成果</w:t>
      </w:r>
      <w:proofErr w:type="gramEnd"/>
      <w:r w:rsidRPr="0014686D">
        <w:rPr>
          <w:rFonts w:asciiTheme="minorEastAsia" w:eastAsiaTheme="minorEastAsia" w:hAnsiTheme="minorEastAsia" w:hint="eastAsia"/>
          <w:color w:val="444444"/>
        </w:rPr>
        <w:t>的整理、总结、验证阶段。</w:t>
      </w:r>
    </w:p>
    <w:p w:rsidR="00270422" w:rsidRPr="0014686D" w:rsidRDefault="00270422" w:rsidP="0014686D">
      <w:pPr>
        <w:shd w:val="clear" w:color="auto" w:fill="FFFFFF"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color w:val="444444"/>
        </w:rPr>
      </w:pPr>
      <w:r w:rsidRPr="0014686D">
        <w:rPr>
          <w:rFonts w:asciiTheme="minorEastAsia" w:eastAsiaTheme="minorEastAsia" w:hAnsiTheme="minorEastAsia" w:hint="eastAsia"/>
          <w:color w:val="444444"/>
        </w:rPr>
        <w:t>第四阶段：2020年1月：完成研究成果的总结、提炼，撰写研究报告，做好结题工作。并积极推广和应用本课题的研究成果，促进我校信息技术课堂效率的全面提高。</w:t>
      </w:r>
    </w:p>
    <w:p w:rsidR="00610067" w:rsidRPr="00FE3D5A" w:rsidRDefault="00610067" w:rsidP="00FE3D5A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E3D5A">
        <w:rPr>
          <w:rFonts w:asciiTheme="minorEastAsia" w:eastAsiaTheme="minorEastAsia" w:hAnsiTheme="minorEastAsia"/>
          <w:b/>
          <w:color w:val="000000" w:themeColor="text1"/>
          <w:sz w:val="24"/>
        </w:rPr>
        <w:t>二、</w:t>
      </w:r>
      <w:r w:rsidRPr="00FE3D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课题研究计划执行情况</w:t>
      </w:r>
    </w:p>
    <w:p w:rsidR="00610067" w:rsidRPr="005C1D6E" w:rsidRDefault="008D4C32" w:rsidP="005C1D6E">
      <w:pPr>
        <w:shd w:val="clear" w:color="auto" w:fill="FFFFFF"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color w:val="444444"/>
        </w:rPr>
      </w:pPr>
      <w:r w:rsidRPr="005C1D6E">
        <w:rPr>
          <w:rFonts w:asciiTheme="minorEastAsia" w:eastAsiaTheme="minorEastAsia" w:hAnsiTheme="minorEastAsia"/>
          <w:color w:val="444444"/>
        </w:rPr>
        <w:t>课题开展以来</w:t>
      </w:r>
      <w:r w:rsidR="00610067" w:rsidRPr="005C1D6E">
        <w:rPr>
          <w:rFonts w:asciiTheme="minorEastAsia" w:eastAsiaTheme="minorEastAsia" w:hAnsiTheme="minorEastAsia"/>
          <w:color w:val="444444"/>
        </w:rPr>
        <w:t>，</w:t>
      </w:r>
      <w:r w:rsidR="00610067" w:rsidRPr="005C1D6E">
        <w:rPr>
          <w:rFonts w:asciiTheme="minorEastAsia" w:eastAsiaTheme="minorEastAsia" w:hAnsiTheme="minorEastAsia"/>
          <w:bCs/>
          <w:color w:val="444444"/>
        </w:rPr>
        <w:t>课题能按计划，扎扎实实地开展。</w:t>
      </w:r>
      <w:r w:rsidR="00610067" w:rsidRPr="005C1D6E">
        <w:rPr>
          <w:rFonts w:asciiTheme="minorEastAsia" w:eastAsiaTheme="minorEastAsia" w:hAnsiTheme="minorEastAsia"/>
          <w:color w:val="444444"/>
        </w:rPr>
        <w:t>课题组针对课题研究中的问题，拟订了课题实施方案与计划，保证课题有序进行。课题组</w:t>
      </w:r>
      <w:r w:rsidRPr="005C1D6E">
        <w:rPr>
          <w:rFonts w:asciiTheme="minorEastAsia" w:eastAsiaTheme="minorEastAsia" w:hAnsiTheme="minorEastAsia"/>
          <w:color w:val="444444"/>
        </w:rPr>
        <w:t>多次</w:t>
      </w:r>
      <w:r w:rsidR="00610067" w:rsidRPr="005C1D6E">
        <w:rPr>
          <w:rFonts w:asciiTheme="minorEastAsia" w:eastAsiaTheme="minorEastAsia" w:hAnsiTheme="minorEastAsia"/>
          <w:color w:val="444444"/>
        </w:rPr>
        <w:t>举行校内课题研究活动，</w:t>
      </w:r>
      <w:r w:rsidRPr="005C1D6E">
        <w:rPr>
          <w:rFonts w:asciiTheme="minorEastAsia" w:eastAsiaTheme="minorEastAsia" w:hAnsiTheme="minorEastAsia"/>
          <w:color w:val="444444"/>
        </w:rPr>
        <w:t>多次</w:t>
      </w:r>
      <w:r w:rsidR="00610067" w:rsidRPr="005C1D6E">
        <w:rPr>
          <w:rFonts w:asciiTheme="minorEastAsia" w:eastAsiaTheme="minorEastAsia" w:hAnsiTheme="minorEastAsia"/>
          <w:color w:val="444444"/>
        </w:rPr>
        <w:t>参加上级科研活动。为保证课题研究的质量，课题组还严格执行考勤制度，从出勤率上保证课题</w:t>
      </w:r>
      <w:r w:rsidR="00610067" w:rsidRPr="005C1D6E">
        <w:rPr>
          <w:rFonts w:asciiTheme="minorEastAsia" w:eastAsiaTheme="minorEastAsia" w:hAnsiTheme="minorEastAsia"/>
          <w:color w:val="444444"/>
        </w:rPr>
        <w:lastRenderedPageBreak/>
        <w:t xml:space="preserve">的开展。我们认真做了以下几个方面的工作： </w:t>
      </w:r>
    </w:p>
    <w:p w:rsidR="00E733D3" w:rsidRPr="00FE3D5A" w:rsidRDefault="00610067" w:rsidP="001F5A20">
      <w:pPr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color w:val="444444"/>
          <w:sz w:val="24"/>
        </w:rPr>
      </w:pPr>
      <w:r w:rsidRPr="00FE3D5A">
        <w:rPr>
          <w:rFonts w:asciiTheme="minorEastAsia" w:eastAsiaTheme="minorEastAsia" w:hAnsiTheme="minorEastAsia"/>
          <w:color w:val="444444"/>
          <w:sz w:val="24"/>
        </w:rPr>
        <w:t>1</w:t>
      </w:r>
      <w:r w:rsidR="00805A1A" w:rsidRPr="00FE3D5A">
        <w:rPr>
          <w:rFonts w:asciiTheme="minorEastAsia" w:eastAsiaTheme="minorEastAsia" w:hAnsiTheme="minorEastAsia" w:hint="eastAsia"/>
          <w:color w:val="444444"/>
          <w:sz w:val="24"/>
        </w:rPr>
        <w:t>．</w:t>
      </w:r>
      <w:r w:rsidRPr="00FE3D5A">
        <w:rPr>
          <w:rFonts w:asciiTheme="minorEastAsia" w:eastAsiaTheme="minorEastAsia" w:hAnsiTheme="minorEastAsia"/>
          <w:color w:val="444444"/>
          <w:sz w:val="24"/>
        </w:rPr>
        <w:t>加强教育理论学习，努力提高每个成员的理论水平。课题组结合</w:t>
      </w:r>
      <w:r w:rsidR="00504262" w:rsidRPr="00FE3D5A">
        <w:rPr>
          <w:rFonts w:asciiTheme="minorEastAsia" w:eastAsiaTheme="minorEastAsia" w:hAnsiTheme="minorEastAsia"/>
          <w:color w:val="444444"/>
          <w:sz w:val="24"/>
        </w:rPr>
        <w:t>天津</w:t>
      </w:r>
      <w:r w:rsidRPr="00FE3D5A">
        <w:rPr>
          <w:rFonts w:asciiTheme="minorEastAsia" w:eastAsiaTheme="minorEastAsia" w:hAnsiTheme="minorEastAsia"/>
          <w:color w:val="444444"/>
          <w:sz w:val="24"/>
        </w:rPr>
        <w:t>市教师继续教育学习的内容要求与安排，每个成员都主动参加了市级组织的各项各次活动，与此同时，课题组组织全体成员定时学习教育教学科研理论，学习先进、有效的教学思想、教学方法和教学经验。</w:t>
      </w:r>
    </w:p>
    <w:p w:rsidR="00610067" w:rsidRPr="00FE3D5A" w:rsidRDefault="00610067" w:rsidP="001F5A20">
      <w:pPr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color w:val="444444"/>
          <w:sz w:val="24"/>
        </w:rPr>
      </w:pP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2</w:t>
      </w:r>
      <w:r w:rsidR="00805A1A" w:rsidRPr="00FE3D5A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．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充分保证课题研究时间。我们充分利用每周星期</w:t>
      </w:r>
      <w:r w:rsidR="00D17812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三下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午用两节课的课题活动时间，做到专时专题研究。课题研究实验以来，根据本课题研究的计划，课题组成员系统学习了《</w:t>
      </w:r>
      <w:r w:rsidR="00AF7044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普通高中信息技术课程标准</w:t>
      </w:r>
      <w:r w:rsidR="00DF5511" w:rsidRPr="00FE3D5A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2017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</w:t>
      </w:r>
      <w:r w:rsidR="00822950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翻转课堂与混合式教学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</w:t>
      </w:r>
      <w:r w:rsidR="00822950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翻转课堂的可汗学院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</w:t>
      </w:r>
      <w:r w:rsidR="00822950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翻转课堂与深度学习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</w:t>
      </w:r>
      <w:r w:rsidR="00822950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微课视频制作与翻转课堂教学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</w:t>
      </w:r>
      <w:r w:rsidR="00DF5511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翻转课堂与慕课教学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</w:t>
      </w:r>
      <w:proofErr w:type="spellStart"/>
      <w:r w:rsidR="001F5A20">
        <w:rPr>
          <w:rFonts w:asciiTheme="minorEastAsia" w:eastAsiaTheme="minorEastAsia" w:hAnsiTheme="minorEastAsia" w:cs="宋体" w:hint="eastAsia"/>
          <w:color w:val="444444"/>
          <w:kern w:val="0"/>
          <w:sz w:val="24"/>
        </w:rPr>
        <w:t>C</w:t>
      </w:r>
      <w:r w:rsidR="00DF5511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amtasia</w:t>
      </w:r>
      <w:proofErr w:type="spellEnd"/>
      <w:r w:rsidR="00DF5511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 xml:space="preserve"> Studio微课制作实例教程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</w:t>
      </w:r>
      <w:r w:rsidR="00B42545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高中信息技术课程总结性评价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》、《创新智慧论》、《情感教育教学的原则与环境》、《</w:t>
      </w:r>
      <w:r w:rsidR="009C0251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信息技术教学与创新思维培养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</w:t>
      </w:r>
      <w:r w:rsidR="00E31244"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移动场景下教学工具与软件的创新应用</w:t>
      </w:r>
      <w:r w:rsidRPr="00FE3D5A">
        <w:rPr>
          <w:rFonts w:asciiTheme="minorEastAsia" w:eastAsiaTheme="minorEastAsia" w:hAnsiTheme="minorEastAsia" w:cs="宋体"/>
          <w:color w:val="444444"/>
          <w:kern w:val="0"/>
          <w:sz w:val="24"/>
        </w:rPr>
        <w:t>》、《创新思维教学模式浅探》、《从创新教育走向教育创新》、等等教育科研参考材料。</w:t>
      </w:r>
    </w:p>
    <w:p w:rsidR="0041204A" w:rsidRPr="00FE3D5A" w:rsidRDefault="00610067" w:rsidP="00805374">
      <w:pPr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eastAsiaTheme="minorEastAsia" w:hAnsiTheme="minorEastAsia"/>
          <w:color w:val="444444"/>
          <w:kern w:val="0"/>
          <w:sz w:val="24"/>
        </w:rPr>
      </w:pPr>
      <w:r w:rsidRPr="00FE3D5A">
        <w:rPr>
          <w:rFonts w:asciiTheme="minorEastAsia" w:eastAsiaTheme="minorEastAsia" w:hAnsiTheme="minorEastAsia"/>
          <w:color w:val="444444"/>
          <w:kern w:val="0"/>
          <w:sz w:val="24"/>
        </w:rPr>
        <w:t>3</w:t>
      </w:r>
      <w:r w:rsidR="00805A1A" w:rsidRPr="00FE3D5A">
        <w:rPr>
          <w:rFonts w:asciiTheme="minorEastAsia" w:eastAsiaTheme="minorEastAsia" w:hAnsiTheme="minorEastAsia" w:hint="eastAsia"/>
          <w:color w:val="444444"/>
          <w:kern w:val="0"/>
          <w:sz w:val="24"/>
        </w:rPr>
        <w:t>．</w:t>
      </w:r>
      <w:r w:rsidRPr="00FE3D5A">
        <w:rPr>
          <w:rFonts w:asciiTheme="minorEastAsia" w:eastAsiaTheme="minorEastAsia" w:hAnsiTheme="minorEastAsia"/>
          <w:color w:val="444444"/>
          <w:kern w:val="0"/>
          <w:sz w:val="24"/>
        </w:rPr>
        <w:t>多形式、多渠道开展课题研究。</w:t>
      </w:r>
      <w:r w:rsidR="0041204A" w:rsidRPr="00FE3D5A">
        <w:rPr>
          <w:rFonts w:asciiTheme="minorEastAsia" w:eastAsiaTheme="minorEastAsia" w:hAnsiTheme="minorEastAsia"/>
          <w:color w:val="444444"/>
          <w:kern w:val="0"/>
          <w:sz w:val="24"/>
        </w:rPr>
        <w:t>规范课题研究的过程管理。积极进行课题教学研究活动。</w:t>
      </w:r>
      <w:r w:rsidR="00860CCC" w:rsidRPr="00FE3D5A">
        <w:rPr>
          <w:rFonts w:asciiTheme="minorEastAsia" w:eastAsiaTheme="minorEastAsia" w:hAnsiTheme="minorEastAsia"/>
          <w:color w:val="444444"/>
          <w:kern w:val="0"/>
          <w:sz w:val="24"/>
        </w:rPr>
        <w:t>课题研究以来，我们认真进行了说课、集体备课和评课活动，对课题研究</w:t>
      </w:r>
      <w:proofErr w:type="gramStart"/>
      <w:r w:rsidR="00860CCC" w:rsidRPr="00FE3D5A">
        <w:rPr>
          <w:rFonts w:asciiTheme="minorEastAsia" w:eastAsiaTheme="minorEastAsia" w:hAnsiTheme="minorEastAsia"/>
          <w:color w:val="444444"/>
          <w:kern w:val="0"/>
          <w:sz w:val="24"/>
        </w:rPr>
        <w:t>课展开</w:t>
      </w:r>
      <w:proofErr w:type="gramEnd"/>
      <w:r w:rsidR="00860CCC" w:rsidRPr="00FE3D5A">
        <w:rPr>
          <w:rFonts w:asciiTheme="minorEastAsia" w:eastAsiaTheme="minorEastAsia" w:hAnsiTheme="minorEastAsia"/>
          <w:color w:val="444444"/>
          <w:kern w:val="0"/>
          <w:sz w:val="24"/>
        </w:rPr>
        <w:t>讨论，献计献策。通过说课、评课，教师的教学科研水平提高很快。</w:t>
      </w:r>
    </w:p>
    <w:p w:rsidR="00610067" w:rsidRPr="00FE3D5A" w:rsidRDefault="00610067" w:rsidP="00FE3D5A">
      <w:pPr>
        <w:spacing w:line="360" w:lineRule="auto"/>
        <w:ind w:firstLineChars="200" w:firstLine="482"/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FE3D5A"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  <w:t>三、课题研究无变更情况记录</w:t>
      </w:r>
    </w:p>
    <w:p w:rsidR="00610067" w:rsidRPr="00FE3D5A" w:rsidRDefault="00610067" w:rsidP="00FE3D5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pacing w:val="-8"/>
          <w:sz w:val="24"/>
        </w:rPr>
      </w:pP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本课题从</w:t>
      </w:r>
      <w:r w:rsidR="00EE3EFA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2017</w:t>
      </w: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96187B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月开始，在</w:t>
      </w:r>
      <w:r w:rsidR="0096187B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南大附中</w:t>
      </w: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经过近</w:t>
      </w:r>
      <w:r w:rsidR="0096187B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几个</w:t>
      </w: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学</w:t>
      </w:r>
      <w:r w:rsidR="0096187B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期</w:t>
      </w: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的实验，</w:t>
      </w:r>
      <w:r w:rsidR="00213EFB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一直以</w:t>
      </w: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来课题研究负责人、课题名称、研究内容都没有变更，形成了一个比较完整的</w:t>
      </w:r>
      <w:r w:rsidR="00213EFB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高中信息技术教学创新模式</w:t>
      </w: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  <w:r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课题研究效果显著，成绩突出。主要成果以论文、</w:t>
      </w:r>
      <w:r w:rsidR="00213EFB"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微课</w:t>
      </w:r>
      <w:r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、</w:t>
      </w:r>
      <w:r w:rsidR="00213EFB"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课件、专题讲座</w:t>
      </w:r>
      <w:r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等形式。本课题研究</w:t>
      </w:r>
      <w:proofErr w:type="gramStart"/>
      <w:r w:rsidR="002E7727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以</w:t>
      </w:r>
      <w:r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来管理</w:t>
      </w:r>
      <w:proofErr w:type="gramEnd"/>
      <w:r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单位不变。本课题于20</w:t>
      </w:r>
      <w:r w:rsidR="00213EFB"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20</w:t>
      </w:r>
      <w:r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年</w:t>
      </w:r>
      <w:r w:rsidR="002E7727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1</w:t>
      </w:r>
      <w:r w:rsidRPr="00FE3D5A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月完成研究工作。</w:t>
      </w:r>
    </w:p>
    <w:p w:rsidR="00610067" w:rsidRPr="00FE3D5A" w:rsidRDefault="00610067" w:rsidP="00FE3D5A">
      <w:pPr>
        <w:spacing w:line="360" w:lineRule="auto"/>
        <w:ind w:firstLineChars="200" w:firstLine="482"/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FE3D5A"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  <w:t>四、课题研究成果出版、发表</w:t>
      </w:r>
      <w:r w:rsidRPr="00FE3D5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获奖</w:t>
      </w:r>
      <w:r w:rsidRPr="00FE3D5A"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  <w:t>情况</w:t>
      </w:r>
    </w:p>
    <w:p w:rsidR="00805374" w:rsidRPr="00805374" w:rsidRDefault="00610067" w:rsidP="00805374">
      <w:pPr>
        <w:spacing w:line="360" w:lineRule="auto"/>
        <w:ind w:firstLineChars="200" w:firstLine="448"/>
        <w:rPr>
          <w:rFonts w:asciiTheme="minorEastAsia" w:eastAsiaTheme="minorEastAsia" w:hAnsiTheme="minorEastAsia"/>
          <w:color w:val="000000" w:themeColor="text1"/>
          <w:spacing w:val="-8"/>
          <w:sz w:val="24"/>
        </w:rPr>
      </w:pPr>
      <w:r w:rsidRPr="00805374">
        <w:rPr>
          <w:rFonts w:asciiTheme="minorEastAsia" w:eastAsiaTheme="minorEastAsia" w:hAnsiTheme="minorEastAsia"/>
          <w:color w:val="000000" w:themeColor="text1"/>
          <w:spacing w:val="-8"/>
          <w:sz w:val="24"/>
        </w:rPr>
        <w:t>1</w:t>
      </w:r>
      <w:r w:rsidR="00805A1A" w:rsidRPr="00805374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．</w:t>
      </w:r>
      <w:r w:rsidR="00106728" w:rsidRPr="00805374">
        <w:rPr>
          <w:rFonts w:asciiTheme="minorEastAsia" w:eastAsiaTheme="minorEastAsia" w:hAnsiTheme="minorEastAsia"/>
          <w:color w:val="000000" w:themeColor="text1"/>
          <w:spacing w:val="-8"/>
          <w:sz w:val="24"/>
        </w:rPr>
        <w:t>翻转</w:t>
      </w:r>
      <w:r w:rsidRPr="00805374">
        <w:rPr>
          <w:rFonts w:asciiTheme="minorEastAsia" w:eastAsiaTheme="minorEastAsia" w:hAnsiTheme="minorEastAsia"/>
          <w:color w:val="000000" w:themeColor="text1"/>
          <w:spacing w:val="-8"/>
          <w:sz w:val="24"/>
        </w:rPr>
        <w:t>课堂教学，提高教育教学质量。</w:t>
      </w:r>
    </w:p>
    <w:p w:rsidR="00610067" w:rsidRPr="00FE3D5A" w:rsidRDefault="00610067" w:rsidP="00805374">
      <w:pPr>
        <w:spacing w:line="360" w:lineRule="auto"/>
        <w:ind w:firstLineChars="200" w:firstLine="448"/>
        <w:rPr>
          <w:rFonts w:asciiTheme="minorEastAsia" w:eastAsiaTheme="minorEastAsia" w:hAnsiTheme="minorEastAsia"/>
          <w:color w:val="000000" w:themeColor="text1"/>
          <w:spacing w:val="-8"/>
          <w:sz w:val="24"/>
        </w:rPr>
      </w:pPr>
      <w:r w:rsidRPr="00FE3D5A">
        <w:rPr>
          <w:rFonts w:asciiTheme="minorEastAsia" w:eastAsiaTheme="minorEastAsia" w:hAnsiTheme="minorEastAsia"/>
          <w:color w:val="000000" w:themeColor="text1"/>
          <w:spacing w:val="-8"/>
          <w:sz w:val="24"/>
        </w:rPr>
        <w:t>通过课堂教学的改革，不仅提高了课堂教学效果，也提高了大部分教师的教学水平</w:t>
      </w:r>
      <w:r w:rsidR="00106728" w:rsidRPr="00FE3D5A">
        <w:rPr>
          <w:rFonts w:asciiTheme="minorEastAsia" w:eastAsiaTheme="minorEastAsia" w:hAnsiTheme="minorEastAsia"/>
          <w:color w:val="000000" w:themeColor="text1"/>
          <w:spacing w:val="-8"/>
          <w:sz w:val="24"/>
        </w:rPr>
        <w:t>。</w:t>
      </w:r>
    </w:p>
    <w:p w:rsidR="00610067" w:rsidRPr="00805374" w:rsidRDefault="00610067" w:rsidP="00805374">
      <w:pPr>
        <w:spacing w:line="360" w:lineRule="auto"/>
        <w:ind w:firstLineChars="200" w:firstLine="448"/>
        <w:rPr>
          <w:rFonts w:asciiTheme="minorEastAsia" w:eastAsiaTheme="minorEastAsia" w:hAnsiTheme="minorEastAsia"/>
          <w:color w:val="000000" w:themeColor="text1"/>
          <w:spacing w:val="-8"/>
          <w:sz w:val="24"/>
        </w:rPr>
      </w:pPr>
      <w:r w:rsidRPr="00805374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2</w:t>
      </w:r>
      <w:r w:rsidR="00805A1A" w:rsidRPr="00805374">
        <w:rPr>
          <w:rFonts w:asciiTheme="minorEastAsia" w:eastAsiaTheme="minorEastAsia" w:hAnsiTheme="minorEastAsia"/>
          <w:color w:val="000000" w:themeColor="text1"/>
          <w:spacing w:val="-8"/>
          <w:sz w:val="24"/>
        </w:rPr>
        <w:t>．</w:t>
      </w:r>
      <w:r w:rsidRPr="00805374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课题研究</w:t>
      </w:r>
      <w:proofErr w:type="gramStart"/>
      <w:r w:rsidRPr="00805374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组发表</w:t>
      </w:r>
      <w:proofErr w:type="gramEnd"/>
      <w:r w:rsidRPr="00805374">
        <w:rPr>
          <w:rFonts w:asciiTheme="minorEastAsia" w:eastAsiaTheme="minorEastAsia" w:hAnsiTheme="minorEastAsia" w:hint="eastAsia"/>
          <w:color w:val="000000" w:themeColor="text1"/>
          <w:spacing w:val="-8"/>
          <w:sz w:val="24"/>
        </w:rPr>
        <w:t>或获奖论文有：</w:t>
      </w:r>
    </w:p>
    <w:p w:rsidR="00AD29B3" w:rsidRPr="00FE3D5A" w:rsidRDefault="00D53BED" w:rsidP="00FE3D5A">
      <w:pPr>
        <w:spacing w:line="360" w:lineRule="auto"/>
        <w:ind w:firstLineChars="196" w:firstLine="470"/>
        <w:rPr>
          <w:rFonts w:asciiTheme="minorEastAsia" w:eastAsiaTheme="minorEastAsia" w:hAnsiTheme="minorEastAsia"/>
          <w:b/>
          <w:bCs/>
          <w:color w:val="FF0000"/>
          <w:sz w:val="24"/>
        </w:rPr>
      </w:pPr>
      <w:r w:rsidRPr="00FE3D5A">
        <w:rPr>
          <w:rFonts w:asciiTheme="minorEastAsia" w:eastAsiaTheme="minorEastAsia" w:hAnsiTheme="minorEastAsia" w:cs="Tahoma"/>
          <w:color w:val="444444"/>
          <w:sz w:val="24"/>
          <w:shd w:val="clear" w:color="auto" w:fill="FFFFFF"/>
        </w:rPr>
        <w:lastRenderedPageBreak/>
        <w:t>《基于信息技术核心素养的Python教学探究》</w:t>
      </w:r>
      <w:r w:rsidRPr="00FE3D5A">
        <w:rPr>
          <w:rFonts w:asciiTheme="minorEastAsia" w:eastAsiaTheme="minorEastAsia" w:hAnsiTheme="minorEastAsia" w:cs="Tahoma" w:hint="eastAsia"/>
          <w:color w:val="444444"/>
          <w:sz w:val="24"/>
          <w:shd w:val="clear" w:color="auto" w:fill="FFFFFF"/>
        </w:rPr>
        <w:t>、《基于云校园的高中信息技术翻转课堂教学的探究》、</w:t>
      </w:r>
      <w:r w:rsidR="00753941" w:rsidRPr="00FE3D5A">
        <w:rPr>
          <w:rFonts w:asciiTheme="minorEastAsia" w:eastAsiaTheme="minorEastAsia" w:hAnsiTheme="minorEastAsia" w:cs="Tahoma" w:hint="eastAsia"/>
          <w:color w:val="444444"/>
          <w:sz w:val="24"/>
          <w:shd w:val="clear" w:color="auto" w:fill="FFFFFF"/>
        </w:rPr>
        <w:t>《移动终端和物联网助力新高考改革后教学管理》、《Python人工智能初级编程》</w:t>
      </w:r>
    </w:p>
    <w:p w:rsidR="00610067" w:rsidRPr="00805374" w:rsidRDefault="00610067" w:rsidP="00805374">
      <w:pPr>
        <w:spacing w:line="360" w:lineRule="auto"/>
        <w:ind w:firstLineChars="200" w:firstLine="482"/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805374">
        <w:rPr>
          <w:rStyle w:val="text31"/>
          <w:rFonts w:asciiTheme="minorEastAsia" w:eastAsiaTheme="minorEastAsia" w:hAnsiTheme="minorEastAsia" w:hint="default"/>
          <w:color w:val="000000" w:themeColor="text1"/>
          <w:sz w:val="24"/>
          <w:szCs w:val="24"/>
        </w:rPr>
        <w:t>五、课题研究成果代表作：</w:t>
      </w:r>
    </w:p>
    <w:p w:rsidR="000F0E97" w:rsidRPr="00FE3D5A" w:rsidRDefault="000F0E97" w:rsidP="00805374">
      <w:pPr>
        <w:spacing w:line="360" w:lineRule="auto"/>
        <w:ind w:firstLineChars="200" w:firstLine="480"/>
        <w:rPr>
          <w:rFonts w:asciiTheme="minorEastAsia" w:eastAsiaTheme="minorEastAsia" w:hAnsiTheme="minorEastAsia" w:cs="Tahoma"/>
          <w:color w:val="444444"/>
          <w:sz w:val="24"/>
          <w:shd w:val="clear" w:color="auto" w:fill="FFFFFF"/>
        </w:rPr>
      </w:pPr>
      <w:r w:rsidRPr="00FE3D5A">
        <w:rPr>
          <w:rStyle w:val="text31"/>
          <w:rFonts w:asciiTheme="minorEastAsia" w:eastAsiaTheme="minorEastAsia" w:hAnsiTheme="minorEastAsia" w:hint="default"/>
          <w:b w:val="0"/>
          <w:color w:val="000000" w:themeColor="text1"/>
          <w:sz w:val="24"/>
          <w:szCs w:val="24"/>
        </w:rPr>
        <w:t>1．</w:t>
      </w:r>
      <w:r w:rsidR="009770E5" w:rsidRPr="00FE3D5A">
        <w:rPr>
          <w:rFonts w:asciiTheme="minorEastAsia" w:eastAsiaTheme="minorEastAsia" w:hAnsiTheme="minorEastAsia" w:cs="Tahoma" w:hint="eastAsia"/>
          <w:color w:val="444444"/>
          <w:sz w:val="24"/>
          <w:shd w:val="clear" w:color="auto" w:fill="FFFFFF"/>
        </w:rPr>
        <w:t>《基于云校园的高中信息技术翻转课堂教学的探究》</w:t>
      </w:r>
    </w:p>
    <w:p w:rsidR="00610067" w:rsidRPr="00FE3D5A" w:rsidRDefault="00610067" w:rsidP="00FE3D5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0F0E97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．</w:t>
      </w:r>
      <w:r w:rsidR="00DE65DB" w:rsidRPr="00FE3D5A">
        <w:rPr>
          <w:rFonts w:asciiTheme="minorEastAsia" w:eastAsiaTheme="minorEastAsia" w:hAnsiTheme="minorEastAsia" w:cs="Tahoma"/>
          <w:color w:val="444444"/>
          <w:sz w:val="24"/>
          <w:shd w:val="clear" w:color="auto" w:fill="FFFFFF"/>
        </w:rPr>
        <w:t>《PS图层蒙版应用之换脸》</w:t>
      </w:r>
    </w:p>
    <w:p w:rsidR="00610067" w:rsidRPr="00FE3D5A" w:rsidRDefault="00610067" w:rsidP="0080537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0F0E97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．</w:t>
      </w:r>
      <w:r w:rsidR="00DE65DB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AI对话机器人</w:t>
      </w:r>
    </w:p>
    <w:p w:rsidR="00F6483C" w:rsidRPr="00FE3D5A" w:rsidRDefault="00610067" w:rsidP="0080537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0F0E97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．</w:t>
      </w:r>
      <w:r w:rsidR="00F6483C" w:rsidRPr="00FE3D5A">
        <w:rPr>
          <w:rFonts w:asciiTheme="minorEastAsia" w:eastAsiaTheme="minorEastAsia" w:hAnsiTheme="minorEastAsia" w:cs="Tahoma"/>
          <w:color w:val="444444"/>
          <w:sz w:val="24"/>
          <w:shd w:val="clear" w:color="auto" w:fill="FFFFFF"/>
        </w:rPr>
        <w:t>《</w:t>
      </w:r>
      <w:r w:rsidR="00F6483C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移动终端和物联网助力新高考改革后教学管理</w:t>
      </w:r>
      <w:r w:rsidR="00F6483C" w:rsidRPr="00FE3D5A">
        <w:rPr>
          <w:rFonts w:asciiTheme="minorEastAsia" w:eastAsiaTheme="minorEastAsia" w:hAnsiTheme="minorEastAsia" w:cs="Tahoma"/>
          <w:color w:val="444444"/>
          <w:sz w:val="24"/>
          <w:shd w:val="clear" w:color="auto" w:fill="FFFFFF"/>
        </w:rPr>
        <w:t>》</w:t>
      </w:r>
    </w:p>
    <w:p w:rsidR="00F6483C" w:rsidRPr="00FE3D5A" w:rsidRDefault="00610067" w:rsidP="0080537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="000F0E97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．</w:t>
      </w:r>
      <w:r w:rsidR="00F6483C" w:rsidRPr="00FE3D5A">
        <w:rPr>
          <w:rFonts w:asciiTheme="minorEastAsia" w:eastAsiaTheme="minorEastAsia" w:hAnsiTheme="minorEastAsia" w:cs="Tahoma"/>
          <w:color w:val="444444"/>
          <w:sz w:val="24"/>
          <w:shd w:val="clear" w:color="auto" w:fill="FFFFFF"/>
        </w:rPr>
        <w:t>《基于信息技术核心素养的Python教学探究》</w:t>
      </w:r>
    </w:p>
    <w:p w:rsidR="00F6483C" w:rsidRPr="00FE3D5A" w:rsidRDefault="00610067" w:rsidP="0080537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6</w:t>
      </w:r>
      <w:r w:rsidR="000F0E97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．</w:t>
      </w:r>
      <w:r w:rsidR="00F6483C" w:rsidRPr="00FE3D5A">
        <w:rPr>
          <w:rFonts w:asciiTheme="minorEastAsia" w:eastAsiaTheme="minorEastAsia" w:hAnsiTheme="minorEastAsia" w:cs="Tahoma"/>
          <w:color w:val="444444"/>
          <w:sz w:val="24"/>
          <w:shd w:val="clear" w:color="auto" w:fill="FFFFFF"/>
        </w:rPr>
        <w:t>《照片变工笔画》</w:t>
      </w:r>
    </w:p>
    <w:p w:rsidR="00610067" w:rsidRPr="00FE3D5A" w:rsidRDefault="003E7FC3" w:rsidP="00805374">
      <w:pPr>
        <w:spacing w:line="360" w:lineRule="auto"/>
        <w:ind w:firstLineChars="200" w:firstLine="480"/>
        <w:rPr>
          <w:rStyle w:val="text31"/>
          <w:rFonts w:asciiTheme="minorEastAsia" w:eastAsiaTheme="minorEastAsia" w:hAnsiTheme="minorEastAsia" w:hint="default"/>
          <w:b w:val="0"/>
          <w:bCs w:val="0"/>
          <w:color w:val="000000" w:themeColor="text1"/>
          <w:sz w:val="24"/>
          <w:szCs w:val="24"/>
        </w:rPr>
      </w:pPr>
      <w:r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9770E5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．</w:t>
      </w:r>
      <w:r w:rsidR="00610067" w:rsidRPr="00FE3D5A">
        <w:rPr>
          <w:rFonts w:asciiTheme="minorEastAsia" w:eastAsiaTheme="minorEastAsia" w:hAnsiTheme="minorEastAsia" w:hint="eastAsia"/>
          <w:color w:val="000000" w:themeColor="text1"/>
          <w:sz w:val="24"/>
        </w:rPr>
        <w:t>课题研究结题报告</w:t>
      </w:r>
    </w:p>
    <w:p w:rsidR="00610067" w:rsidRPr="00FE3D5A" w:rsidRDefault="00610067" w:rsidP="00FE3D5A">
      <w:pPr>
        <w:spacing w:line="360" w:lineRule="auto"/>
        <w:ind w:firstLineChars="200" w:firstLine="448"/>
        <w:rPr>
          <w:rFonts w:asciiTheme="minorEastAsia" w:eastAsiaTheme="minorEastAsia" w:hAnsiTheme="minorEastAsia"/>
          <w:color w:val="000000" w:themeColor="text1"/>
          <w:spacing w:val="-8"/>
          <w:sz w:val="24"/>
        </w:rPr>
      </w:pPr>
    </w:p>
    <w:p w:rsidR="004A128D" w:rsidRPr="00FE3D5A" w:rsidRDefault="004A128D" w:rsidP="00FE3D5A">
      <w:pPr>
        <w:spacing w:line="360" w:lineRule="auto"/>
        <w:rPr>
          <w:sz w:val="24"/>
        </w:rPr>
      </w:pPr>
    </w:p>
    <w:sectPr w:rsidR="004A128D" w:rsidRPr="00FE3D5A" w:rsidSect="004A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04" w:rsidRDefault="00834C04" w:rsidP="00235938">
      <w:r>
        <w:separator/>
      </w:r>
    </w:p>
  </w:endnote>
  <w:endnote w:type="continuationSeparator" w:id="0">
    <w:p w:rsidR="00834C04" w:rsidRDefault="00834C04" w:rsidP="0023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04" w:rsidRDefault="00834C04" w:rsidP="00235938">
      <w:r>
        <w:separator/>
      </w:r>
    </w:p>
  </w:footnote>
  <w:footnote w:type="continuationSeparator" w:id="0">
    <w:p w:rsidR="00834C04" w:rsidRDefault="00834C04" w:rsidP="00235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938"/>
    <w:rsid w:val="00015CCC"/>
    <w:rsid w:val="000161F6"/>
    <w:rsid w:val="00020506"/>
    <w:rsid w:val="00031303"/>
    <w:rsid w:val="00034E14"/>
    <w:rsid w:val="00037C62"/>
    <w:rsid w:val="00050154"/>
    <w:rsid w:val="00050425"/>
    <w:rsid w:val="00066E02"/>
    <w:rsid w:val="000707DC"/>
    <w:rsid w:val="00072332"/>
    <w:rsid w:val="00074107"/>
    <w:rsid w:val="00075D78"/>
    <w:rsid w:val="00082582"/>
    <w:rsid w:val="000911F8"/>
    <w:rsid w:val="00091293"/>
    <w:rsid w:val="000940CB"/>
    <w:rsid w:val="000A1AAE"/>
    <w:rsid w:val="000B076E"/>
    <w:rsid w:val="000B35CC"/>
    <w:rsid w:val="000C03F9"/>
    <w:rsid w:val="000C68E6"/>
    <w:rsid w:val="000C754A"/>
    <w:rsid w:val="000C7BE4"/>
    <w:rsid w:val="000F0E97"/>
    <w:rsid w:val="00106728"/>
    <w:rsid w:val="001112BC"/>
    <w:rsid w:val="00114F75"/>
    <w:rsid w:val="00117CD1"/>
    <w:rsid w:val="00131E2B"/>
    <w:rsid w:val="001372D7"/>
    <w:rsid w:val="001412AF"/>
    <w:rsid w:val="00144009"/>
    <w:rsid w:val="001452EB"/>
    <w:rsid w:val="0014686D"/>
    <w:rsid w:val="0018328D"/>
    <w:rsid w:val="00185414"/>
    <w:rsid w:val="00190766"/>
    <w:rsid w:val="001B4255"/>
    <w:rsid w:val="001C303A"/>
    <w:rsid w:val="001C700E"/>
    <w:rsid w:val="001D046F"/>
    <w:rsid w:val="001D1ACC"/>
    <w:rsid w:val="001E3C55"/>
    <w:rsid w:val="001E3CE2"/>
    <w:rsid w:val="001F5A20"/>
    <w:rsid w:val="002040E0"/>
    <w:rsid w:val="002064CE"/>
    <w:rsid w:val="00213EFB"/>
    <w:rsid w:val="00235477"/>
    <w:rsid w:val="00235938"/>
    <w:rsid w:val="0023676B"/>
    <w:rsid w:val="00242E3A"/>
    <w:rsid w:val="00253D6F"/>
    <w:rsid w:val="00270422"/>
    <w:rsid w:val="00270ADD"/>
    <w:rsid w:val="0027634C"/>
    <w:rsid w:val="002865CD"/>
    <w:rsid w:val="002A67AA"/>
    <w:rsid w:val="002B766B"/>
    <w:rsid w:val="002E7727"/>
    <w:rsid w:val="003062B6"/>
    <w:rsid w:val="00314A61"/>
    <w:rsid w:val="00314BE3"/>
    <w:rsid w:val="003205BF"/>
    <w:rsid w:val="00323DFF"/>
    <w:rsid w:val="00333266"/>
    <w:rsid w:val="003342BF"/>
    <w:rsid w:val="003373D9"/>
    <w:rsid w:val="0034445C"/>
    <w:rsid w:val="00344ACC"/>
    <w:rsid w:val="00350860"/>
    <w:rsid w:val="00370ADA"/>
    <w:rsid w:val="003717CC"/>
    <w:rsid w:val="00374EE2"/>
    <w:rsid w:val="00380390"/>
    <w:rsid w:val="00383D24"/>
    <w:rsid w:val="00391B20"/>
    <w:rsid w:val="00393A39"/>
    <w:rsid w:val="003A56E2"/>
    <w:rsid w:val="003A668D"/>
    <w:rsid w:val="003C4B59"/>
    <w:rsid w:val="003C62E6"/>
    <w:rsid w:val="003E2839"/>
    <w:rsid w:val="003E7FC3"/>
    <w:rsid w:val="003F2A99"/>
    <w:rsid w:val="004050DE"/>
    <w:rsid w:val="0041204A"/>
    <w:rsid w:val="0041699A"/>
    <w:rsid w:val="00416D12"/>
    <w:rsid w:val="00421A59"/>
    <w:rsid w:val="00440804"/>
    <w:rsid w:val="00453151"/>
    <w:rsid w:val="00455983"/>
    <w:rsid w:val="0046534F"/>
    <w:rsid w:val="004661C9"/>
    <w:rsid w:val="00472396"/>
    <w:rsid w:val="00476EE8"/>
    <w:rsid w:val="00480DA1"/>
    <w:rsid w:val="004838D9"/>
    <w:rsid w:val="0048571A"/>
    <w:rsid w:val="00490755"/>
    <w:rsid w:val="00491005"/>
    <w:rsid w:val="00491304"/>
    <w:rsid w:val="004A0720"/>
    <w:rsid w:val="004A128D"/>
    <w:rsid w:val="004A183B"/>
    <w:rsid w:val="004A49D7"/>
    <w:rsid w:val="004B30BE"/>
    <w:rsid w:val="004C6392"/>
    <w:rsid w:val="004D3521"/>
    <w:rsid w:val="004E1327"/>
    <w:rsid w:val="004E7FF4"/>
    <w:rsid w:val="00501255"/>
    <w:rsid w:val="00504262"/>
    <w:rsid w:val="00511AD4"/>
    <w:rsid w:val="005230AB"/>
    <w:rsid w:val="0054285A"/>
    <w:rsid w:val="00543863"/>
    <w:rsid w:val="0058036E"/>
    <w:rsid w:val="00583A8E"/>
    <w:rsid w:val="00584019"/>
    <w:rsid w:val="005C190A"/>
    <w:rsid w:val="005C1D6E"/>
    <w:rsid w:val="005C2127"/>
    <w:rsid w:val="005C6541"/>
    <w:rsid w:val="005D3A54"/>
    <w:rsid w:val="005E1253"/>
    <w:rsid w:val="005E20E8"/>
    <w:rsid w:val="00602393"/>
    <w:rsid w:val="00610067"/>
    <w:rsid w:val="006120D1"/>
    <w:rsid w:val="00623351"/>
    <w:rsid w:val="00626EE9"/>
    <w:rsid w:val="00632333"/>
    <w:rsid w:val="00635872"/>
    <w:rsid w:val="00646999"/>
    <w:rsid w:val="00660BE1"/>
    <w:rsid w:val="00691D95"/>
    <w:rsid w:val="006A495A"/>
    <w:rsid w:val="006A5435"/>
    <w:rsid w:val="006B75D4"/>
    <w:rsid w:val="006B7A77"/>
    <w:rsid w:val="006D4560"/>
    <w:rsid w:val="006D5966"/>
    <w:rsid w:val="006F1695"/>
    <w:rsid w:val="006F1F09"/>
    <w:rsid w:val="006F3262"/>
    <w:rsid w:val="00700320"/>
    <w:rsid w:val="00710412"/>
    <w:rsid w:val="0071218B"/>
    <w:rsid w:val="00715EBB"/>
    <w:rsid w:val="00724B8D"/>
    <w:rsid w:val="00730B45"/>
    <w:rsid w:val="00751D0F"/>
    <w:rsid w:val="00751F7A"/>
    <w:rsid w:val="00753941"/>
    <w:rsid w:val="00765459"/>
    <w:rsid w:val="0078667D"/>
    <w:rsid w:val="00787A9B"/>
    <w:rsid w:val="007A380F"/>
    <w:rsid w:val="007B3DB4"/>
    <w:rsid w:val="007D478B"/>
    <w:rsid w:val="007E085C"/>
    <w:rsid w:val="007E46AD"/>
    <w:rsid w:val="007F47CB"/>
    <w:rsid w:val="007F54EA"/>
    <w:rsid w:val="00805374"/>
    <w:rsid w:val="00805A1A"/>
    <w:rsid w:val="0081573B"/>
    <w:rsid w:val="00821CB1"/>
    <w:rsid w:val="00822950"/>
    <w:rsid w:val="00824F23"/>
    <w:rsid w:val="00832E60"/>
    <w:rsid w:val="00834718"/>
    <w:rsid w:val="00834C04"/>
    <w:rsid w:val="0083644C"/>
    <w:rsid w:val="00847532"/>
    <w:rsid w:val="00860CCC"/>
    <w:rsid w:val="00863F1E"/>
    <w:rsid w:val="00871BF8"/>
    <w:rsid w:val="00872F21"/>
    <w:rsid w:val="00875E92"/>
    <w:rsid w:val="008977CD"/>
    <w:rsid w:val="008A0C00"/>
    <w:rsid w:val="008A37C1"/>
    <w:rsid w:val="008C6037"/>
    <w:rsid w:val="008D0501"/>
    <w:rsid w:val="008D442E"/>
    <w:rsid w:val="008D4C32"/>
    <w:rsid w:val="008E65DB"/>
    <w:rsid w:val="008F670D"/>
    <w:rsid w:val="008F6B88"/>
    <w:rsid w:val="00915637"/>
    <w:rsid w:val="0091763A"/>
    <w:rsid w:val="009178CE"/>
    <w:rsid w:val="009434EF"/>
    <w:rsid w:val="0095726D"/>
    <w:rsid w:val="00957F9D"/>
    <w:rsid w:val="0096187B"/>
    <w:rsid w:val="0096193A"/>
    <w:rsid w:val="00963547"/>
    <w:rsid w:val="009736F7"/>
    <w:rsid w:val="009770E5"/>
    <w:rsid w:val="00996450"/>
    <w:rsid w:val="009978B8"/>
    <w:rsid w:val="009A7FE3"/>
    <w:rsid w:val="009C0251"/>
    <w:rsid w:val="009C1FDD"/>
    <w:rsid w:val="009D671C"/>
    <w:rsid w:val="009E5969"/>
    <w:rsid w:val="00A15B44"/>
    <w:rsid w:val="00A226DF"/>
    <w:rsid w:val="00A23C8F"/>
    <w:rsid w:val="00A32694"/>
    <w:rsid w:val="00A37165"/>
    <w:rsid w:val="00A4472F"/>
    <w:rsid w:val="00A92F94"/>
    <w:rsid w:val="00A947C9"/>
    <w:rsid w:val="00AA176F"/>
    <w:rsid w:val="00AA68C3"/>
    <w:rsid w:val="00AB1B0B"/>
    <w:rsid w:val="00AB3D0D"/>
    <w:rsid w:val="00AC1D20"/>
    <w:rsid w:val="00AD29B3"/>
    <w:rsid w:val="00AE2098"/>
    <w:rsid w:val="00AE6459"/>
    <w:rsid w:val="00AE724B"/>
    <w:rsid w:val="00AF37E9"/>
    <w:rsid w:val="00AF51CC"/>
    <w:rsid w:val="00AF7044"/>
    <w:rsid w:val="00B00E98"/>
    <w:rsid w:val="00B16F4C"/>
    <w:rsid w:val="00B251D5"/>
    <w:rsid w:val="00B27109"/>
    <w:rsid w:val="00B42545"/>
    <w:rsid w:val="00B71F17"/>
    <w:rsid w:val="00B733E2"/>
    <w:rsid w:val="00B80DF8"/>
    <w:rsid w:val="00BA21BB"/>
    <w:rsid w:val="00BA5890"/>
    <w:rsid w:val="00BA7626"/>
    <w:rsid w:val="00BA7B90"/>
    <w:rsid w:val="00BB6841"/>
    <w:rsid w:val="00BC4A14"/>
    <w:rsid w:val="00BD2396"/>
    <w:rsid w:val="00BD42CE"/>
    <w:rsid w:val="00BD55B8"/>
    <w:rsid w:val="00BE3537"/>
    <w:rsid w:val="00BF0018"/>
    <w:rsid w:val="00BF080E"/>
    <w:rsid w:val="00BF6C13"/>
    <w:rsid w:val="00C0147E"/>
    <w:rsid w:val="00C0148E"/>
    <w:rsid w:val="00C06C81"/>
    <w:rsid w:val="00C25C71"/>
    <w:rsid w:val="00C30A53"/>
    <w:rsid w:val="00C333C3"/>
    <w:rsid w:val="00C54693"/>
    <w:rsid w:val="00C6210E"/>
    <w:rsid w:val="00C63BF8"/>
    <w:rsid w:val="00C7299C"/>
    <w:rsid w:val="00C80993"/>
    <w:rsid w:val="00C9437C"/>
    <w:rsid w:val="00C9443E"/>
    <w:rsid w:val="00CA6D8E"/>
    <w:rsid w:val="00CA7041"/>
    <w:rsid w:val="00CC1072"/>
    <w:rsid w:val="00CC6015"/>
    <w:rsid w:val="00CF766A"/>
    <w:rsid w:val="00D01A49"/>
    <w:rsid w:val="00D15D0C"/>
    <w:rsid w:val="00D17812"/>
    <w:rsid w:val="00D30FD2"/>
    <w:rsid w:val="00D315B2"/>
    <w:rsid w:val="00D42958"/>
    <w:rsid w:val="00D50C00"/>
    <w:rsid w:val="00D513B8"/>
    <w:rsid w:val="00D53BED"/>
    <w:rsid w:val="00D54EC6"/>
    <w:rsid w:val="00D659D4"/>
    <w:rsid w:val="00D73306"/>
    <w:rsid w:val="00DA3A24"/>
    <w:rsid w:val="00DA422F"/>
    <w:rsid w:val="00DC62D1"/>
    <w:rsid w:val="00DC75A8"/>
    <w:rsid w:val="00DE65DB"/>
    <w:rsid w:val="00DF0AA7"/>
    <w:rsid w:val="00DF5511"/>
    <w:rsid w:val="00E15806"/>
    <w:rsid w:val="00E16C20"/>
    <w:rsid w:val="00E209CD"/>
    <w:rsid w:val="00E2274E"/>
    <w:rsid w:val="00E2641E"/>
    <w:rsid w:val="00E27A59"/>
    <w:rsid w:val="00E31244"/>
    <w:rsid w:val="00E316E4"/>
    <w:rsid w:val="00E321CA"/>
    <w:rsid w:val="00E32254"/>
    <w:rsid w:val="00E733D3"/>
    <w:rsid w:val="00E73747"/>
    <w:rsid w:val="00E74802"/>
    <w:rsid w:val="00E874B2"/>
    <w:rsid w:val="00EA18B9"/>
    <w:rsid w:val="00EA2894"/>
    <w:rsid w:val="00EB4709"/>
    <w:rsid w:val="00EB69A6"/>
    <w:rsid w:val="00EC7E6F"/>
    <w:rsid w:val="00ED460C"/>
    <w:rsid w:val="00EE1CA8"/>
    <w:rsid w:val="00EE255F"/>
    <w:rsid w:val="00EE3EFA"/>
    <w:rsid w:val="00EE6595"/>
    <w:rsid w:val="00EF3833"/>
    <w:rsid w:val="00F01DC3"/>
    <w:rsid w:val="00F11431"/>
    <w:rsid w:val="00F1650A"/>
    <w:rsid w:val="00F2091E"/>
    <w:rsid w:val="00F63AF6"/>
    <w:rsid w:val="00F6483C"/>
    <w:rsid w:val="00F74087"/>
    <w:rsid w:val="00F77452"/>
    <w:rsid w:val="00F831A5"/>
    <w:rsid w:val="00F8456C"/>
    <w:rsid w:val="00F8670A"/>
    <w:rsid w:val="00F9052B"/>
    <w:rsid w:val="00F940DC"/>
    <w:rsid w:val="00FB03A0"/>
    <w:rsid w:val="00FB0CFC"/>
    <w:rsid w:val="00FE3D5A"/>
    <w:rsid w:val="00FF4802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9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9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938"/>
    <w:rPr>
      <w:sz w:val="18"/>
      <w:szCs w:val="18"/>
    </w:rPr>
  </w:style>
  <w:style w:type="character" w:customStyle="1" w:styleId="text31">
    <w:name w:val="text31"/>
    <w:basedOn w:val="a0"/>
    <w:rsid w:val="00235938"/>
    <w:rPr>
      <w:rFonts w:ascii="宋体" w:eastAsia="宋体" w:hAnsi="宋体" w:hint="eastAsia"/>
      <w:b/>
      <w:bCs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2704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51</cp:revision>
  <dcterms:created xsi:type="dcterms:W3CDTF">2020-10-16T02:57:00Z</dcterms:created>
  <dcterms:modified xsi:type="dcterms:W3CDTF">2020-10-28T01:44:00Z</dcterms:modified>
</cp:coreProperties>
</file>