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D1ED" w14:textId="41965675" w:rsidR="0081505B" w:rsidRDefault="0081505B" w:rsidP="0081505B"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课题成果公告</w:t>
      </w:r>
    </w:p>
    <w:p w14:paraId="301CCFE1" w14:textId="00D696F4" w:rsidR="008560AB" w:rsidRDefault="008560AB" w:rsidP="008560AB">
      <w:pPr>
        <w:widowControl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1.论文发表：</w:t>
      </w:r>
    </w:p>
    <w:p w14:paraId="5C5FBF42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论文《在品德课上如何开展有效的活动》李长辉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2019年期刊上发表</w:t>
      </w:r>
    </w:p>
    <w:p w14:paraId="60391C9E" w14:textId="77777777" w:rsidR="008560AB" w:rsidRDefault="008560AB" w:rsidP="008560AB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论文《乘趣味先导之舟，达学而不厌彼岸》刘树海</w:t>
      </w:r>
      <w:r>
        <w:rPr>
          <w:rFonts w:ascii="宋体" w:hAnsi="宋体" w:hint="eastAsia"/>
          <w:kern w:val="0"/>
          <w:sz w:val="24"/>
        </w:rPr>
        <w:tab/>
        <w:t xml:space="preserve"> 2018年获校级一等奖</w:t>
      </w:r>
    </w:p>
    <w:p w14:paraId="0A0BCAD8" w14:textId="77777777" w:rsidR="008560AB" w:rsidRDefault="008560AB" w:rsidP="008560AB">
      <w:pPr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</w:t>
      </w:r>
      <w:r>
        <w:rPr>
          <w:rFonts w:ascii="宋体" w:hAnsi="宋体" w:cs="宋体" w:hint="eastAsia"/>
          <w:sz w:val="24"/>
        </w:rPr>
        <w:t>浅谈道德与法治教学新思考</w:t>
      </w:r>
      <w:r>
        <w:rPr>
          <w:rFonts w:ascii="宋体" w:hAnsi="宋体" w:hint="eastAsia"/>
          <w:kern w:val="0"/>
          <w:sz w:val="24"/>
        </w:rPr>
        <w:t>》常宏  2019年获校级一等奖</w:t>
      </w:r>
    </w:p>
    <w:p w14:paraId="01717419" w14:textId="77777777" w:rsidR="008560AB" w:rsidRDefault="008560AB" w:rsidP="008560AB">
      <w:pPr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论文《情感教学在小学思想品德教育中的运用》戴彦蕾  2019年获校级二等奖</w:t>
      </w:r>
    </w:p>
    <w:p w14:paraId="787F9C53" w14:textId="77777777" w:rsidR="008560AB" w:rsidRDefault="008560AB" w:rsidP="008560AB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论文《浅谈小学道德与法治教学策略》董文情  2019年获校级二等奖</w:t>
      </w:r>
    </w:p>
    <w:p w14:paraId="529D13AA" w14:textId="77777777" w:rsidR="008560AB" w:rsidRDefault="008560AB" w:rsidP="008560AB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经验介绍</w:t>
      </w:r>
    </w:p>
    <w:p w14:paraId="6F083B58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郎姗姗老师于2018年4月在区级道德与法治教研活动中做了《欢欢喜喜庆国庆》经验交流</w:t>
      </w:r>
    </w:p>
    <w:p w14:paraId="29D98FF6" w14:textId="77777777" w:rsidR="008560AB" w:rsidRDefault="008560AB" w:rsidP="008560AB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刘树海老师于2018年9月在校级品德与社会教研活动中分别做了《在集体中成长》、《多种多样的运输方式》经验交流。</w:t>
      </w:r>
    </w:p>
    <w:p w14:paraId="1A74A6E9" w14:textId="77777777" w:rsidR="008560AB" w:rsidRDefault="008560AB" w:rsidP="008560AB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张倩老师于2019年3月在校级品德与社会教研活动中做了《玩得真开心》、经验交流。</w:t>
      </w:r>
    </w:p>
    <w:p w14:paraId="08340A9F" w14:textId="3B928660" w:rsidR="008560AB" w:rsidRDefault="008560AB" w:rsidP="008560AB">
      <w:pPr>
        <w:widowControl/>
        <w:snapToGrid w:val="0"/>
        <w:spacing w:line="360" w:lineRule="auto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3.</w:t>
      </w:r>
      <w:r>
        <w:rPr>
          <w:rFonts w:ascii="宋体" w:hAnsi="宋体" w:hint="eastAsia"/>
          <w:b/>
          <w:bCs/>
          <w:kern w:val="0"/>
          <w:sz w:val="24"/>
        </w:rPr>
        <w:t>教师获奖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3284"/>
        <w:gridCol w:w="1324"/>
        <w:gridCol w:w="3960"/>
      </w:tblGrid>
      <w:tr w:rsidR="008560AB" w14:paraId="3BCEF430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E4C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成果名称（论文）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F2DB7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992BB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出版或发表的时间及书刊名称</w:t>
            </w:r>
          </w:p>
        </w:tc>
      </w:tr>
      <w:tr w:rsidR="008560AB" w14:paraId="7964C3A2" w14:textId="77777777" w:rsidTr="008560AB">
        <w:trPr>
          <w:trHeight w:val="62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B0A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论文《浅谈如何利用品社课堂让品德教育走进学生》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6C62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C08A6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2018年获得天津市北辰区第二模范小学一等奖</w:t>
            </w:r>
          </w:p>
        </w:tc>
      </w:tr>
      <w:tr w:rsidR="008560AB" w14:paraId="08F809B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D4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论文《小学品德与社会学科的单元整合教学初探》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B122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338D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2019年获得天津市北辰区第二模范小学二等奖</w:t>
            </w:r>
          </w:p>
        </w:tc>
      </w:tr>
      <w:tr w:rsidR="008560AB" w14:paraId="119745C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60B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论文《在品社课堂上如何开展有效活动》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D2A2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682D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2019年1月中国大百科全书出版社文渊</w:t>
            </w:r>
          </w:p>
        </w:tc>
      </w:tr>
      <w:tr w:rsidR="008560AB" w14:paraId="6E8E655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E569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成果名称（优秀课）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CE75B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44B6C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09E4C6C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C02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多种多样的通信方式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FA5DC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AAEE7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2508355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D1F5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爸爸妈妈在我心中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55BAD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戴彦蕾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AD41D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91D8BE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945B" w14:textId="77777777" w:rsidR="008560AB" w:rsidRDefault="008560AB" w:rsidP="004121E6">
            <w:pPr>
              <w:widowControl/>
              <w:tabs>
                <w:tab w:val="center" w:pos="1534"/>
              </w:tabs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班级生活快乐多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253C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董文情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4E8A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586165C7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233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神奇的中医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BD57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8CE5B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5637877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72A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伸出爱的手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CADE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87D30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BE67C5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786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哺育我们的母亲河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D0780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王泽鹏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596C9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1EAB465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7E2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价格的秘密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7D9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邸佩佩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04CB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0DDF838C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82B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玩的真开心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498E5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A710B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55811A7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4F73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成果名称（课件）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2D475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D52A3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59DD981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16B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多种多样的通信方式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695F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5027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3B967C9D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1E3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生活中的各行各业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413D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A4CF0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第二模范小学信息技术与课程整合优质课大赛获二等奖</w:t>
            </w:r>
          </w:p>
        </w:tc>
      </w:tr>
      <w:tr w:rsidR="008560AB" w14:paraId="7B101F2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5C5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我们要合作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D5BA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0FEE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3C19C7B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650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玩得真开心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87E3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董文情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E87BA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4CA8EBA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3C20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成果名称（案例）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27B82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8E294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27706191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6619" w14:textId="5F41914A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</w:t>
            </w:r>
            <w:r>
              <w:rPr>
                <w:rFonts w:ascii="宋体" w:hAnsi="宋体" w:hint="eastAsia"/>
                <w:kern w:val="0"/>
                <w:sz w:val="24"/>
              </w:rPr>
              <w:t>“尊重他人，传递温暖”主题设计活动</w:t>
            </w:r>
            <w:r>
              <w:rPr>
                <w:rFonts w:ascii="宋体" w:hAnsi="宋体" w:hint="eastAsia"/>
                <w:kern w:val="0"/>
                <w:sz w:val="24"/>
              </w:rPr>
              <w:t>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A8D4B" w14:textId="25BF86E6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B69A3" w14:textId="48C62A3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</w:t>
            </w:r>
            <w:r>
              <w:rPr>
                <w:rFonts w:ascii="宋体" w:hAnsi="宋体" w:hint="eastAsia"/>
                <w:kern w:val="0"/>
                <w:sz w:val="24"/>
              </w:rPr>
              <w:t>级</w:t>
            </w:r>
            <w:r>
              <w:rPr>
                <w:rFonts w:ascii="宋体" w:hAnsi="宋体" w:hint="eastAsia"/>
                <w:kern w:val="0"/>
                <w:sz w:val="24"/>
              </w:rPr>
              <w:t>三</w:t>
            </w:r>
            <w:r>
              <w:rPr>
                <w:rFonts w:ascii="宋体" w:hAnsi="宋体" w:hint="eastAsia"/>
                <w:kern w:val="0"/>
                <w:sz w:val="24"/>
              </w:rPr>
              <w:t>等奖</w:t>
            </w:r>
          </w:p>
        </w:tc>
      </w:tr>
      <w:tr w:rsidR="008560AB" w14:paraId="4760607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B8DE" w14:textId="20FC9295" w:rsidR="008560AB" w:rsidRDefault="008560AB" w:rsidP="008560AB">
            <w:pPr>
              <w:widowControl/>
              <w:spacing w:line="360" w:lineRule="auto"/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</w:t>
            </w:r>
            <w:r>
              <w:rPr>
                <w:rFonts w:ascii="宋体" w:hAnsi="宋体" w:hint="eastAsia"/>
                <w:kern w:val="0"/>
                <w:sz w:val="24"/>
              </w:rPr>
              <w:t>“诚信的力量”教育活动设计</w:t>
            </w:r>
            <w:r>
              <w:rPr>
                <w:rFonts w:ascii="宋体" w:hAnsi="宋体" w:hint="eastAsia"/>
                <w:kern w:val="0"/>
                <w:sz w:val="24"/>
              </w:rPr>
              <w:t>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FD12C" w14:textId="463D910D" w:rsidR="008560AB" w:rsidRDefault="008560AB" w:rsidP="008560AB">
            <w:pPr>
              <w:widowControl/>
              <w:spacing w:line="360" w:lineRule="auto"/>
              <w:jc w:val="center"/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86B7C" w14:textId="307B521E" w:rsidR="008560AB" w:rsidRDefault="008560AB" w:rsidP="008560AB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市级二等奖</w:t>
            </w:r>
          </w:p>
        </w:tc>
      </w:tr>
      <w:tr w:rsidR="008560AB" w14:paraId="5067E3D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013D" w14:textId="4704C3D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案例《灾害中的救助》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07EAA" w14:textId="1CD93CC3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8231D" w14:textId="54FCC6C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068B9EBD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350" w14:textId="00629424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案例《在集体中成长》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4B46C" w14:textId="60D9E65E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A5D57" w14:textId="2267945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校级二等奖</w:t>
            </w:r>
          </w:p>
        </w:tc>
      </w:tr>
      <w:tr w:rsidR="008560AB" w14:paraId="06FADD8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AF10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成果名称（说课）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DFFD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ECB51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4189365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9507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《小城故事多》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F1996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58CD8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23079DB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F1A8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49C43" w14:textId="77777777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B9534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586C053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DAA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E0879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刘莹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7CB37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校级二等奖</w:t>
            </w:r>
          </w:p>
        </w:tc>
      </w:tr>
      <w:tr w:rsidR="008560AB" w14:paraId="348E8FF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80F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F0BD1" w14:textId="77777777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邸佩佩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53F00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22DF0D3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833E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8C82E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王泽鹏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43A57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19863EB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1F16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78CB9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E671A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682B827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F75" w14:textId="12DE4185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lastRenderedPageBreak/>
              <w:t>成果名称（</w:t>
            </w:r>
            <w:r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  <w:t>指导奖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A0110" w14:textId="6219C19F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7C2DE" w14:textId="1125C8A8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5D36AFA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4E95" w14:textId="60A50512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2019年第六届三星杯“我是小小生态环境局长”公益活动获优秀团体指导教师奖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99A5F" w14:textId="37556132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40C40" w14:textId="1B5BE9E3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</w:t>
            </w:r>
            <w:r w:rsidR="00ED209F">
              <w:rPr>
                <w:rFonts w:ascii="宋体" w:hAnsi="宋体" w:hint="eastAsia"/>
                <w:kern w:val="0"/>
                <w:sz w:val="24"/>
              </w:rPr>
              <w:t>优秀奖</w:t>
            </w:r>
          </w:p>
        </w:tc>
      </w:tr>
      <w:tr w:rsidR="008560AB" w14:paraId="3C3B9F0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5643" w14:textId="1AAA394E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“献礼70年.童心童言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倡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环保”视频作品征集大赛优秀组织教师奖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91331" w14:textId="616D7E2C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22A3F" w14:textId="30286FC0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</w:t>
            </w:r>
            <w:r w:rsidR="00ED209F">
              <w:rPr>
                <w:rFonts w:ascii="宋体" w:hAnsi="宋体" w:hint="eastAsia"/>
                <w:kern w:val="0"/>
                <w:sz w:val="24"/>
              </w:rPr>
              <w:t>优秀奖</w:t>
            </w:r>
          </w:p>
        </w:tc>
      </w:tr>
      <w:tr w:rsidR="008560AB" w14:paraId="15D569B0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D235" w14:textId="3D7A24ED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bookmarkStart w:id="0" w:name="_Hlk53136567"/>
            <w:r>
              <w:rPr>
                <w:rFonts w:ascii="宋体" w:hAnsi="宋体" w:hint="eastAsia"/>
                <w:kern w:val="0"/>
                <w:sz w:val="24"/>
              </w:rPr>
              <w:t>2019年北辰区</w:t>
            </w:r>
            <w:r>
              <w:rPr>
                <w:rFonts w:ascii="宋体" w:hAnsi="宋体" w:hint="eastAsia"/>
                <w:kern w:val="0"/>
                <w:sz w:val="24"/>
              </w:rPr>
              <w:t>“我是小小生态环境局长”</w:t>
            </w:r>
            <w:r>
              <w:rPr>
                <w:rFonts w:ascii="宋体" w:hAnsi="宋体" w:hint="eastAsia"/>
                <w:kern w:val="0"/>
                <w:sz w:val="24"/>
              </w:rPr>
              <w:t>选拔赛优秀教师奖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4DA7F" w14:textId="4AADF18A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</w:t>
            </w:r>
            <w:r w:rsidR="00ED209F">
              <w:rPr>
                <w:rFonts w:ascii="宋体" w:hAnsi="宋体" w:hint="eastAsia"/>
                <w:kern w:val="0"/>
                <w:sz w:val="24"/>
              </w:rPr>
              <w:t>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F3087" w14:textId="0439E354" w:rsidR="008560AB" w:rsidRDefault="008560AB" w:rsidP="008560AB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区级优秀奖</w:t>
            </w:r>
          </w:p>
        </w:tc>
      </w:tr>
      <w:bookmarkEnd w:id="0"/>
      <w:tr w:rsidR="00ED209F" w14:paraId="48598BC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5011" w14:textId="723A201B" w:rsidR="00ED209F" w:rsidRDefault="00ED209F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“献礼70年.童心童言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倡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环保”视频作品征集大赛优秀组织教师奖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C95C8" w14:textId="21324A2F" w:rsidR="00ED209F" w:rsidRDefault="00ED209F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B124B" w14:textId="6FB47325" w:rsidR="00ED209F" w:rsidRDefault="00ED209F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天津环境保护宣传教育中心优秀奖</w:t>
            </w:r>
          </w:p>
        </w:tc>
      </w:tr>
      <w:tr w:rsidR="00ED209F" w14:paraId="2EF86CC8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A4B4" w14:textId="77777777" w:rsidR="00ED209F" w:rsidRDefault="00ED209F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2019年北辰区“我是小小生态环境局长”选拔赛优秀教师奖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14C1B" w14:textId="481E3AB0" w:rsidR="00ED209F" w:rsidRDefault="00ED209F" w:rsidP="00ED209F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182EC" w14:textId="77777777" w:rsidR="00ED209F" w:rsidRDefault="00ED209F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区级优秀奖</w:t>
            </w:r>
          </w:p>
        </w:tc>
      </w:tr>
    </w:tbl>
    <w:p w14:paraId="681AC340" w14:textId="38F952B5" w:rsidR="005C0088" w:rsidRDefault="005C0088" w:rsidP="008560AB"/>
    <w:sectPr w:rsidR="005C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677EA"/>
    <w:multiLevelType w:val="multilevel"/>
    <w:tmpl w:val="534677E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E2"/>
    <w:rsid w:val="005C0088"/>
    <w:rsid w:val="0081505B"/>
    <w:rsid w:val="008560AB"/>
    <w:rsid w:val="00C043E2"/>
    <w:rsid w:val="00E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7A1"/>
  <w15:chartTrackingRefBased/>
  <w15:docId w15:val="{0AF67309-E1A5-44DC-9652-23FA37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di</dc:creator>
  <cp:keywords/>
  <dc:description/>
  <cp:lastModifiedBy>mu di</cp:lastModifiedBy>
  <cp:revision>3</cp:revision>
  <dcterms:created xsi:type="dcterms:W3CDTF">2020-10-09T03:37:00Z</dcterms:created>
  <dcterms:modified xsi:type="dcterms:W3CDTF">2020-10-09T03:51:00Z</dcterms:modified>
</cp:coreProperties>
</file>