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12" w:firstLineChars="10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课题成果公告</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课题名称:农村英语微课堂教学创建的研究</w:t>
      </w:r>
    </w:p>
    <w:p>
      <w:pP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课题立项号:1812011500</w:t>
      </w:r>
      <w:r>
        <w:rPr>
          <w:rFonts w:hint="eastAsia" w:ascii="仿宋_GB2312" w:hAnsi="仿宋_GB2312" w:eastAsia="仿宋_GB2312" w:cs="仿宋_GB2312"/>
          <w:sz w:val="30"/>
          <w:szCs w:val="30"/>
          <w:lang w:val="en-US" w:eastAsia="zh-CN"/>
        </w:rPr>
        <w:t>32</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课题类别:专项课题</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学科分类:信息技术</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课题承担单位:天津市宝坻区周良街初级中学</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课题负责人: </w:t>
      </w:r>
      <w:r>
        <w:rPr>
          <w:rFonts w:hint="eastAsia" w:ascii="仿宋_GB2312" w:hAnsi="仿宋_GB2312" w:eastAsia="仿宋_GB2312" w:cs="仿宋_GB2312"/>
          <w:sz w:val="30"/>
          <w:szCs w:val="30"/>
          <w:lang w:eastAsia="zh-CN"/>
        </w:rPr>
        <w:t>吕宝庆</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高</w:t>
      </w:r>
      <w:r>
        <w:rPr>
          <w:rFonts w:hint="eastAsia" w:ascii="仿宋_GB2312" w:hAnsi="仿宋_GB2312" w:eastAsia="仿宋_GB2312" w:cs="仿宋_GB2312"/>
          <w:sz w:val="30"/>
          <w:szCs w:val="30"/>
        </w:rPr>
        <w:t>级教师 大学本科</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主要研究人员: </w:t>
      </w:r>
      <w:r>
        <w:rPr>
          <w:rFonts w:hint="eastAsia" w:ascii="仿宋_GB2312" w:hAnsi="仿宋_GB2312" w:eastAsia="仿宋_GB2312" w:cs="仿宋_GB2312"/>
          <w:sz w:val="30"/>
          <w:szCs w:val="30"/>
          <w:lang w:eastAsia="zh-CN"/>
        </w:rPr>
        <w:t>岳景旭</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 xml:space="preserve">级教师  大学本科  </w:t>
      </w:r>
    </w:p>
    <w:p>
      <w:pPr>
        <w:ind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姜成龙</w:t>
      </w:r>
      <w:r>
        <w:rPr>
          <w:rFonts w:hint="eastAsia" w:ascii="仿宋_GB2312" w:hAnsi="仿宋_GB2312" w:eastAsia="仿宋_GB2312" w:cs="仿宋_GB2312"/>
          <w:sz w:val="30"/>
          <w:szCs w:val="30"/>
        </w:rPr>
        <w:t xml:space="preserve">  一级教师 大学本科 </w:t>
      </w:r>
    </w:p>
    <w:p>
      <w:pPr>
        <w:ind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吴国华</w:t>
      </w:r>
      <w:r>
        <w:rPr>
          <w:rFonts w:hint="eastAsia" w:ascii="仿宋_GB2312" w:hAnsi="仿宋_GB2312" w:eastAsia="仿宋_GB2312" w:cs="仿宋_GB2312"/>
          <w:sz w:val="30"/>
          <w:szCs w:val="30"/>
        </w:rPr>
        <w:t xml:space="preserve">  一级教师 大学本科  </w:t>
      </w:r>
    </w:p>
    <w:p>
      <w:pPr>
        <w:ind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王新</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高</w:t>
      </w:r>
      <w:r>
        <w:rPr>
          <w:rFonts w:hint="eastAsia" w:ascii="仿宋_GB2312" w:hAnsi="仿宋_GB2312" w:eastAsia="仿宋_GB2312" w:cs="仿宋_GB2312"/>
          <w:sz w:val="30"/>
          <w:szCs w:val="30"/>
        </w:rPr>
        <w:t>级教师 大学本科</w:t>
      </w:r>
    </w:p>
    <w:p>
      <w:pPr>
        <w:ind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骆志华</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eastAsia="zh-CN"/>
        </w:rPr>
        <w:t>高</w:t>
      </w:r>
      <w:r>
        <w:rPr>
          <w:rFonts w:hint="eastAsia" w:ascii="仿宋_GB2312" w:hAnsi="仿宋_GB2312" w:eastAsia="仿宋_GB2312" w:cs="仿宋_GB2312"/>
          <w:sz w:val="30"/>
          <w:szCs w:val="30"/>
        </w:rPr>
        <w:t>级教学 大学本科</w:t>
      </w:r>
    </w:p>
    <w:p>
      <w:pPr>
        <w:ind w:firstLine="2100" w:firstLineChars="7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单旭杰</w:t>
      </w:r>
      <w:r>
        <w:rPr>
          <w:rFonts w:hint="eastAsia" w:ascii="仿宋_GB2312" w:hAnsi="仿宋_GB2312" w:eastAsia="仿宋_GB2312" w:cs="仿宋_GB2312"/>
          <w:sz w:val="30"/>
          <w:szCs w:val="30"/>
          <w:lang w:val="en-US" w:eastAsia="zh-CN"/>
        </w:rPr>
        <w:t xml:space="preserve">  高级教师  大学本科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lang w:eastAsia="zh-CN"/>
        </w:rPr>
        <w:t>一</w:t>
      </w:r>
      <w:r>
        <w:rPr>
          <w:rFonts w:hint="eastAsia" w:ascii="仿宋_GB2312" w:hAnsi="仿宋_GB2312" w:eastAsia="仿宋_GB2312" w:cs="仿宋_GB2312"/>
          <w:i w:val="0"/>
          <w:caps w:val="0"/>
          <w:color w:val="444444"/>
          <w:spacing w:val="0"/>
          <w:sz w:val="30"/>
          <w:szCs w:val="30"/>
          <w:shd w:val="clear" w:fill="FFFFFF"/>
        </w:rPr>
        <w:t>、选题的意义和研究价值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农村英语微课堂教学创建的研究，它适应了时代发展和信息化社会的要求，以信息技术为载体，以学生为主体，充分运用多媒体技术构建创新课堂，提高学生知识运用能力的研究，有益于提高教育教学质量，有利于教师充分认识信息技术在教育教学中的地位和作用，不断提高教师的自身素质和信息教育技术业务能力，积极主动地改革传统的教育教学模式；体现了较高的规范性、科学性和创新性，为运用现代教育技术优化学生创新能力的培养提供了经验和理论总结，同时还有利于调动教师教的创造性和学生学的积极性；有利于合理配置原有和现有的教育资源，提高教学的整体效益；有利于激活教学活动主体的自主、能动、创新意识，促使其自觉地审视反思，改进教学目标和相应的过程，实现真正意义上的以学生发展为本。随着现代信息技术功能的开发，现代信息技术为教师展开更灵活多样的教学提供了方便，也为学生提供更为良好的学习环境。本课题的研究成果必然会对传统学习进行一次革新，从而改变过去那种重知识积累，轻能力培养；重课文理解、逻辑推理，轻质疑求新，发散求异；重概念内涵，轻形象直观的陈旧教学思想和教学模式，学生通过与各种现代信息技术的交互作用进行学习的教学形式有了些感性认识，以农村英语微课堂教学创建的研究为起点，来促进教学的有效性，指引并推动我校教学改革向深入发展，全面提高我校教师现代信息技术教学水平，教师整体的科研素质，使我校的教育教学质量进一步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lang w:eastAsia="zh-CN"/>
        </w:rPr>
        <w:t>二</w:t>
      </w:r>
      <w:r>
        <w:rPr>
          <w:rFonts w:hint="eastAsia" w:ascii="仿宋_GB2312" w:hAnsi="仿宋_GB2312" w:eastAsia="仿宋_GB2312" w:cs="仿宋_GB2312"/>
          <w:i w:val="0"/>
          <w:caps w:val="0"/>
          <w:color w:val="444444"/>
          <w:spacing w:val="0"/>
          <w:sz w:val="30"/>
          <w:szCs w:val="30"/>
          <w:shd w:val="clear" w:fill="FFFFFF"/>
        </w:rPr>
        <w:t>、研究内容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本课题对信息技术在教学方面对实现课堂微课进行研究。在初级中学教学中，充分发挥网络技术、多媒体技术、计算机技术等优势，利用信息技术资源多，传输速度快，方法灵活多样，具有交互性、超文本性等优点，使抽象的内容化为直观的教学信息，帮助学生思维形象化、具体化、多样化，从而培养学生的形象思维、发散思维、聚合思维、灵感思维、创新思维，最终达到实现农村英语微课堂教学创建的研究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1.充分发挥信息技术的功能，探索如何利用信息技术促进学生学习兴趣、提高学生学习技能，从而提高教育教学质量。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2.充分利用信息技术，探索新型的师生关系，充分发挥教师的主导作用，调动学生学习的积极性，拓宽学生解决问题的思路，培养学生的创造能力和实践能力，真正发挥信息技术对教育的变革性的推动作用。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3.利用信息技术，研究教法转化为学法，实现学生在教师指导下进行学法的优化，努力构建“互动式”、“实践启发式”、“自主学习、探究创新”等新的教学模式。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4.通过课题研究，改变教师陈旧的教育思想，提高教师自身水平。运用信息技术进行学科课程教学的能力，从而使用于课堂教学，提高学生的创新能力。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lang w:eastAsia="zh-CN"/>
        </w:rPr>
        <w:t>三</w:t>
      </w:r>
      <w:r>
        <w:rPr>
          <w:rFonts w:hint="eastAsia" w:ascii="仿宋_GB2312" w:hAnsi="仿宋_GB2312" w:eastAsia="仿宋_GB2312" w:cs="仿宋_GB2312"/>
          <w:i w:val="0"/>
          <w:caps w:val="0"/>
          <w:color w:val="444444"/>
          <w:spacing w:val="0"/>
          <w:sz w:val="30"/>
          <w:szCs w:val="30"/>
          <w:shd w:val="clear" w:fill="FFFFFF"/>
        </w:rPr>
        <w:t>、研究思路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本课题研究的思路是在调研基础上开展行动研究，通过行动实践分析反馈进行矫正，课题研究关注学生与教师共同发展，特别是教师自主性引导下的学生个性的发展，发展健康个性，在教师自主性的教学过程中，从学生实际出发，尊重学生的创新意识和创造热情，探索课堂教学改革一直是我校教育科研与教学改革的主攻方向。我们必须批判的对待传统的课堂教学，以全新的教学观念做指导，以学生的发展为本，以有利于学生潜能的开发、能力养成与素质培养为出发点，去设计课堂，去积极探索、构建、掌握和运用新型教学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lang w:eastAsia="zh-CN"/>
        </w:rPr>
        <w:t>四</w:t>
      </w:r>
      <w:r>
        <w:rPr>
          <w:rFonts w:hint="eastAsia" w:ascii="仿宋_GB2312" w:hAnsi="仿宋_GB2312" w:eastAsia="仿宋_GB2312" w:cs="仿宋_GB2312"/>
          <w:i w:val="0"/>
          <w:caps w:val="0"/>
          <w:color w:val="444444"/>
          <w:spacing w:val="0"/>
          <w:sz w:val="30"/>
          <w:szCs w:val="30"/>
          <w:shd w:val="clear" w:fill="FFFFFF"/>
        </w:rPr>
        <w:t>、研究方法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1.调查研究法：主要调查教师教学和学生学习的态度、策略与效果，掌握教学活动的基本情况，以不断调整教学与管理行为，在实验的开始、进行和结题时，均进行单项和综合的抽样调查，调查对象包括教师、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2.个案研究法：选取典型课例、典型实验对象进行研究。对收集到的各种个案进行细心的整理和分析，作出合理判断进一步提出建议。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3.行动研究法：在教学中实现英语微课堂教学创建研究方面的技巧、方式、设计、使用、组合，课堂教学组织形式的变化，学习评价机制的建立，主要采用行动研究法。每个方面的内容，在共同设计的基础上，分别由成员个体负责实施实验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rPr>
      </w:pPr>
      <w:r>
        <w:rPr>
          <w:rFonts w:hint="eastAsia" w:ascii="仿宋_GB2312" w:hAnsi="仿宋_GB2312" w:eastAsia="仿宋_GB2312" w:cs="仿宋_GB2312"/>
          <w:i w:val="0"/>
          <w:caps w:val="0"/>
          <w:color w:val="444444"/>
          <w:spacing w:val="0"/>
          <w:sz w:val="30"/>
          <w:szCs w:val="30"/>
          <w:shd w:val="clear" w:fill="FFFFFF"/>
        </w:rPr>
        <w:t>4.文献研究法：在课题研究的过程中，通过对教学科学理论的学习，明确本课题的研究方向、研究意义、研究价值、研究思路、研究方法等等，不断学习并借鉴成功经验，推进本课题的研究工作。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shd w:val="clear" w:fill="FFFFFF"/>
        </w:rPr>
      </w:pPr>
      <w:r>
        <w:rPr>
          <w:rFonts w:hint="eastAsia" w:ascii="仿宋_GB2312" w:hAnsi="仿宋_GB2312" w:eastAsia="仿宋_GB2312" w:cs="仿宋_GB2312"/>
          <w:i w:val="0"/>
          <w:caps w:val="0"/>
          <w:color w:val="444444"/>
          <w:spacing w:val="0"/>
          <w:sz w:val="30"/>
          <w:szCs w:val="30"/>
          <w:shd w:val="clear" w:fill="FFFFFF"/>
        </w:rPr>
        <w:t>5.反思总结法：对一些成功或者失败的多媒体教学课例进行反思，总结经验教训，形成基本规律。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shd w:val="clear" w:fill="FFFFFF"/>
          <w:lang w:eastAsia="zh-CN"/>
        </w:rPr>
      </w:pPr>
      <w:r>
        <w:rPr>
          <w:rFonts w:hint="eastAsia" w:ascii="仿宋_GB2312" w:hAnsi="仿宋_GB2312" w:eastAsia="仿宋_GB2312" w:cs="仿宋_GB2312"/>
          <w:i w:val="0"/>
          <w:caps w:val="0"/>
          <w:color w:val="444444"/>
          <w:spacing w:val="0"/>
          <w:sz w:val="30"/>
          <w:szCs w:val="30"/>
          <w:shd w:val="clear" w:fill="FFFFFF"/>
          <w:lang w:eastAsia="zh-CN"/>
        </w:rPr>
        <w:t>五、课题研究所产生的影响：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shd w:val="clear" w:fill="FFFFFF"/>
          <w:lang w:eastAsia="zh-CN"/>
        </w:rPr>
      </w:pPr>
      <w:r>
        <w:rPr>
          <w:rFonts w:hint="eastAsia" w:ascii="仿宋_GB2312" w:hAnsi="仿宋_GB2312" w:eastAsia="仿宋_GB2312" w:cs="仿宋_GB2312"/>
          <w:i w:val="0"/>
          <w:caps w:val="0"/>
          <w:color w:val="444444"/>
          <w:spacing w:val="0"/>
          <w:sz w:val="30"/>
          <w:szCs w:val="30"/>
          <w:shd w:val="clear" w:fill="FFFFFF"/>
          <w:lang w:eastAsia="zh-CN"/>
        </w:rPr>
        <w:t>1、教育资源的应用可以全面推动学生技能水平的提高。课题组通过对网络资源建设应用研究，总结出了用信息化教育资源指导实践的方法。优秀网络教育资源的应用可以全面提升学生的技能水平。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shd w:val="clear" w:fill="FFFFFF"/>
          <w:lang w:eastAsia="zh-CN"/>
        </w:rPr>
      </w:pPr>
      <w:r>
        <w:rPr>
          <w:rFonts w:hint="eastAsia" w:ascii="仿宋_GB2312" w:hAnsi="仿宋_GB2312" w:eastAsia="仿宋_GB2312" w:cs="仿宋_GB2312"/>
          <w:i w:val="0"/>
          <w:caps w:val="0"/>
          <w:color w:val="444444"/>
          <w:spacing w:val="0"/>
          <w:sz w:val="30"/>
          <w:szCs w:val="30"/>
          <w:shd w:val="clear" w:fill="FFFFFF"/>
          <w:lang w:eastAsia="zh-CN"/>
        </w:rPr>
        <w:t>2、成熟的应用经验及时进行推广，提高了教师的学识水平。通过对课题研究过程中所形成的数据与结论进行归类与整理，通过对比、分析等方法得出实验数据，通过相互探讨，可以及时对成果进行总结，并通过撰写高质量的论文等方式进行总结与推广。近几年来，课题组成员在市级以上杂志发表的有</w:t>
      </w:r>
      <w:r>
        <w:rPr>
          <w:rFonts w:hint="eastAsia" w:ascii="仿宋_GB2312" w:hAnsi="仿宋_GB2312" w:eastAsia="仿宋_GB2312" w:cs="仿宋_GB2312"/>
          <w:i w:val="0"/>
          <w:caps w:val="0"/>
          <w:color w:val="444444"/>
          <w:spacing w:val="0"/>
          <w:sz w:val="30"/>
          <w:szCs w:val="30"/>
          <w:shd w:val="clear" w:fill="FFFFFF"/>
          <w:lang w:val="en-US" w:eastAsia="zh-CN"/>
        </w:rPr>
        <w:t>10</w:t>
      </w:r>
      <w:r>
        <w:rPr>
          <w:rFonts w:hint="eastAsia" w:ascii="仿宋_GB2312" w:hAnsi="仿宋_GB2312" w:eastAsia="仿宋_GB2312" w:cs="仿宋_GB2312"/>
          <w:i w:val="0"/>
          <w:caps w:val="0"/>
          <w:color w:val="444444"/>
          <w:spacing w:val="0"/>
          <w:sz w:val="30"/>
          <w:szCs w:val="30"/>
          <w:shd w:val="clear" w:fill="FFFFFF"/>
          <w:lang w:eastAsia="zh-CN"/>
        </w:rPr>
        <w:t>篇，区级评比获奖的论文有近</w:t>
      </w:r>
      <w:r>
        <w:rPr>
          <w:rFonts w:hint="eastAsia" w:ascii="仿宋_GB2312" w:hAnsi="仿宋_GB2312" w:eastAsia="仿宋_GB2312" w:cs="仿宋_GB2312"/>
          <w:i w:val="0"/>
          <w:caps w:val="0"/>
          <w:color w:val="444444"/>
          <w:spacing w:val="0"/>
          <w:sz w:val="30"/>
          <w:szCs w:val="30"/>
          <w:shd w:val="clear" w:fill="FFFFFF"/>
          <w:lang w:val="en-US" w:eastAsia="zh-CN"/>
        </w:rPr>
        <w:t>25</w:t>
      </w:r>
      <w:r>
        <w:rPr>
          <w:rFonts w:hint="eastAsia" w:ascii="仿宋_GB2312" w:hAnsi="仿宋_GB2312" w:eastAsia="仿宋_GB2312" w:cs="仿宋_GB2312"/>
          <w:i w:val="0"/>
          <w:caps w:val="0"/>
          <w:color w:val="444444"/>
          <w:spacing w:val="0"/>
          <w:sz w:val="30"/>
          <w:szCs w:val="30"/>
          <w:shd w:val="clear" w:fill="FFFFFF"/>
          <w:lang w:eastAsia="zh-CN"/>
        </w:rPr>
        <w:t>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shd w:val="clear" w:fill="FFFFFF"/>
          <w:lang w:eastAsia="zh-CN"/>
        </w:rPr>
      </w:pPr>
      <w:r>
        <w:rPr>
          <w:rFonts w:hint="eastAsia" w:ascii="仿宋_GB2312" w:hAnsi="仿宋_GB2312" w:eastAsia="仿宋_GB2312" w:cs="仿宋_GB2312"/>
          <w:i w:val="0"/>
          <w:caps w:val="0"/>
          <w:color w:val="444444"/>
          <w:spacing w:val="0"/>
          <w:sz w:val="30"/>
          <w:szCs w:val="30"/>
          <w:shd w:val="clear" w:fill="FFFFFF"/>
          <w:lang w:eastAsia="zh-CN"/>
        </w:rPr>
        <w:t>3、资源库的搭建与应用过程，提高大家的理论水平，信息素养，调动了全体师生的积极性、能动性，培养了一批人、锻炼了一批人，组建了一支高素质的科研队伍。实践证明，教育资源的建设与应用需要广大师生的共同参与，对提高学校教学质量具有举足轻重地位的，它凝聚教师智慧是学校的巨大的财富。而且教育资源建设的过程完全可以变成全面提高师生信息素养的过程、变成改变教学观念、方法的过程，甚至是培养各种创新人才的过程。学校领导为研究工作的开展制定相关的激励与监督政策，并通过全员发动，打破陈规，让教育资源的建设与应用过程带动人的发展、教学方式的发展、学校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caps w:val="0"/>
          <w:color w:val="444444"/>
          <w:spacing w:val="0"/>
          <w:sz w:val="30"/>
          <w:szCs w:val="30"/>
          <w:shd w:val="clear" w:fill="FFFFFF"/>
          <w:lang w:eastAsia="zh-CN"/>
        </w:rPr>
      </w:pPr>
      <w:r>
        <w:rPr>
          <w:rFonts w:hint="eastAsia" w:ascii="仿宋_GB2312" w:hAnsi="仿宋_GB2312" w:eastAsia="仿宋_GB2312" w:cs="仿宋_GB2312"/>
          <w:i w:val="0"/>
          <w:caps w:val="0"/>
          <w:color w:val="444444"/>
          <w:spacing w:val="0"/>
          <w:sz w:val="30"/>
          <w:szCs w:val="30"/>
          <w:shd w:val="clear" w:fill="FFFFFF"/>
          <w:lang w:eastAsia="zh-CN"/>
        </w:rPr>
        <w:t>4、课题的研究全面推动了学校信息化水平的提高，使学校信息化管理水平上了一个新的台阶。</w:t>
      </w:r>
    </w:p>
    <w:p>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六</w:t>
      </w:r>
      <w:bookmarkStart w:id="0" w:name="_GoBack"/>
      <w:bookmarkEnd w:id="0"/>
      <w:r>
        <w:rPr>
          <w:rFonts w:hint="eastAsia" w:ascii="仿宋_GB2312" w:hAnsi="仿宋_GB2312" w:eastAsia="仿宋_GB2312" w:cs="仿宋_GB2312"/>
          <w:sz w:val="30"/>
          <w:szCs w:val="30"/>
          <w:lang w:eastAsia="zh-CN"/>
        </w:rPr>
        <w:t>、改进与完善</w:t>
      </w:r>
    </w:p>
    <w:p>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课题的研究全面推动了学校信息化建设速度与促进了学校信息化水平的提高，同时还推动了学校的专业建设与专业发展，加快了学校课程改革的步伐，学校在课题研究过程中尝试了全新的教育资源建设模式，并教育资源的建设与课程教学设计相结合，提高了资源库建设的效益。</w:t>
      </w:r>
    </w:p>
    <w:p>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课题组在研究过程中还需要专家的指导，并根据研究过程中出现的问题与困惑及时由专家进行专业指导，提高课题研究的效率。建议课题主管部门每年能组织专家对全部课题进一次专业指导，并组织课题组负责人进行集中学习，通过交流，提高大家的理论水平与学识水平，保证课题研究能取得更大的价值。</w:t>
      </w:r>
    </w:p>
    <w:p>
      <w:pPr>
        <w:rPr>
          <w:rFonts w:hint="eastAsia" w:ascii="仿宋_GB2312" w:hAnsi="仿宋_GB2312" w:eastAsia="仿宋_GB2312" w:cs="仿宋_GB2312"/>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1811779"/>
    <w:rsid w:val="008178AD"/>
    <w:rsid w:val="00921B8F"/>
    <w:rsid w:val="0096539F"/>
    <w:rsid w:val="00A721D5"/>
    <w:rsid w:val="00AE6087"/>
    <w:rsid w:val="00E720F5"/>
    <w:rsid w:val="01811779"/>
    <w:rsid w:val="04DB01EC"/>
    <w:rsid w:val="18A03110"/>
    <w:rsid w:val="19096BF3"/>
    <w:rsid w:val="1C0D01EA"/>
    <w:rsid w:val="1E471CDE"/>
    <w:rsid w:val="1E527E5F"/>
    <w:rsid w:val="25345B58"/>
    <w:rsid w:val="36183D9B"/>
    <w:rsid w:val="3E0C0E4A"/>
    <w:rsid w:val="402A1F58"/>
    <w:rsid w:val="440B1120"/>
    <w:rsid w:val="4BEC4862"/>
    <w:rsid w:val="505C3150"/>
    <w:rsid w:val="5A033787"/>
    <w:rsid w:val="5B380B1B"/>
    <w:rsid w:val="61ED4BB9"/>
    <w:rsid w:val="74804A97"/>
    <w:rsid w:val="74AA50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3061</Words>
  <Characters>3110</Characters>
  <Lines>125</Lines>
  <Paragraphs>40</Paragraphs>
  <TotalTime>5</TotalTime>
  <ScaleCrop>false</ScaleCrop>
  <LinksUpToDate>false</LinksUpToDate>
  <CharactersWithSpaces>3137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2019-12-09T07:16:00Z</dcterms:created>
  <dc:creator>刘小坏</dc:creator>
  <cp:lastModifiedBy>Administrator</cp:lastModifiedBy>
  <dcterms:modified xsi:type="dcterms:W3CDTF">2019-12-17T07:38:29Z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