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94" w:rsidRPr="00F04B22" w:rsidRDefault="00085B94" w:rsidP="00085B94">
      <w:pPr>
        <w:jc w:val="center"/>
        <w:rPr>
          <w:rFonts w:ascii="宋体" w:hAnsi="宋体" w:cs="宋体"/>
          <w:b/>
          <w:kern w:val="0"/>
          <w:sz w:val="28"/>
        </w:rPr>
      </w:pPr>
      <w:r w:rsidRPr="00F04B22">
        <w:rPr>
          <w:rFonts w:ascii="宋体" w:hAnsi="宋体" w:cs="宋体" w:hint="eastAsia"/>
          <w:b/>
          <w:kern w:val="0"/>
          <w:sz w:val="28"/>
        </w:rPr>
        <w:t>课题成果公告</w:t>
      </w:r>
    </w:p>
    <w:p w:rsidR="00085B94" w:rsidRDefault="00085B94" w:rsidP="007A3834">
      <w:pPr>
        <w:spacing w:beforeLines="50" w:before="156"/>
        <w:rPr>
          <w:rFonts w:ascii="宋体" w:hAnsi="宋体" w:cs="宋体"/>
          <w:b/>
          <w:kern w:val="0"/>
          <w:sz w:val="24"/>
        </w:rPr>
      </w:pPr>
      <w:r w:rsidRPr="00F04B22">
        <w:rPr>
          <w:rFonts w:ascii="宋体" w:hAnsi="宋体" w:cs="宋体" w:hint="eastAsia"/>
          <w:b/>
          <w:kern w:val="0"/>
          <w:sz w:val="24"/>
        </w:rPr>
        <w:t>课题名称</w:t>
      </w:r>
      <w:r>
        <w:rPr>
          <w:rFonts w:ascii="宋体" w:hAnsi="宋体" w:cs="宋体" w:hint="eastAsia"/>
          <w:b/>
          <w:kern w:val="0"/>
          <w:sz w:val="24"/>
        </w:rPr>
        <w:t>：</w:t>
      </w:r>
      <w:r w:rsidRPr="00AE2D2B">
        <w:rPr>
          <w:rFonts w:ascii="宋体" w:hAnsi="宋体" w:hint="eastAsia"/>
          <w:szCs w:val="21"/>
        </w:rPr>
        <w:t>《</w:t>
      </w:r>
      <w:r w:rsidRPr="00AE2D2B">
        <w:rPr>
          <w:rStyle w:val="ul-text"/>
          <w:szCs w:val="21"/>
        </w:rPr>
        <w:t>学校创客空间的模块化建设及其应用研究</w:t>
      </w:r>
      <w:r w:rsidRPr="00AE2D2B">
        <w:rPr>
          <w:rFonts w:ascii="宋体" w:hAnsi="宋体" w:hint="eastAsia"/>
          <w:szCs w:val="21"/>
        </w:rPr>
        <w:t>》</w:t>
      </w:r>
    </w:p>
    <w:p w:rsidR="00085B94" w:rsidRDefault="00085B94" w:rsidP="007A3834">
      <w:pPr>
        <w:spacing w:beforeLines="50" w:before="156"/>
        <w:rPr>
          <w:rFonts w:ascii="宋体" w:hAnsi="宋体" w:cs="宋体"/>
          <w:b/>
          <w:kern w:val="0"/>
          <w:sz w:val="24"/>
        </w:rPr>
      </w:pPr>
      <w:r>
        <w:rPr>
          <w:rFonts w:ascii="宋体" w:hAnsi="宋体" w:cs="宋体" w:hint="eastAsia"/>
          <w:b/>
          <w:kern w:val="0"/>
          <w:sz w:val="24"/>
        </w:rPr>
        <w:t>课题立项号：</w:t>
      </w:r>
      <w:r>
        <w:t>171201040082</w:t>
      </w:r>
    </w:p>
    <w:p w:rsidR="00085B94" w:rsidRDefault="00085B94" w:rsidP="007A3834">
      <w:pPr>
        <w:spacing w:beforeLines="50" w:before="156"/>
        <w:rPr>
          <w:rFonts w:ascii="宋体" w:hAnsi="宋体" w:cs="宋体"/>
          <w:b/>
          <w:kern w:val="0"/>
          <w:sz w:val="24"/>
        </w:rPr>
      </w:pPr>
      <w:r>
        <w:rPr>
          <w:rFonts w:ascii="宋体" w:hAnsi="宋体" w:cs="宋体" w:hint="eastAsia"/>
          <w:b/>
          <w:kern w:val="0"/>
          <w:sz w:val="24"/>
        </w:rPr>
        <w:t>学科分类：</w:t>
      </w:r>
      <w:r w:rsidRPr="00AE2D2B">
        <w:rPr>
          <w:rFonts w:ascii="宋体" w:hAnsi="宋体" w:cs="宋体" w:hint="eastAsia"/>
          <w:kern w:val="0"/>
        </w:rPr>
        <w:t>信息技术</w:t>
      </w:r>
    </w:p>
    <w:p w:rsidR="00085B94" w:rsidRDefault="00085B94" w:rsidP="007A3834">
      <w:pPr>
        <w:spacing w:beforeLines="50" w:before="156"/>
        <w:rPr>
          <w:rFonts w:ascii="宋体" w:hAnsi="宋体" w:cs="宋体"/>
          <w:b/>
          <w:kern w:val="0"/>
          <w:sz w:val="24"/>
        </w:rPr>
      </w:pPr>
      <w:r>
        <w:rPr>
          <w:rFonts w:ascii="宋体" w:hAnsi="宋体" w:cs="宋体" w:hint="eastAsia"/>
          <w:b/>
          <w:kern w:val="0"/>
          <w:sz w:val="24"/>
        </w:rPr>
        <w:t>承担单位：</w:t>
      </w:r>
      <w:r w:rsidRPr="00AE2D2B">
        <w:rPr>
          <w:rFonts w:ascii="宋体" w:hAnsi="宋体" w:cs="宋体" w:hint="eastAsia"/>
          <w:kern w:val="0"/>
        </w:rPr>
        <w:t>天津市南开区教师发展中心</w:t>
      </w:r>
    </w:p>
    <w:p w:rsidR="00085B94" w:rsidRPr="00AE2D2B" w:rsidRDefault="00085B94" w:rsidP="007A3834">
      <w:pPr>
        <w:spacing w:beforeLines="50" w:before="156"/>
        <w:rPr>
          <w:rFonts w:ascii="宋体" w:hAnsi="宋体" w:cs="宋体"/>
          <w:kern w:val="0"/>
        </w:rPr>
      </w:pPr>
      <w:r>
        <w:rPr>
          <w:rFonts w:ascii="宋体" w:hAnsi="宋体" w:cs="宋体" w:hint="eastAsia"/>
          <w:b/>
          <w:kern w:val="0"/>
          <w:sz w:val="24"/>
        </w:rPr>
        <w:t>课题负责人：</w:t>
      </w:r>
      <w:r w:rsidRPr="00AE2D2B">
        <w:rPr>
          <w:rFonts w:ascii="宋体" w:hAnsi="宋体" w:cs="宋体" w:hint="eastAsia"/>
          <w:kern w:val="0"/>
        </w:rPr>
        <w:t>魏玲  中学高级教师  计算机科学专业</w:t>
      </w:r>
    </w:p>
    <w:p w:rsidR="00085B94" w:rsidRPr="00493919" w:rsidRDefault="00085B94" w:rsidP="007A3834">
      <w:pPr>
        <w:rPr>
          <w:rFonts w:ascii="宋体" w:hAnsi="宋体" w:cs="宋体"/>
          <w:kern w:val="0"/>
          <w:sz w:val="24"/>
        </w:rPr>
      </w:pPr>
      <w:r w:rsidRPr="00AE2D2B">
        <w:rPr>
          <w:rFonts w:ascii="宋体" w:hAnsi="宋体" w:cs="宋体" w:hint="eastAsia"/>
          <w:kern w:val="0"/>
        </w:rPr>
        <w:t xml:space="preserve">           </w:t>
      </w:r>
      <w:r w:rsidR="00AE2D2B">
        <w:rPr>
          <w:rFonts w:ascii="宋体" w:hAnsi="宋体" w:cs="宋体"/>
          <w:kern w:val="0"/>
        </w:rPr>
        <w:t xml:space="preserve">  </w:t>
      </w:r>
      <w:r w:rsidRPr="00AE2D2B">
        <w:rPr>
          <w:rFonts w:ascii="宋体" w:hAnsi="宋体" w:cs="宋体" w:hint="eastAsia"/>
          <w:kern w:val="0"/>
        </w:rPr>
        <w:t xml:space="preserve"> 工作单位：天津市南开区教师发展中心</w:t>
      </w:r>
    </w:p>
    <w:p w:rsidR="00085B94" w:rsidRDefault="00085B94" w:rsidP="007A3834">
      <w:pPr>
        <w:spacing w:beforeLines="50" w:before="156"/>
        <w:rPr>
          <w:rFonts w:ascii="宋体" w:hAnsi="宋体" w:cs="宋体"/>
          <w:b/>
          <w:kern w:val="0"/>
          <w:sz w:val="24"/>
        </w:rPr>
      </w:pPr>
      <w:r>
        <w:rPr>
          <w:rFonts w:ascii="宋体" w:hAnsi="宋体" w:cs="宋体" w:hint="eastAsia"/>
          <w:b/>
          <w:kern w:val="0"/>
          <w:sz w:val="24"/>
        </w:rPr>
        <w:t>主要研究人员：</w:t>
      </w:r>
    </w:p>
    <w:p w:rsidR="00085B94" w:rsidRPr="00AE2D2B" w:rsidRDefault="00085B94" w:rsidP="00AE2D2B">
      <w:pPr>
        <w:jc w:val="left"/>
        <w:rPr>
          <w:rFonts w:ascii="宋体" w:hAnsi="宋体" w:cs="宋体"/>
          <w:kern w:val="0"/>
        </w:rPr>
      </w:pPr>
      <w:r>
        <w:rPr>
          <w:rFonts w:ascii="宋体" w:hAnsi="宋体" w:cs="宋体" w:hint="eastAsia"/>
          <w:b/>
          <w:kern w:val="0"/>
          <w:sz w:val="24"/>
        </w:rPr>
        <w:tab/>
      </w:r>
      <w:r w:rsidRPr="00AE2D2B">
        <w:rPr>
          <w:rFonts w:ascii="宋体" w:hAnsi="宋体" w:cs="宋体" w:hint="eastAsia"/>
          <w:b/>
          <w:kern w:val="0"/>
        </w:rPr>
        <w:tab/>
      </w:r>
      <w:r w:rsidRPr="00085B94">
        <w:rPr>
          <w:rFonts w:ascii="宋体" w:hAnsi="宋体" w:cs="宋体"/>
          <w:kern w:val="0"/>
        </w:rPr>
        <w:t>汪忠诚</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AE2D2B">
        <w:rPr>
          <w:rFonts w:ascii="宋体" w:hAnsi="宋体" w:cs="宋体" w:hint="eastAsia"/>
          <w:kern w:val="0"/>
        </w:rPr>
        <w:t xml:space="preserve"> 教师 </w:t>
      </w:r>
      <w:r w:rsidRPr="00AE2D2B">
        <w:rPr>
          <w:rFonts w:ascii="宋体" w:hAnsi="宋体" w:cs="宋体"/>
          <w:kern w:val="0"/>
        </w:rPr>
        <w:t xml:space="preserve">  </w:t>
      </w:r>
      <w:r w:rsidR="00AE2D2B" w:rsidRPr="00AE2D2B">
        <w:rPr>
          <w:rFonts w:ascii="宋体" w:hAnsi="宋体" w:cs="宋体"/>
          <w:kern w:val="0"/>
        </w:rPr>
        <w:tab/>
      </w:r>
      <w:r w:rsidR="00AE2D2B" w:rsidRPr="00AE2D2B">
        <w:rPr>
          <w:rFonts w:ascii="宋体" w:hAnsi="宋体" w:cs="宋体"/>
          <w:kern w:val="0"/>
        </w:rPr>
        <w:tab/>
      </w:r>
      <w:r w:rsidRPr="00AE2D2B">
        <w:rPr>
          <w:rFonts w:ascii="宋体" w:hAnsi="宋体" w:cs="宋体"/>
          <w:kern w:val="0"/>
        </w:rPr>
        <w:t>13920433427</w:t>
      </w:r>
    </w:p>
    <w:p w:rsidR="00085B94" w:rsidRPr="00AE2D2B" w:rsidRDefault="00085B94" w:rsidP="00DC58AC">
      <w:pPr>
        <w:widowControl/>
        <w:tabs>
          <w:tab w:val="left" w:pos="240"/>
          <w:tab w:val="left" w:pos="1554"/>
          <w:tab w:val="left" w:pos="2266"/>
          <w:tab w:val="left" w:pos="2978"/>
          <w:tab w:val="left" w:pos="5131"/>
          <w:tab w:val="left" w:pos="5843"/>
          <w:tab w:val="left" w:pos="7797"/>
        </w:tabs>
        <w:ind w:left="851"/>
        <w:jc w:val="left"/>
        <w:rPr>
          <w:rFonts w:ascii="宋体" w:hAnsi="宋体" w:cs="宋体"/>
          <w:kern w:val="0"/>
        </w:rPr>
      </w:pPr>
      <w:r w:rsidRPr="00085B94">
        <w:rPr>
          <w:rFonts w:ascii="宋体" w:hAnsi="宋体" w:cs="宋体"/>
          <w:kern w:val="0"/>
        </w:rPr>
        <w:t>刘雅欣</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085B94">
        <w:rPr>
          <w:rFonts w:ascii="宋体" w:hAnsi="宋体" w:cs="宋体"/>
          <w:kern w:val="0"/>
        </w:rPr>
        <w:t>教研员</w:t>
      </w:r>
      <w:r w:rsidRPr="00AE2D2B">
        <w:rPr>
          <w:rFonts w:ascii="宋体" w:hAnsi="宋体" w:cs="宋体"/>
          <w:kern w:val="0"/>
        </w:rPr>
        <w:tab/>
      </w:r>
      <w:r w:rsidRPr="00085B94">
        <w:rPr>
          <w:rFonts w:ascii="宋体" w:hAnsi="宋体" w:cs="宋体"/>
          <w:kern w:val="0"/>
        </w:rPr>
        <w:t>13672111851</w:t>
      </w:r>
    </w:p>
    <w:p w:rsidR="00085B94" w:rsidRPr="00AE2D2B" w:rsidRDefault="00085B94" w:rsidP="00085B94">
      <w:pPr>
        <w:widowControl/>
        <w:tabs>
          <w:tab w:val="left" w:pos="240"/>
          <w:tab w:val="left" w:pos="1554"/>
          <w:tab w:val="left" w:pos="2266"/>
          <w:tab w:val="left" w:pos="2978"/>
          <w:tab w:val="left" w:pos="5131"/>
          <w:tab w:val="left" w:pos="5843"/>
          <w:tab w:val="left" w:pos="7223"/>
          <w:tab w:val="left" w:pos="7403"/>
        </w:tabs>
        <w:ind w:left="851"/>
        <w:jc w:val="left"/>
        <w:rPr>
          <w:rFonts w:ascii="宋体" w:hAnsi="宋体" w:cs="宋体"/>
          <w:kern w:val="0"/>
        </w:rPr>
      </w:pPr>
      <w:r w:rsidRPr="00085B94">
        <w:rPr>
          <w:rFonts w:ascii="宋体" w:hAnsi="宋体" w:cs="宋体"/>
          <w:kern w:val="0"/>
        </w:rPr>
        <w:t>强家虎</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085B94">
        <w:rPr>
          <w:rFonts w:ascii="宋体" w:hAnsi="宋体" w:cs="宋体"/>
          <w:kern w:val="0"/>
        </w:rPr>
        <w:t>教师</w:t>
      </w:r>
      <w:r w:rsidRPr="00AE2D2B">
        <w:rPr>
          <w:rFonts w:ascii="宋体" w:hAnsi="宋体" w:cs="宋体"/>
          <w:kern w:val="0"/>
        </w:rPr>
        <w:tab/>
      </w:r>
      <w:r w:rsidR="00AE2D2B" w:rsidRPr="00AE2D2B">
        <w:rPr>
          <w:rFonts w:ascii="宋体" w:hAnsi="宋体" w:cs="宋体"/>
          <w:kern w:val="0"/>
        </w:rPr>
        <w:tab/>
      </w:r>
      <w:r w:rsidRPr="00085B94">
        <w:rPr>
          <w:rFonts w:ascii="宋体" w:hAnsi="宋体" w:cs="宋体"/>
          <w:kern w:val="0"/>
        </w:rPr>
        <w:t>13752736801</w:t>
      </w:r>
    </w:p>
    <w:p w:rsidR="00085B94" w:rsidRPr="00AE2D2B" w:rsidRDefault="00085B94" w:rsidP="00085B94">
      <w:pPr>
        <w:widowControl/>
        <w:tabs>
          <w:tab w:val="left" w:pos="240"/>
          <w:tab w:val="left" w:pos="1554"/>
          <w:tab w:val="left" w:pos="2266"/>
          <w:tab w:val="left" w:pos="2978"/>
          <w:tab w:val="left" w:pos="5131"/>
          <w:tab w:val="left" w:pos="5843"/>
          <w:tab w:val="left" w:pos="7223"/>
          <w:tab w:val="left" w:pos="7403"/>
        </w:tabs>
        <w:ind w:left="851"/>
        <w:jc w:val="left"/>
        <w:rPr>
          <w:rFonts w:ascii="宋体" w:hAnsi="宋体" w:cs="宋体"/>
          <w:kern w:val="0"/>
        </w:rPr>
      </w:pPr>
      <w:r w:rsidRPr="00085B94">
        <w:rPr>
          <w:rFonts w:ascii="宋体" w:hAnsi="宋体" w:cs="宋体"/>
          <w:kern w:val="0"/>
        </w:rPr>
        <w:t>李健</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085B94">
        <w:rPr>
          <w:rFonts w:ascii="宋体" w:hAnsi="宋体" w:cs="宋体"/>
          <w:kern w:val="0"/>
        </w:rPr>
        <w:t>教师</w:t>
      </w:r>
      <w:r w:rsidRPr="00AE2D2B">
        <w:rPr>
          <w:rFonts w:ascii="宋体" w:hAnsi="宋体" w:cs="宋体"/>
          <w:kern w:val="0"/>
        </w:rPr>
        <w:tab/>
      </w:r>
      <w:r w:rsidR="00AE2D2B" w:rsidRPr="00AE2D2B">
        <w:rPr>
          <w:rFonts w:ascii="宋体" w:hAnsi="宋体" w:cs="宋体"/>
          <w:kern w:val="0"/>
        </w:rPr>
        <w:tab/>
      </w:r>
      <w:r w:rsidRPr="00085B94">
        <w:rPr>
          <w:rFonts w:ascii="宋体" w:hAnsi="宋体" w:cs="宋体"/>
          <w:kern w:val="0"/>
        </w:rPr>
        <w:t>18822229557</w:t>
      </w:r>
    </w:p>
    <w:p w:rsidR="00085B94" w:rsidRPr="00AE2D2B" w:rsidRDefault="00085B94" w:rsidP="00085B94">
      <w:pPr>
        <w:widowControl/>
        <w:tabs>
          <w:tab w:val="left" w:pos="240"/>
          <w:tab w:val="left" w:pos="1554"/>
          <w:tab w:val="left" w:pos="2266"/>
          <w:tab w:val="left" w:pos="2978"/>
          <w:tab w:val="left" w:pos="5131"/>
          <w:tab w:val="left" w:pos="5843"/>
          <w:tab w:val="left" w:pos="7223"/>
          <w:tab w:val="left" w:pos="7403"/>
        </w:tabs>
        <w:ind w:left="851"/>
        <w:jc w:val="left"/>
        <w:rPr>
          <w:rFonts w:ascii="宋体" w:hAnsi="宋体" w:cs="宋体"/>
          <w:kern w:val="0"/>
        </w:rPr>
      </w:pPr>
      <w:r w:rsidRPr="00085B94">
        <w:rPr>
          <w:rFonts w:ascii="宋体" w:hAnsi="宋体" w:cs="宋体"/>
          <w:kern w:val="0"/>
        </w:rPr>
        <w:t>李倩</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085B94">
        <w:rPr>
          <w:rFonts w:ascii="宋体" w:hAnsi="宋体" w:cs="宋体"/>
          <w:kern w:val="0"/>
        </w:rPr>
        <w:t>教师</w:t>
      </w:r>
      <w:r w:rsidRPr="00AE2D2B">
        <w:rPr>
          <w:rFonts w:ascii="宋体" w:hAnsi="宋体" w:cs="宋体"/>
          <w:kern w:val="0"/>
        </w:rPr>
        <w:tab/>
      </w:r>
      <w:r w:rsidR="00AE2D2B" w:rsidRPr="00AE2D2B">
        <w:rPr>
          <w:rFonts w:ascii="宋体" w:hAnsi="宋体" w:cs="宋体"/>
          <w:kern w:val="0"/>
        </w:rPr>
        <w:tab/>
      </w:r>
      <w:r w:rsidRPr="00085B94">
        <w:rPr>
          <w:rFonts w:ascii="宋体" w:hAnsi="宋体" w:cs="宋体"/>
          <w:kern w:val="0"/>
        </w:rPr>
        <w:t>13512035758</w:t>
      </w:r>
    </w:p>
    <w:p w:rsidR="00085B94" w:rsidRPr="00AE2D2B" w:rsidRDefault="00085B94" w:rsidP="00085B94">
      <w:pPr>
        <w:widowControl/>
        <w:tabs>
          <w:tab w:val="left" w:pos="240"/>
          <w:tab w:val="left" w:pos="1554"/>
          <w:tab w:val="left" w:pos="2266"/>
          <w:tab w:val="left" w:pos="2978"/>
          <w:tab w:val="left" w:pos="5131"/>
          <w:tab w:val="left" w:pos="5843"/>
          <w:tab w:val="left" w:pos="7223"/>
          <w:tab w:val="left" w:pos="7403"/>
        </w:tabs>
        <w:ind w:left="851"/>
        <w:jc w:val="left"/>
        <w:rPr>
          <w:rFonts w:ascii="宋体" w:hAnsi="宋体" w:cs="宋体"/>
          <w:kern w:val="0"/>
        </w:rPr>
      </w:pPr>
      <w:r w:rsidRPr="00085B94">
        <w:rPr>
          <w:rFonts w:ascii="宋体" w:hAnsi="宋体" w:cs="宋体"/>
          <w:kern w:val="0"/>
        </w:rPr>
        <w:t>边萌</w:t>
      </w:r>
      <w:r w:rsidRPr="00AE2D2B">
        <w:rPr>
          <w:rFonts w:ascii="宋体" w:hAnsi="宋体" w:cs="宋体"/>
          <w:kern w:val="0"/>
        </w:rPr>
        <w:t xml:space="preserve">    </w:t>
      </w:r>
      <w:r w:rsidRPr="00AE2D2B">
        <w:rPr>
          <w:rFonts w:ascii="宋体" w:hAnsi="宋体" w:cs="宋体" w:hint="eastAsia"/>
          <w:kern w:val="0"/>
        </w:rPr>
        <w:t xml:space="preserve">天津市南开区教师发展中心 </w:t>
      </w:r>
      <w:r w:rsidRPr="00AE2D2B">
        <w:rPr>
          <w:rFonts w:ascii="宋体" w:hAnsi="宋体" w:cs="宋体"/>
          <w:kern w:val="0"/>
        </w:rPr>
        <w:t xml:space="preserve">  </w:t>
      </w:r>
      <w:r w:rsidRPr="00085B94">
        <w:rPr>
          <w:rFonts w:ascii="宋体" w:hAnsi="宋体" w:cs="宋体"/>
          <w:kern w:val="0"/>
        </w:rPr>
        <w:t>教研员</w:t>
      </w:r>
      <w:r w:rsidRPr="00AE2D2B">
        <w:rPr>
          <w:rFonts w:ascii="宋体" w:hAnsi="宋体" w:cs="宋体"/>
          <w:kern w:val="0"/>
        </w:rPr>
        <w:tab/>
      </w:r>
      <w:r w:rsidRPr="00085B94">
        <w:rPr>
          <w:rFonts w:ascii="宋体" w:hAnsi="宋体" w:cs="宋体"/>
          <w:kern w:val="0"/>
        </w:rPr>
        <w:t>13920610992</w:t>
      </w:r>
      <w:r w:rsidRPr="00AE2D2B">
        <w:rPr>
          <w:rFonts w:ascii="宋体" w:hAnsi="宋体" w:cs="宋体"/>
          <w:kern w:val="0"/>
        </w:rPr>
        <w:t xml:space="preserve"> </w:t>
      </w:r>
    </w:p>
    <w:p w:rsidR="00085B94" w:rsidRPr="009F1947" w:rsidRDefault="00AE2D2B" w:rsidP="007A3834">
      <w:pPr>
        <w:spacing w:beforeLines="50" w:before="156"/>
        <w:rPr>
          <w:rFonts w:ascii="宋体" w:hAnsi="宋体" w:cs="宋体"/>
          <w:b/>
          <w:kern w:val="0"/>
          <w:sz w:val="24"/>
        </w:rPr>
      </w:pPr>
      <w:r>
        <w:rPr>
          <w:rFonts w:ascii="宋体" w:hAnsi="宋体" w:cs="宋体" w:hint="eastAsia"/>
          <w:b/>
          <w:kern w:val="0"/>
          <w:sz w:val="24"/>
        </w:rPr>
        <w:t>一、</w:t>
      </w:r>
      <w:r w:rsidR="00085B94" w:rsidRPr="006E5F25">
        <w:rPr>
          <w:rFonts w:ascii="宋体" w:hAnsi="宋体" w:cs="宋体" w:hint="eastAsia"/>
          <w:b/>
          <w:kern w:val="0"/>
          <w:sz w:val="24"/>
        </w:rPr>
        <w:t>研究的内容：</w:t>
      </w:r>
    </w:p>
    <w:p w:rsidR="00DC58AC" w:rsidRPr="00AE2D2B" w:rsidRDefault="00DC58AC" w:rsidP="00DC58AC">
      <w:pPr>
        <w:pStyle w:val="a4"/>
        <w:numPr>
          <w:ilvl w:val="0"/>
          <w:numId w:val="2"/>
        </w:numPr>
        <w:shd w:val="clear" w:color="auto" w:fill="FFFFFF"/>
        <w:adjustRightInd w:val="0"/>
        <w:snapToGrid w:val="0"/>
        <w:spacing w:beforeLines="50" w:before="156" w:beforeAutospacing="0" w:after="0" w:afterAutospacing="0"/>
        <w:ind w:left="709" w:hanging="357"/>
        <w:rPr>
          <w:sz w:val="21"/>
        </w:rPr>
      </w:pPr>
      <w:r w:rsidRPr="00AE2D2B">
        <w:rPr>
          <w:rFonts w:hint="eastAsia"/>
          <w:sz w:val="21"/>
        </w:rPr>
        <w:t>对创客空间要素进行总结，进而抽象成为各类模块，使各类学校能够根据自身状况和条件，有针对性的选择模块，进行创客空间的建设。</w:t>
      </w:r>
    </w:p>
    <w:p w:rsidR="00DC58AC" w:rsidRPr="00AE2D2B" w:rsidRDefault="00DC58AC" w:rsidP="00DC58AC">
      <w:pPr>
        <w:pStyle w:val="a4"/>
        <w:numPr>
          <w:ilvl w:val="0"/>
          <w:numId w:val="2"/>
        </w:numPr>
        <w:shd w:val="clear" w:color="auto" w:fill="FFFFFF"/>
        <w:adjustRightInd w:val="0"/>
        <w:snapToGrid w:val="0"/>
        <w:spacing w:beforeLines="50" w:before="156" w:beforeAutospacing="0" w:after="0" w:afterAutospacing="0"/>
        <w:ind w:left="709" w:hanging="357"/>
        <w:rPr>
          <w:sz w:val="21"/>
        </w:rPr>
      </w:pPr>
      <w:r w:rsidRPr="00AE2D2B">
        <w:rPr>
          <w:rFonts w:hint="eastAsia"/>
          <w:sz w:val="21"/>
        </w:rPr>
        <w:t>在研究模块化创客空间建设的基础上，深度探索面向不同层次学校需求的应用研究。</w:t>
      </w:r>
    </w:p>
    <w:p w:rsidR="00DC58AC" w:rsidRPr="00AE2D2B" w:rsidRDefault="00DC58AC" w:rsidP="00DC58AC">
      <w:pPr>
        <w:pStyle w:val="a4"/>
        <w:numPr>
          <w:ilvl w:val="0"/>
          <w:numId w:val="2"/>
        </w:numPr>
        <w:shd w:val="clear" w:color="auto" w:fill="FFFFFF"/>
        <w:adjustRightInd w:val="0"/>
        <w:snapToGrid w:val="0"/>
        <w:spacing w:beforeLines="50" w:before="156" w:beforeAutospacing="0" w:after="0" w:afterAutospacing="0"/>
        <w:ind w:left="709" w:hanging="357"/>
        <w:rPr>
          <w:sz w:val="21"/>
        </w:rPr>
      </w:pPr>
      <w:r w:rsidRPr="00AE2D2B">
        <w:rPr>
          <w:rFonts w:hint="eastAsia"/>
          <w:sz w:val="21"/>
        </w:rPr>
        <w:t>通过广泛调研，了解学校创客空间应用状况，并选择特色学校作为研究基地开展应用研究，形成特色案例。</w:t>
      </w:r>
    </w:p>
    <w:p w:rsidR="00DC58AC" w:rsidRPr="00AE2D2B" w:rsidRDefault="00DC58AC" w:rsidP="00DC58AC">
      <w:pPr>
        <w:pStyle w:val="a4"/>
        <w:numPr>
          <w:ilvl w:val="0"/>
          <w:numId w:val="2"/>
        </w:numPr>
        <w:shd w:val="clear" w:color="auto" w:fill="FFFFFF"/>
        <w:adjustRightInd w:val="0"/>
        <w:snapToGrid w:val="0"/>
        <w:spacing w:beforeLines="50" w:before="156" w:beforeAutospacing="0" w:after="0" w:afterAutospacing="0"/>
        <w:ind w:left="709" w:hanging="357"/>
        <w:rPr>
          <w:sz w:val="21"/>
        </w:rPr>
      </w:pPr>
      <w:r w:rsidRPr="00AE2D2B">
        <w:rPr>
          <w:rFonts w:hint="eastAsia"/>
          <w:sz w:val="21"/>
        </w:rPr>
        <w:t>对创客空间要素进行总结，进而抽象成为各类功能模块，有机组合各类功能模块，形成能够综合运用不同创客空间模块的，基于项目学习的教学应用案例，使各类学校能够根据自身状况和条件，学生年龄特点，有针对性的选择应用案例，开展符合学校特色的创客教育。</w:t>
      </w:r>
    </w:p>
    <w:p w:rsidR="00DC58AC" w:rsidRPr="00AE2D2B" w:rsidRDefault="00DC58AC" w:rsidP="00DC58AC">
      <w:pPr>
        <w:pStyle w:val="a4"/>
        <w:numPr>
          <w:ilvl w:val="0"/>
          <w:numId w:val="2"/>
        </w:numPr>
        <w:shd w:val="clear" w:color="auto" w:fill="FFFFFF"/>
        <w:adjustRightInd w:val="0"/>
        <w:snapToGrid w:val="0"/>
        <w:spacing w:beforeLines="50" w:before="156" w:beforeAutospacing="0" w:after="0" w:afterAutospacing="0"/>
        <w:ind w:left="709" w:hanging="357"/>
        <w:rPr>
          <w:sz w:val="21"/>
        </w:rPr>
      </w:pPr>
      <w:r w:rsidRPr="00AE2D2B">
        <w:rPr>
          <w:rFonts w:hint="eastAsia"/>
          <w:sz w:val="21"/>
        </w:rPr>
        <w:t>将模块化创客空间应用案例和经验进行总结和推广。</w:t>
      </w:r>
    </w:p>
    <w:p w:rsidR="00085B94" w:rsidRPr="00485722" w:rsidRDefault="00AE2D2B" w:rsidP="007A3834">
      <w:pPr>
        <w:spacing w:beforeLines="50" w:before="156"/>
        <w:rPr>
          <w:rFonts w:ascii="宋体" w:hAnsi="宋体" w:cs="宋体"/>
          <w:b/>
          <w:kern w:val="0"/>
          <w:sz w:val="24"/>
        </w:rPr>
      </w:pPr>
      <w:r>
        <w:rPr>
          <w:rFonts w:ascii="宋体" w:hAnsi="宋体" w:cs="宋体" w:hint="eastAsia"/>
          <w:b/>
          <w:kern w:val="0"/>
          <w:sz w:val="24"/>
        </w:rPr>
        <w:t>二、</w:t>
      </w:r>
      <w:r w:rsidR="00085B94" w:rsidRPr="00485722">
        <w:rPr>
          <w:rFonts w:ascii="宋体" w:hAnsi="宋体" w:cs="宋体" w:hint="eastAsia"/>
          <w:b/>
          <w:kern w:val="0"/>
          <w:sz w:val="24"/>
        </w:rPr>
        <w:t>研究</w:t>
      </w:r>
      <w:r w:rsidR="00085B94">
        <w:rPr>
          <w:rFonts w:ascii="宋体" w:hAnsi="宋体" w:cs="宋体" w:hint="eastAsia"/>
          <w:b/>
          <w:kern w:val="0"/>
          <w:sz w:val="24"/>
        </w:rPr>
        <w:t>的</w:t>
      </w:r>
      <w:r w:rsidR="00085B94" w:rsidRPr="00485722">
        <w:rPr>
          <w:rFonts w:ascii="宋体" w:hAnsi="宋体" w:cs="宋体" w:hint="eastAsia"/>
          <w:b/>
          <w:kern w:val="0"/>
          <w:sz w:val="24"/>
        </w:rPr>
        <w:t>方法：</w:t>
      </w:r>
    </w:p>
    <w:p w:rsidR="00DC58AC" w:rsidRPr="00AE2D2B" w:rsidRDefault="00DC58AC" w:rsidP="007A3834">
      <w:pPr>
        <w:widowControl/>
        <w:adjustRightInd w:val="0"/>
        <w:snapToGrid w:val="0"/>
        <w:spacing w:beforeLines="50" w:before="156"/>
        <w:ind w:firstLineChars="200" w:firstLine="420"/>
        <w:jc w:val="left"/>
        <w:rPr>
          <w:rFonts w:ascii="宋体" w:hAnsi="宋体" w:cs="宋体"/>
          <w:kern w:val="0"/>
        </w:rPr>
      </w:pPr>
      <w:r w:rsidRPr="00AE2D2B">
        <w:rPr>
          <w:rFonts w:ascii="宋体" w:hAnsi="宋体" w:cs="宋体" w:hint="eastAsia"/>
          <w:kern w:val="0"/>
        </w:rPr>
        <w:t>本课题研究，</w:t>
      </w:r>
      <w:r w:rsidRPr="00AE2D2B">
        <w:rPr>
          <w:rFonts w:ascii="宋体" w:hAnsi="宋体" w:cs="宋体"/>
          <w:kern w:val="0"/>
        </w:rPr>
        <w:t>主要采用实证研究法</w:t>
      </w:r>
      <w:r w:rsidR="00521F53">
        <w:rPr>
          <w:rFonts w:ascii="宋体" w:hAnsi="宋体" w:cs="宋体" w:hint="eastAsia"/>
          <w:kern w:val="0"/>
        </w:rPr>
        <w:t>和调查法，同时辅之以文献研究法、个案研究法、经验总结法</w:t>
      </w:r>
      <w:bookmarkStart w:id="0" w:name="_GoBack"/>
      <w:bookmarkEnd w:id="0"/>
      <w:r w:rsidRPr="00AE2D2B">
        <w:rPr>
          <w:rFonts w:ascii="宋体" w:hAnsi="宋体" w:cs="宋体" w:hint="eastAsia"/>
          <w:kern w:val="0"/>
        </w:rPr>
        <w:t>等。</w:t>
      </w:r>
    </w:p>
    <w:p w:rsidR="00DC58AC" w:rsidRPr="00AE2D2B" w:rsidRDefault="00DC58AC" w:rsidP="00DC58AC">
      <w:pPr>
        <w:spacing w:beforeLines="50" w:before="156"/>
        <w:ind w:firstLineChars="200" w:firstLine="420"/>
        <w:rPr>
          <w:rFonts w:ascii="宋体" w:hAnsi="宋体" w:cs="宋体"/>
          <w:kern w:val="0"/>
        </w:rPr>
      </w:pPr>
      <w:r w:rsidRPr="00AE2D2B">
        <w:rPr>
          <w:rFonts w:ascii="宋体" w:hAnsi="宋体" w:cs="宋体" w:hint="eastAsia"/>
          <w:kern w:val="0"/>
        </w:rPr>
        <w:t>1</w:t>
      </w:r>
      <w:r w:rsidRPr="00AE2D2B">
        <w:rPr>
          <w:rFonts w:ascii="宋体" w:hAnsi="宋体" w:cs="宋体"/>
          <w:kern w:val="0"/>
        </w:rPr>
        <w:t>.实证研究法</w:t>
      </w:r>
    </w:p>
    <w:p w:rsidR="00DC58AC" w:rsidRPr="00AE2D2B" w:rsidRDefault="00DC58AC" w:rsidP="00DC58AC">
      <w:pPr>
        <w:spacing w:beforeLines="50" w:before="156"/>
        <w:ind w:firstLineChars="200" w:firstLine="420"/>
        <w:rPr>
          <w:rFonts w:ascii="宋体" w:hAnsi="宋体" w:cs="宋体"/>
          <w:kern w:val="0"/>
        </w:rPr>
      </w:pPr>
      <w:r w:rsidRPr="00AE2D2B">
        <w:rPr>
          <w:rFonts w:ascii="宋体" w:hAnsi="宋体" w:cs="宋体" w:hint="eastAsia"/>
          <w:kern w:val="0"/>
        </w:rPr>
        <w:t>实证</w:t>
      </w:r>
      <w:r w:rsidRPr="00AE2D2B">
        <w:rPr>
          <w:rFonts w:ascii="宋体" w:hAnsi="宋体" w:cs="宋体"/>
          <w:kern w:val="0"/>
        </w:rPr>
        <w:t>研究法是认识客观现象，向人们提供实在、有用、确定、精确的知识研究方法，其重点是研究现象本身“是什么”的问题。实证研究法试图超越或排斥价值判断，只揭示客观现象的内在构成因素及因素的普遍联系，归纳概括现象的本质及其运行规律。</w:t>
      </w:r>
    </w:p>
    <w:p w:rsidR="00DC58AC" w:rsidRPr="00AE2D2B" w:rsidRDefault="00DC58AC" w:rsidP="00DC58AC">
      <w:pPr>
        <w:widowControl/>
        <w:spacing w:beforeLines="50" w:before="156"/>
        <w:ind w:firstLineChars="200" w:firstLine="420"/>
        <w:jc w:val="left"/>
        <w:rPr>
          <w:rFonts w:ascii="宋体" w:hAnsi="宋体" w:cs="宋体"/>
          <w:kern w:val="0"/>
        </w:rPr>
      </w:pPr>
      <w:r w:rsidRPr="00AE2D2B">
        <w:rPr>
          <w:rFonts w:ascii="宋体" w:hAnsi="宋体" w:cs="宋体" w:hint="eastAsia"/>
          <w:kern w:val="0"/>
        </w:rPr>
        <w:t>本课题组预计的</w:t>
      </w:r>
      <w:r w:rsidRPr="00AE2D2B">
        <w:rPr>
          <w:rFonts w:ascii="宋体" w:hAnsi="宋体" w:cs="宋体"/>
          <w:kern w:val="0"/>
        </w:rPr>
        <w:t>实证研究步骤</w:t>
      </w:r>
      <w:r w:rsidRPr="00AE2D2B">
        <w:rPr>
          <w:rFonts w:ascii="宋体" w:hAnsi="宋体" w:cs="宋体" w:hint="eastAsia"/>
          <w:kern w:val="0"/>
        </w:rPr>
        <w:t>是：</w:t>
      </w:r>
      <w:r w:rsidRPr="00AE2D2B">
        <w:rPr>
          <w:rFonts w:ascii="宋体" w:hAnsi="宋体" w:cs="宋体"/>
          <w:kern w:val="0"/>
        </w:rPr>
        <w:t>确定所要研究的对象，分析研究对象的构成因素、相互关系以及影响因素，搜集并分类相关的事实资料</w:t>
      </w:r>
      <w:r w:rsidRPr="00AE2D2B">
        <w:rPr>
          <w:rFonts w:ascii="宋体" w:hAnsi="宋体" w:cs="宋体" w:hint="eastAsia"/>
          <w:kern w:val="0"/>
        </w:rPr>
        <w:t>；</w:t>
      </w:r>
      <w:r w:rsidRPr="00AE2D2B">
        <w:rPr>
          <w:rFonts w:ascii="宋体" w:hAnsi="宋体" w:cs="宋体"/>
          <w:kern w:val="0"/>
        </w:rPr>
        <w:t>在研究的过程中，</w:t>
      </w:r>
      <w:r w:rsidRPr="00AE2D2B">
        <w:rPr>
          <w:rFonts w:ascii="宋体" w:hAnsi="宋体" w:cs="宋体" w:hint="eastAsia"/>
          <w:kern w:val="0"/>
        </w:rPr>
        <w:t>根据</w:t>
      </w:r>
      <w:r w:rsidRPr="00AE2D2B">
        <w:rPr>
          <w:rFonts w:ascii="宋体" w:hAnsi="宋体" w:cs="宋体"/>
          <w:kern w:val="0"/>
        </w:rPr>
        <w:t>研究对象的行为</w:t>
      </w:r>
      <w:r w:rsidRPr="00AE2D2B">
        <w:rPr>
          <w:rFonts w:ascii="宋体" w:hAnsi="宋体" w:cs="宋体" w:hint="eastAsia"/>
          <w:kern w:val="0"/>
        </w:rPr>
        <w:t>及其</w:t>
      </w:r>
      <w:r w:rsidRPr="00AE2D2B">
        <w:rPr>
          <w:rFonts w:ascii="宋体" w:hAnsi="宋体" w:cs="宋体"/>
          <w:kern w:val="0"/>
        </w:rPr>
        <w:t>特征，对使用的条件进行设定</w:t>
      </w:r>
      <w:r w:rsidRPr="00AE2D2B">
        <w:rPr>
          <w:rFonts w:ascii="宋体" w:hAnsi="宋体" w:cs="宋体" w:hint="eastAsia"/>
          <w:kern w:val="0"/>
        </w:rPr>
        <w:t>；经过</w:t>
      </w:r>
      <w:r w:rsidRPr="00AE2D2B">
        <w:rPr>
          <w:rFonts w:ascii="宋体" w:hAnsi="宋体" w:cs="宋体"/>
          <w:kern w:val="0"/>
        </w:rPr>
        <w:t>客观研究得出暂时性结论</w:t>
      </w:r>
      <w:r w:rsidRPr="00AE2D2B">
        <w:rPr>
          <w:rFonts w:ascii="宋体" w:hAnsi="宋体" w:cs="宋体" w:hint="eastAsia"/>
          <w:kern w:val="0"/>
        </w:rPr>
        <w:t>进而</w:t>
      </w:r>
      <w:r w:rsidRPr="00AE2D2B">
        <w:rPr>
          <w:rFonts w:ascii="宋体" w:hAnsi="宋体" w:cs="宋体"/>
          <w:kern w:val="0"/>
        </w:rPr>
        <w:t>形成理论假</w:t>
      </w:r>
      <w:r w:rsidRPr="00AE2D2B">
        <w:rPr>
          <w:rFonts w:ascii="宋体" w:hAnsi="宋体" w:cs="宋体"/>
          <w:kern w:val="0"/>
        </w:rPr>
        <w:lastRenderedPageBreak/>
        <w:t>说</w:t>
      </w:r>
      <w:r w:rsidRPr="00AE2D2B">
        <w:rPr>
          <w:rFonts w:ascii="宋体" w:hAnsi="宋体" w:cs="宋体" w:hint="eastAsia"/>
          <w:kern w:val="0"/>
        </w:rPr>
        <w:t>；</w:t>
      </w:r>
      <w:r w:rsidRPr="00AE2D2B">
        <w:rPr>
          <w:rFonts w:ascii="宋体" w:hAnsi="宋体" w:cs="宋体"/>
          <w:kern w:val="0"/>
        </w:rPr>
        <w:t>最终在不同条件和不同时间对假说进行检验，用事实检验其正确与否</w:t>
      </w:r>
      <w:r w:rsidRPr="00AE2D2B">
        <w:rPr>
          <w:rFonts w:ascii="宋体" w:hAnsi="宋体" w:cs="宋体" w:hint="eastAsia"/>
          <w:kern w:val="0"/>
        </w:rPr>
        <w:t>，并</w:t>
      </w:r>
      <w:r w:rsidRPr="00AE2D2B">
        <w:rPr>
          <w:rFonts w:ascii="宋体" w:hAnsi="宋体" w:cs="宋体"/>
          <w:kern w:val="0"/>
        </w:rPr>
        <w:t>对现象的运动发展进行预测</w:t>
      </w:r>
      <w:r w:rsidRPr="00AE2D2B">
        <w:rPr>
          <w:rFonts w:ascii="宋体" w:hAnsi="宋体" w:cs="宋体" w:hint="eastAsia"/>
          <w:kern w:val="0"/>
        </w:rPr>
        <w:t>，</w:t>
      </w:r>
      <w:r w:rsidRPr="00AE2D2B">
        <w:rPr>
          <w:rFonts w:ascii="宋体" w:hAnsi="宋体" w:cs="宋体"/>
          <w:kern w:val="0"/>
        </w:rPr>
        <w:t>进而形成</w:t>
      </w:r>
      <w:r w:rsidRPr="00AE2D2B">
        <w:rPr>
          <w:rFonts w:ascii="宋体" w:hAnsi="宋体" w:cs="宋体" w:hint="eastAsia"/>
          <w:kern w:val="0"/>
        </w:rPr>
        <w:t>研究报告</w:t>
      </w:r>
      <w:r w:rsidRPr="00AE2D2B">
        <w:rPr>
          <w:rFonts w:ascii="宋体" w:hAnsi="宋体" w:cs="宋体"/>
          <w:kern w:val="0"/>
        </w:rPr>
        <w:t>与大家分享。</w:t>
      </w:r>
    </w:p>
    <w:p w:rsidR="00DC58AC" w:rsidRPr="00AE2D2B" w:rsidRDefault="00DC58AC" w:rsidP="00DC58AC">
      <w:pPr>
        <w:spacing w:beforeLines="50" w:before="156"/>
        <w:ind w:firstLineChars="200" w:firstLine="420"/>
        <w:rPr>
          <w:rFonts w:ascii="宋体" w:hAnsi="宋体" w:cs="宋体"/>
          <w:kern w:val="0"/>
        </w:rPr>
      </w:pPr>
      <w:r w:rsidRPr="00AE2D2B">
        <w:rPr>
          <w:rFonts w:ascii="宋体" w:hAnsi="宋体" w:cs="宋体" w:hint="eastAsia"/>
          <w:kern w:val="0"/>
        </w:rPr>
        <w:t>2</w:t>
      </w:r>
      <w:r w:rsidRPr="00AE2D2B">
        <w:rPr>
          <w:rFonts w:ascii="宋体" w:hAnsi="宋体" w:cs="宋体"/>
          <w:kern w:val="0"/>
        </w:rPr>
        <w:t>.</w:t>
      </w:r>
      <w:r w:rsidRPr="00AE2D2B">
        <w:rPr>
          <w:rFonts w:ascii="宋体" w:hAnsi="宋体" w:cs="宋体" w:hint="eastAsia"/>
          <w:kern w:val="0"/>
        </w:rPr>
        <w:t>调查法</w:t>
      </w:r>
    </w:p>
    <w:p w:rsidR="00DC58AC" w:rsidRPr="00AE2D2B" w:rsidRDefault="00DC58AC" w:rsidP="00DC58AC">
      <w:pPr>
        <w:spacing w:beforeLines="50" w:before="156"/>
        <w:ind w:firstLineChars="200" w:firstLine="420"/>
        <w:rPr>
          <w:rFonts w:ascii="宋体" w:hAnsi="宋体" w:cs="宋体"/>
          <w:kern w:val="0"/>
        </w:rPr>
      </w:pPr>
      <w:r w:rsidRPr="00AE2D2B">
        <w:rPr>
          <w:rFonts w:ascii="宋体" w:hAnsi="宋体" w:cs="宋体" w:hint="eastAsia"/>
          <w:kern w:val="0"/>
        </w:rPr>
        <w:t>调查法是指同时向一个总体的有代表性的样本问一些同样的问题。根据资料获得的方式，可以分为问卷调查、访谈调查等。</w:t>
      </w:r>
    </w:p>
    <w:p w:rsidR="00DC58AC" w:rsidRPr="00AE2D2B" w:rsidRDefault="00DC58AC" w:rsidP="00DC58AC">
      <w:pPr>
        <w:spacing w:beforeLines="50" w:before="156"/>
        <w:ind w:firstLineChars="200" w:firstLine="420"/>
        <w:rPr>
          <w:rFonts w:ascii="宋体" w:hAnsi="宋体" w:cs="宋体"/>
          <w:kern w:val="0"/>
          <w:sz w:val="24"/>
        </w:rPr>
      </w:pPr>
      <w:r w:rsidRPr="00AE2D2B">
        <w:rPr>
          <w:rFonts w:ascii="宋体" w:hAnsi="宋体" w:cs="宋体" w:hint="eastAsia"/>
          <w:kern w:val="0"/>
        </w:rPr>
        <w:t>本课题组将通过这种收集资料的方法来了解各学段学生个体和群体的基本情况，并总结提炼。调查法可以获得多因素资料，取样大，代表性强。封闭式问卷选择答案，便于统计，具有省时、省力、高效的优点。</w:t>
      </w:r>
    </w:p>
    <w:p w:rsidR="00DC58AC" w:rsidRDefault="00AE2D2B" w:rsidP="00DC58AC">
      <w:pPr>
        <w:pStyle w:val="a4"/>
        <w:shd w:val="clear" w:color="auto" w:fill="FFFFFF"/>
        <w:adjustRightInd w:val="0"/>
        <w:snapToGrid w:val="0"/>
        <w:spacing w:beforeLines="50" w:before="156" w:beforeAutospacing="0" w:afterLines="50" w:after="156" w:afterAutospacing="0"/>
        <w:rPr>
          <w:rFonts w:cs="Arial"/>
          <w:b/>
          <w:bCs/>
        </w:rPr>
      </w:pPr>
      <w:r>
        <w:rPr>
          <w:rFonts w:cs="Arial" w:hint="eastAsia"/>
          <w:b/>
          <w:bCs/>
        </w:rPr>
        <w:t>三、</w:t>
      </w:r>
      <w:r w:rsidR="00DC58AC">
        <w:rPr>
          <w:rFonts w:cs="Arial" w:hint="eastAsia"/>
          <w:b/>
          <w:bCs/>
        </w:rPr>
        <w:t>研究的结论与展望</w:t>
      </w:r>
      <w:r w:rsidR="00DC58AC">
        <w:rPr>
          <w:rFonts w:cs="Arial"/>
          <w:b/>
          <w:bCs/>
        </w:rPr>
        <w:t>:</w:t>
      </w:r>
    </w:p>
    <w:p w:rsidR="00DC58AC" w:rsidRPr="00AE2D2B" w:rsidRDefault="00DC58AC" w:rsidP="00AE2D2B">
      <w:pPr>
        <w:pStyle w:val="a4"/>
        <w:shd w:val="clear" w:color="auto" w:fill="FFFFFF"/>
        <w:adjustRightInd w:val="0"/>
        <w:snapToGrid w:val="0"/>
        <w:spacing w:beforeLines="50" w:before="156" w:beforeAutospacing="0" w:after="0" w:afterAutospacing="0"/>
        <w:ind w:firstLineChars="200" w:firstLine="420"/>
        <w:rPr>
          <w:sz w:val="21"/>
        </w:rPr>
      </w:pPr>
      <w:r w:rsidRPr="00AE2D2B">
        <w:rPr>
          <w:rFonts w:hint="eastAsia"/>
          <w:sz w:val="21"/>
        </w:rPr>
        <w:t>经过近三年</w:t>
      </w:r>
      <w:r w:rsidRPr="00AE2D2B">
        <w:rPr>
          <w:sz w:val="21"/>
        </w:rPr>
        <w:t>的研究实践，</w:t>
      </w:r>
      <w:r w:rsidRPr="00AE2D2B">
        <w:rPr>
          <w:rFonts w:hint="eastAsia"/>
          <w:sz w:val="21"/>
        </w:rPr>
        <w:t>中小学创客空间</w:t>
      </w:r>
      <w:r w:rsidRPr="00AE2D2B">
        <w:rPr>
          <w:sz w:val="21"/>
        </w:rPr>
        <w:t>模块化</w:t>
      </w:r>
      <w:r w:rsidRPr="00AE2D2B">
        <w:rPr>
          <w:rFonts w:hint="eastAsia"/>
          <w:sz w:val="21"/>
        </w:rPr>
        <w:t>建设与</w:t>
      </w:r>
      <w:r w:rsidRPr="00AE2D2B">
        <w:rPr>
          <w:sz w:val="21"/>
        </w:rPr>
        <w:t>应用有了初步进展，</w:t>
      </w:r>
      <w:r w:rsidRPr="00AE2D2B">
        <w:rPr>
          <w:rFonts w:hint="eastAsia"/>
          <w:sz w:val="21"/>
        </w:rPr>
        <w:t>按照</w:t>
      </w:r>
      <w:r w:rsidRPr="00AE2D2B">
        <w:rPr>
          <w:sz w:val="21"/>
        </w:rPr>
        <w:t>最初的</w:t>
      </w:r>
      <w:r w:rsidRPr="00AE2D2B">
        <w:rPr>
          <w:rFonts w:hint="eastAsia"/>
          <w:sz w:val="21"/>
        </w:rPr>
        <w:t>设想</w:t>
      </w:r>
      <w:r w:rsidRPr="00AE2D2B">
        <w:rPr>
          <w:sz w:val="21"/>
        </w:rPr>
        <w:t>，</w:t>
      </w:r>
      <w:r w:rsidRPr="00AE2D2B">
        <w:rPr>
          <w:rFonts w:hint="eastAsia"/>
          <w:sz w:val="21"/>
        </w:rPr>
        <w:t>经过课题研究，为</w:t>
      </w:r>
      <w:r w:rsidRPr="00AE2D2B">
        <w:rPr>
          <w:sz w:val="21"/>
        </w:rPr>
        <w:t>学校的</w:t>
      </w:r>
      <w:r w:rsidRPr="00AE2D2B">
        <w:rPr>
          <w:rFonts w:hint="eastAsia"/>
          <w:sz w:val="21"/>
        </w:rPr>
        <w:t>创客空间应用校搭建一个共享平台，并提供了多门综合运用不同模块的创客课程，使学校根据自身需要自行选择符合</w:t>
      </w:r>
      <w:r w:rsidRPr="00AE2D2B">
        <w:rPr>
          <w:sz w:val="21"/>
        </w:rPr>
        <w:t>学校创客空间</w:t>
      </w:r>
      <w:r w:rsidRPr="00AE2D2B">
        <w:rPr>
          <w:rFonts w:hint="eastAsia"/>
          <w:sz w:val="21"/>
        </w:rPr>
        <w:t>基础</w:t>
      </w:r>
      <w:r w:rsidRPr="00AE2D2B">
        <w:rPr>
          <w:sz w:val="21"/>
        </w:rPr>
        <w:t>建设</w:t>
      </w:r>
      <w:r w:rsidRPr="00AE2D2B">
        <w:rPr>
          <w:rFonts w:hint="eastAsia"/>
          <w:sz w:val="21"/>
        </w:rPr>
        <w:t>，并</w:t>
      </w:r>
      <w:r w:rsidRPr="00AE2D2B">
        <w:rPr>
          <w:sz w:val="21"/>
        </w:rPr>
        <w:t>符合学生年龄特点的应用</w:t>
      </w:r>
      <w:r w:rsidRPr="00AE2D2B">
        <w:rPr>
          <w:rFonts w:hint="eastAsia"/>
          <w:sz w:val="21"/>
        </w:rPr>
        <w:t>。为</w:t>
      </w:r>
      <w:r w:rsidRPr="00AE2D2B">
        <w:rPr>
          <w:sz w:val="21"/>
        </w:rPr>
        <w:t>学校创客教育提供经过</w:t>
      </w:r>
      <w:r w:rsidRPr="00AE2D2B">
        <w:rPr>
          <w:rFonts w:hint="eastAsia"/>
          <w:sz w:val="21"/>
        </w:rPr>
        <w:t>实践</w:t>
      </w:r>
      <w:r w:rsidRPr="00AE2D2B">
        <w:rPr>
          <w:sz w:val="21"/>
        </w:rPr>
        <w:t>研究的</w:t>
      </w:r>
      <w:r w:rsidRPr="00AE2D2B">
        <w:rPr>
          <w:rFonts w:hint="eastAsia"/>
          <w:sz w:val="21"/>
        </w:rPr>
        <w:t>，</w:t>
      </w:r>
      <w:r w:rsidRPr="00AE2D2B">
        <w:rPr>
          <w:sz w:val="21"/>
        </w:rPr>
        <w:t>可复制的开放空间，并通过学校实施，</w:t>
      </w:r>
      <w:r w:rsidRPr="00AE2D2B">
        <w:rPr>
          <w:rFonts w:hint="eastAsia"/>
          <w:sz w:val="21"/>
        </w:rPr>
        <w:t>改变学校现有创客空间功能过于单一的现状，减少创客空间环境对学生思维的束缚</w:t>
      </w:r>
      <w:r w:rsidRPr="00AE2D2B">
        <w:rPr>
          <w:sz w:val="21"/>
        </w:rPr>
        <w:t>力求探索出</w:t>
      </w:r>
      <w:r w:rsidRPr="00AE2D2B">
        <w:rPr>
          <w:rFonts w:hint="eastAsia"/>
          <w:sz w:val="21"/>
        </w:rPr>
        <w:t>基于</w:t>
      </w:r>
      <w:r w:rsidRPr="00AE2D2B">
        <w:rPr>
          <w:sz w:val="21"/>
        </w:rPr>
        <w:t>课程的创客空间</w:t>
      </w:r>
      <w:r w:rsidRPr="00AE2D2B">
        <w:rPr>
          <w:rFonts w:hint="eastAsia"/>
          <w:sz w:val="21"/>
        </w:rPr>
        <w:t>应用</w:t>
      </w:r>
      <w:r w:rsidRPr="00AE2D2B">
        <w:rPr>
          <w:sz w:val="21"/>
        </w:rPr>
        <w:t>的创新教育模式。</w:t>
      </w:r>
      <w:r w:rsidRPr="00AE2D2B">
        <w:rPr>
          <w:rFonts w:hint="eastAsia"/>
          <w:sz w:val="21"/>
        </w:rPr>
        <w:t>制定了模块化创客空间建设分类细目表，制定了配套的技术标准（配套说明），制定了学校创客空间的模块化建设方案。学校创客空间建设需要整体规划，根据学校特色确定需求，集中技术力量和资源，选择所需要的创客模块进行规范化建设，减少资金投入，提高创客空间的利用率和使用效果。</w:t>
      </w:r>
    </w:p>
    <w:p w:rsidR="00DC58AC" w:rsidRPr="00AE2D2B" w:rsidRDefault="00DC58AC" w:rsidP="00AE2D2B">
      <w:pPr>
        <w:widowControl/>
        <w:adjustRightInd w:val="0"/>
        <w:snapToGrid w:val="0"/>
        <w:spacing w:before="50"/>
        <w:ind w:firstLineChars="200" w:firstLine="420"/>
        <w:jc w:val="left"/>
        <w:rPr>
          <w:rFonts w:ascii="宋体" w:hAnsi="宋体" w:cs="宋体"/>
          <w:kern w:val="0"/>
        </w:rPr>
      </w:pPr>
      <w:r w:rsidRPr="00AE2D2B">
        <w:rPr>
          <w:rFonts w:ascii="宋体" w:hAnsi="宋体" w:cs="宋体" w:hint="eastAsia"/>
          <w:kern w:val="0"/>
        </w:rPr>
        <w:t>创客空间建设需要整体规划，根据学校特色确定需求，集中技术力量和资源，选择所需要的创客模块进行规范化建设，提高创客空间的利用率和使用效果。学校创客</w:t>
      </w:r>
      <w:r w:rsidRPr="00AE2D2B">
        <w:rPr>
          <w:rFonts w:ascii="宋体" w:hAnsi="宋体" w:cs="宋体"/>
          <w:kern w:val="0"/>
        </w:rPr>
        <w:t>空间的建设方向很多</w:t>
      </w:r>
      <w:r w:rsidRPr="00AE2D2B">
        <w:rPr>
          <w:rFonts w:ascii="宋体" w:hAnsi="宋体" w:cs="宋体" w:hint="eastAsia"/>
          <w:kern w:val="0"/>
        </w:rPr>
        <w:t>，3</w:t>
      </w:r>
      <w:r w:rsidRPr="00AE2D2B">
        <w:rPr>
          <w:rFonts w:ascii="宋体" w:hAnsi="宋体" w:cs="宋体"/>
          <w:kern w:val="0"/>
        </w:rPr>
        <w:t>D打印</w:t>
      </w:r>
      <w:r w:rsidRPr="00AE2D2B">
        <w:rPr>
          <w:rFonts w:ascii="宋体" w:hAnsi="宋体" w:cs="宋体" w:hint="eastAsia"/>
          <w:kern w:val="0"/>
        </w:rPr>
        <w:t>、</w:t>
      </w:r>
      <w:r w:rsidRPr="00AE2D2B">
        <w:rPr>
          <w:rFonts w:ascii="宋体" w:hAnsi="宋体" w:cs="宋体"/>
          <w:kern w:val="0"/>
        </w:rPr>
        <w:t>激光雕刻</w:t>
      </w:r>
      <w:r w:rsidRPr="00AE2D2B">
        <w:rPr>
          <w:rFonts w:ascii="宋体" w:hAnsi="宋体" w:cs="宋体" w:hint="eastAsia"/>
          <w:kern w:val="0"/>
        </w:rPr>
        <w:t>、智能机器人都</w:t>
      </w:r>
      <w:r w:rsidRPr="00AE2D2B">
        <w:rPr>
          <w:rFonts w:ascii="宋体" w:hAnsi="宋体" w:cs="宋体"/>
          <w:kern w:val="0"/>
        </w:rPr>
        <w:t>已走进中小学校的创客空间，</w:t>
      </w:r>
      <w:r w:rsidRPr="00AE2D2B">
        <w:rPr>
          <w:rFonts w:ascii="宋体" w:hAnsi="宋体" w:cs="宋体" w:hint="eastAsia"/>
          <w:kern w:val="0"/>
        </w:rPr>
        <w:t>我们</w:t>
      </w:r>
      <w:r w:rsidRPr="00AE2D2B">
        <w:rPr>
          <w:rFonts w:ascii="宋体" w:hAnsi="宋体" w:cs="宋体"/>
          <w:kern w:val="0"/>
        </w:rPr>
        <w:t>已经建设好的课程</w:t>
      </w:r>
      <w:r w:rsidRPr="00AE2D2B">
        <w:rPr>
          <w:rFonts w:ascii="宋体" w:hAnsi="宋体" w:cs="宋体" w:hint="eastAsia"/>
          <w:kern w:val="0"/>
        </w:rPr>
        <w:t>还</w:t>
      </w:r>
      <w:r w:rsidRPr="00AE2D2B">
        <w:rPr>
          <w:rFonts w:ascii="宋体" w:hAnsi="宋体" w:cs="宋体"/>
          <w:kern w:val="0"/>
        </w:rPr>
        <w:t>不能全部涵盖。</w:t>
      </w:r>
      <w:r w:rsidRPr="00AE2D2B">
        <w:rPr>
          <w:rFonts w:ascii="宋体" w:hAnsi="宋体" w:cs="宋体" w:hint="eastAsia"/>
          <w:kern w:val="0"/>
        </w:rPr>
        <w:t>信息</w:t>
      </w:r>
      <w:r w:rsidRPr="00AE2D2B">
        <w:rPr>
          <w:rFonts w:ascii="宋体" w:hAnsi="宋体" w:cs="宋体"/>
          <w:kern w:val="0"/>
        </w:rPr>
        <w:t>社会发展日新月异</w:t>
      </w:r>
      <w:r w:rsidRPr="00AE2D2B">
        <w:rPr>
          <w:rFonts w:ascii="宋体" w:hAnsi="宋体" w:cs="宋体" w:hint="eastAsia"/>
          <w:kern w:val="0"/>
        </w:rPr>
        <w:t>，</w:t>
      </w:r>
      <w:r w:rsidRPr="00AE2D2B">
        <w:rPr>
          <w:rFonts w:ascii="宋体" w:hAnsi="宋体" w:cs="宋体"/>
          <w:kern w:val="0"/>
        </w:rPr>
        <w:t>新技术，新设备将不断充实到创客设计的应用中，</w:t>
      </w:r>
      <w:r w:rsidRPr="00AE2D2B">
        <w:rPr>
          <w:rFonts w:ascii="宋体" w:hAnsi="宋体" w:cs="宋体" w:hint="eastAsia"/>
          <w:kern w:val="0"/>
        </w:rPr>
        <w:t>我们</w:t>
      </w:r>
      <w:r w:rsidRPr="00AE2D2B">
        <w:rPr>
          <w:rFonts w:ascii="宋体" w:hAnsi="宋体" w:cs="宋体"/>
          <w:kern w:val="0"/>
        </w:rPr>
        <w:t>的平台</w:t>
      </w:r>
      <w:r w:rsidRPr="00AE2D2B">
        <w:rPr>
          <w:rFonts w:ascii="宋体" w:hAnsi="宋体" w:cs="宋体" w:hint="eastAsia"/>
          <w:kern w:val="0"/>
        </w:rPr>
        <w:t>课程</w:t>
      </w:r>
      <w:r w:rsidRPr="00AE2D2B">
        <w:rPr>
          <w:rFonts w:ascii="宋体" w:hAnsi="宋体" w:cs="宋体"/>
          <w:kern w:val="0"/>
        </w:rPr>
        <w:t>建设及其应用</w:t>
      </w:r>
      <w:r w:rsidRPr="00AE2D2B">
        <w:rPr>
          <w:rFonts w:ascii="宋体" w:hAnsi="宋体" w:cs="宋体" w:hint="eastAsia"/>
          <w:kern w:val="0"/>
        </w:rPr>
        <w:t>推广</w:t>
      </w:r>
      <w:r w:rsidRPr="00AE2D2B">
        <w:rPr>
          <w:rFonts w:ascii="宋体" w:hAnsi="宋体" w:cs="宋体"/>
          <w:kern w:val="0"/>
        </w:rPr>
        <w:t>将不断进行，</w:t>
      </w:r>
      <w:r w:rsidRPr="00AE2D2B">
        <w:rPr>
          <w:rFonts w:ascii="宋体" w:hAnsi="宋体" w:cs="宋体" w:hint="eastAsia"/>
          <w:kern w:val="0"/>
        </w:rPr>
        <w:t>在研究</w:t>
      </w:r>
      <w:r w:rsidRPr="00AE2D2B">
        <w:rPr>
          <w:rFonts w:ascii="宋体" w:hAnsi="宋体" w:cs="宋体"/>
          <w:kern w:val="0"/>
        </w:rPr>
        <w:t>与</w:t>
      </w:r>
      <w:r w:rsidRPr="00AE2D2B">
        <w:rPr>
          <w:rFonts w:ascii="宋体" w:hAnsi="宋体" w:cs="宋体" w:hint="eastAsia"/>
          <w:kern w:val="0"/>
        </w:rPr>
        <w:t>实践</w:t>
      </w:r>
      <w:r w:rsidRPr="00AE2D2B">
        <w:rPr>
          <w:rFonts w:ascii="宋体" w:hAnsi="宋体" w:cs="宋体"/>
          <w:kern w:val="0"/>
        </w:rPr>
        <w:t>的道路上继续努力，不断将新科技、新思想融入创</w:t>
      </w:r>
      <w:r w:rsidRPr="00AE2D2B">
        <w:rPr>
          <w:rFonts w:ascii="宋体" w:hAnsi="宋体" w:cs="宋体" w:hint="eastAsia"/>
          <w:kern w:val="0"/>
        </w:rPr>
        <w:t>客</w:t>
      </w:r>
      <w:r w:rsidRPr="00AE2D2B">
        <w:rPr>
          <w:rFonts w:ascii="宋体" w:hAnsi="宋体" w:cs="宋体"/>
          <w:kern w:val="0"/>
        </w:rPr>
        <w:t>课程中，为更多的教师、学生</w:t>
      </w:r>
      <w:r w:rsidRPr="00AE2D2B">
        <w:rPr>
          <w:rFonts w:ascii="宋体" w:hAnsi="宋体" w:cs="宋体" w:hint="eastAsia"/>
          <w:kern w:val="0"/>
        </w:rPr>
        <w:t>在</w:t>
      </w:r>
      <w:r w:rsidRPr="00AE2D2B">
        <w:rPr>
          <w:rFonts w:ascii="宋体" w:hAnsi="宋体" w:cs="宋体"/>
          <w:kern w:val="0"/>
        </w:rPr>
        <w:t>创客</w:t>
      </w:r>
      <w:r w:rsidRPr="00AE2D2B">
        <w:rPr>
          <w:rFonts w:ascii="宋体" w:hAnsi="宋体" w:cs="宋体" w:hint="eastAsia"/>
          <w:kern w:val="0"/>
        </w:rPr>
        <w:t>创新</w:t>
      </w:r>
      <w:r w:rsidRPr="00AE2D2B">
        <w:rPr>
          <w:rFonts w:ascii="宋体" w:hAnsi="宋体" w:cs="宋体"/>
          <w:kern w:val="0"/>
        </w:rPr>
        <w:t>的道路上做好铺路基石。</w:t>
      </w:r>
    </w:p>
    <w:p w:rsidR="00DC58AC" w:rsidRPr="00AE2D2B" w:rsidRDefault="00DC58AC" w:rsidP="00AE2D2B">
      <w:pPr>
        <w:widowControl/>
        <w:adjustRightInd w:val="0"/>
        <w:snapToGrid w:val="0"/>
        <w:spacing w:before="50"/>
        <w:ind w:firstLineChars="200" w:firstLine="420"/>
        <w:jc w:val="left"/>
        <w:rPr>
          <w:rFonts w:ascii="宋体" w:hAnsi="宋体" w:cs="宋体"/>
          <w:kern w:val="0"/>
        </w:rPr>
      </w:pPr>
      <w:r w:rsidRPr="00AE2D2B">
        <w:rPr>
          <w:rFonts w:ascii="宋体" w:hAnsi="宋体" w:cs="宋体" w:hint="eastAsia"/>
          <w:kern w:val="0"/>
        </w:rPr>
        <w:t>教育信息化2.</w:t>
      </w:r>
      <w:r w:rsidRPr="00AE2D2B">
        <w:rPr>
          <w:rFonts w:ascii="宋体" w:hAnsi="宋体" w:cs="宋体"/>
          <w:kern w:val="0"/>
        </w:rPr>
        <w:t>0</w:t>
      </w:r>
      <w:r w:rsidRPr="00AE2D2B">
        <w:rPr>
          <w:rFonts w:ascii="宋体" w:hAnsi="宋体" w:cs="宋体" w:hint="eastAsia"/>
          <w:kern w:val="0"/>
        </w:rPr>
        <w:t>时代对区级、市级大平台有了新的要求，如何调动各个学校的资源成就教育教学大平台是今后研究的重点方向。以学校的服务对象，以南开区学生为中心，搭建创客平台，提供创客空间、资源、技术支持和分享空间，实现从创意、设计、制造，到调试、分析及文档管理各个环节的用户创新制造环境是本课题的下一步建设目标。</w:t>
      </w:r>
    </w:p>
    <w:p w:rsidR="00DC58AC" w:rsidRPr="00AE2D2B" w:rsidRDefault="00DC58AC" w:rsidP="00AE2D2B">
      <w:pPr>
        <w:pStyle w:val="a4"/>
        <w:shd w:val="clear" w:color="auto" w:fill="FFFFFF"/>
        <w:adjustRightInd w:val="0"/>
        <w:snapToGrid w:val="0"/>
        <w:spacing w:beforeLines="50" w:before="156" w:beforeAutospacing="0" w:after="0" w:afterAutospacing="0"/>
        <w:ind w:firstLineChars="200" w:firstLine="420"/>
        <w:rPr>
          <w:sz w:val="21"/>
        </w:rPr>
      </w:pPr>
      <w:r w:rsidRPr="00AE2D2B">
        <w:rPr>
          <w:rFonts w:hint="eastAsia"/>
          <w:sz w:val="21"/>
        </w:rPr>
        <w:t>模块化创客空间应用要求教师具有跨学科融合的素养，我们要在信息技术教师为核心的基础上，邀请艺术，数学，物理等更多学科的教师，组成课程开发团队；与高校联合，使模块化创客空间应用得到强有力的专业指导；我们还将走出去，看看其他地区优秀的创客教育是如何开展的……创新是推动国家发展和社会进步的不竭动力。我们将在基于课程和项目学习的模块化创客空间建设与应用上继续努力，不断将新技术新思想融入到创客教育中，为学校的创客教育提供引领和助力。</w:t>
      </w:r>
    </w:p>
    <w:p w:rsidR="00085B94" w:rsidRPr="00BA3501" w:rsidRDefault="00AE2D2B" w:rsidP="007A3834">
      <w:pPr>
        <w:spacing w:beforeLines="50" w:before="156"/>
        <w:rPr>
          <w:rFonts w:ascii="宋体" w:hAnsi="宋体" w:cs="宋体"/>
          <w:b/>
          <w:kern w:val="0"/>
          <w:sz w:val="24"/>
        </w:rPr>
      </w:pPr>
      <w:r>
        <w:rPr>
          <w:rFonts w:ascii="宋体" w:hAnsi="宋体" w:cs="宋体" w:hint="eastAsia"/>
          <w:b/>
          <w:kern w:val="0"/>
          <w:sz w:val="24"/>
        </w:rPr>
        <w:t>四、</w:t>
      </w:r>
      <w:r w:rsidR="00085B94" w:rsidRPr="00BA3501">
        <w:rPr>
          <w:rFonts w:ascii="宋体" w:hAnsi="宋体" w:cs="宋体" w:hint="eastAsia"/>
          <w:b/>
          <w:kern w:val="0"/>
          <w:sz w:val="24"/>
        </w:rPr>
        <w:t>成果内容：</w:t>
      </w:r>
    </w:p>
    <w:p w:rsidR="00085B94" w:rsidRPr="00AE2D2B" w:rsidRDefault="00AE2D2B" w:rsidP="00AE2D2B">
      <w:pPr>
        <w:spacing w:beforeLines="50" w:before="156"/>
        <w:rPr>
          <w:b/>
          <w:sz w:val="24"/>
          <w:szCs w:val="21"/>
        </w:rPr>
      </w:pPr>
      <w:r w:rsidRPr="00AE2D2B">
        <w:rPr>
          <w:rFonts w:hint="eastAsia"/>
          <w:b/>
          <w:sz w:val="24"/>
          <w:szCs w:val="21"/>
        </w:rPr>
        <w:t>1.</w:t>
      </w:r>
      <w:r w:rsidR="00085B94" w:rsidRPr="00AE2D2B">
        <w:rPr>
          <w:rFonts w:hint="eastAsia"/>
          <w:b/>
          <w:sz w:val="24"/>
          <w:szCs w:val="21"/>
        </w:rPr>
        <w:t>论文发表：</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《区域性网络学习空间建设与应用研究》</w:t>
      </w:r>
      <w:r w:rsidRPr="00AE2D2B">
        <w:rPr>
          <w:rFonts w:ascii="宋体" w:hAnsi="宋体" w:cs="宋体" w:hint="eastAsia"/>
          <w:kern w:val="0"/>
        </w:rPr>
        <w:t>发表于《天津教育》杂志</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《聚焦核心素养，浅谈STEM跨学科融合类课程的实践研究》</w:t>
      </w:r>
      <w:r w:rsidR="00AE2D2B" w:rsidRPr="00AE2D2B">
        <w:rPr>
          <w:rFonts w:ascii="宋体" w:hAnsi="宋体" w:cs="宋体" w:hint="eastAsia"/>
          <w:kern w:val="0"/>
        </w:rPr>
        <w:t>荣获</w:t>
      </w:r>
      <w:r w:rsidRPr="00AE2D2B">
        <w:rPr>
          <w:rFonts w:ascii="宋体" w:hAnsi="宋体" w:cs="宋体" w:hint="eastAsia"/>
          <w:kern w:val="0"/>
        </w:rPr>
        <w:t>天津市教育创新论文二等奖</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《浅谈中小学创客空间中存在的问题及应对策略》</w:t>
      </w:r>
      <w:r w:rsidR="00AE2D2B" w:rsidRPr="00AE2D2B">
        <w:rPr>
          <w:rFonts w:ascii="宋体" w:hAnsi="宋体" w:cs="宋体" w:hint="eastAsia"/>
          <w:kern w:val="0"/>
        </w:rPr>
        <w:t>荣获</w:t>
      </w:r>
      <w:r w:rsidRPr="00AE2D2B">
        <w:rPr>
          <w:rFonts w:ascii="宋体" w:hAnsi="宋体" w:cs="宋体" w:hint="eastAsia"/>
          <w:kern w:val="0"/>
        </w:rPr>
        <w:t>南开区教育创新论文一等奖</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lastRenderedPageBreak/>
        <w:t>《“互联网+”环境下的中小学创客教育》</w:t>
      </w:r>
      <w:r w:rsidR="00AE2D2B" w:rsidRPr="00AE2D2B">
        <w:rPr>
          <w:rFonts w:ascii="宋体" w:hAnsi="宋体" w:cs="宋体" w:hint="eastAsia"/>
          <w:kern w:val="0"/>
        </w:rPr>
        <w:t>荣获</w:t>
      </w:r>
      <w:r w:rsidRPr="00AE2D2B">
        <w:rPr>
          <w:rFonts w:ascii="宋体" w:hAnsi="宋体" w:cs="宋体" w:hint="eastAsia"/>
          <w:kern w:val="0"/>
        </w:rPr>
        <w:t>天津市中小学第十七届教研教改成果三等奖</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《“互联网+教育”时代背景下的信息技术与课程整合》</w:t>
      </w:r>
      <w:r w:rsidR="00AE2D2B" w:rsidRPr="00AE2D2B">
        <w:rPr>
          <w:rFonts w:ascii="宋体" w:hAnsi="宋体" w:cs="宋体" w:hint="eastAsia"/>
          <w:kern w:val="0"/>
        </w:rPr>
        <w:t>荣获</w:t>
      </w:r>
      <w:r w:rsidRPr="00AE2D2B">
        <w:rPr>
          <w:rFonts w:ascii="宋体" w:hAnsi="宋体" w:cs="宋体" w:hint="eastAsia"/>
          <w:kern w:val="0"/>
        </w:rPr>
        <w:t>“和教育”论文天津市二等奖</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《以STEAM教育为媒，以学校课程为介，探索科技教育创新之路》</w:t>
      </w:r>
      <w:r w:rsidR="00AE2D2B" w:rsidRPr="00AE2D2B">
        <w:rPr>
          <w:rFonts w:ascii="宋体" w:hAnsi="宋体" w:cs="宋体" w:hint="eastAsia"/>
          <w:kern w:val="0"/>
        </w:rPr>
        <w:t>荣获“和教育”论文天津市二等</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《基于Focusky的3D多媒体课件在中小学教学中的应用研究》</w:t>
      </w:r>
      <w:r w:rsidR="00AE2D2B" w:rsidRPr="00AE2D2B">
        <w:rPr>
          <w:rFonts w:ascii="宋体" w:hAnsi="宋体" w:cs="宋体" w:hint="eastAsia"/>
          <w:kern w:val="0"/>
        </w:rPr>
        <w:t>荣获</w:t>
      </w:r>
      <w:r w:rsidRPr="00AE2D2B">
        <w:rPr>
          <w:rFonts w:ascii="宋体" w:hAnsi="宋体" w:cs="宋体" w:hint="eastAsia"/>
          <w:kern w:val="0"/>
        </w:rPr>
        <w:t>“和教育”论文全国优秀奖</w:t>
      </w:r>
    </w:p>
    <w:p w:rsidR="00211218" w:rsidRPr="00AE2D2B" w:rsidRDefault="00211218" w:rsidP="00AE2D2B">
      <w:pPr>
        <w:widowControl/>
        <w:spacing w:beforeLines="50" w:before="156"/>
        <w:jc w:val="left"/>
        <w:rPr>
          <w:rFonts w:ascii="宋体" w:hAnsi="宋体" w:cs="宋体"/>
          <w:kern w:val="0"/>
        </w:rPr>
      </w:pPr>
      <w:r w:rsidRPr="00211218">
        <w:rPr>
          <w:rFonts w:ascii="宋体" w:hAnsi="宋体" w:cs="宋体" w:hint="eastAsia"/>
          <w:kern w:val="0"/>
        </w:rPr>
        <w:t>《基于盒子鱼APP的新型教与学模式研究》</w:t>
      </w:r>
      <w:r w:rsidR="00AE2D2B" w:rsidRPr="00AE2D2B">
        <w:rPr>
          <w:rFonts w:ascii="宋体" w:hAnsi="宋体" w:cs="宋体" w:hint="eastAsia"/>
          <w:kern w:val="0"/>
        </w:rPr>
        <w:t>荣获</w:t>
      </w:r>
      <w:r w:rsidRPr="00AE2D2B">
        <w:rPr>
          <w:rFonts w:ascii="宋体" w:hAnsi="宋体" w:cs="宋体" w:hint="eastAsia"/>
          <w:kern w:val="0"/>
        </w:rPr>
        <w:t>“和教育”论文全国优秀奖</w:t>
      </w:r>
    </w:p>
    <w:p w:rsidR="00DC58AC" w:rsidRPr="00AE2D2B" w:rsidRDefault="00AE2D2B" w:rsidP="00AE2D2B">
      <w:pPr>
        <w:spacing w:beforeLines="50" w:before="156" w:afterLines="50" w:after="156"/>
        <w:rPr>
          <w:b/>
          <w:sz w:val="24"/>
        </w:rPr>
      </w:pPr>
      <w:r>
        <w:rPr>
          <w:rFonts w:hint="eastAsia"/>
          <w:b/>
          <w:sz w:val="24"/>
        </w:rPr>
        <w:t>2</w:t>
      </w:r>
      <w:r>
        <w:rPr>
          <w:b/>
          <w:sz w:val="24"/>
        </w:rPr>
        <w:t>.</w:t>
      </w:r>
      <w:r w:rsidR="00DC58AC" w:rsidRPr="00AE2D2B">
        <w:rPr>
          <w:rFonts w:hint="eastAsia"/>
          <w:b/>
          <w:sz w:val="24"/>
        </w:rPr>
        <w:t>课题研究成果：</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2102"/>
      </w:tblGrid>
      <w:tr w:rsidR="00AE2D2B" w:rsidRPr="00AE2D2B" w:rsidTr="00AE2D2B">
        <w:trPr>
          <w:trHeight w:val="567"/>
        </w:trPr>
        <w:tc>
          <w:tcPr>
            <w:tcW w:w="3750" w:type="pct"/>
            <w:shd w:val="clear" w:color="auto" w:fill="auto"/>
            <w:vAlign w:val="center"/>
          </w:tcPr>
          <w:p w:rsidR="00AE2D2B" w:rsidRPr="00AE2D2B" w:rsidRDefault="00AE2D2B" w:rsidP="00AE2D2B">
            <w:pPr>
              <w:widowControl/>
              <w:jc w:val="center"/>
              <w:rPr>
                <w:rFonts w:ascii="宋体" w:hAnsi="宋体" w:cs="宋体"/>
                <w:b/>
                <w:kern w:val="0"/>
              </w:rPr>
            </w:pPr>
            <w:r w:rsidRPr="00AE2D2B">
              <w:rPr>
                <w:rFonts w:ascii="宋体" w:hAnsi="宋体" w:cs="宋体"/>
                <w:b/>
                <w:kern w:val="0"/>
              </w:rPr>
              <w:t>成果名称</w:t>
            </w:r>
          </w:p>
        </w:tc>
        <w:tc>
          <w:tcPr>
            <w:tcW w:w="1250" w:type="pct"/>
            <w:shd w:val="clear" w:color="auto" w:fill="auto"/>
            <w:vAlign w:val="center"/>
          </w:tcPr>
          <w:p w:rsidR="00AE2D2B" w:rsidRPr="00AE2D2B" w:rsidRDefault="00AE2D2B" w:rsidP="00AE2D2B">
            <w:pPr>
              <w:widowControl/>
              <w:jc w:val="center"/>
              <w:rPr>
                <w:rFonts w:ascii="宋体" w:hAnsi="宋体" w:cs="宋体"/>
                <w:b/>
                <w:kern w:val="0"/>
              </w:rPr>
            </w:pPr>
            <w:r w:rsidRPr="00AE2D2B">
              <w:rPr>
                <w:rFonts w:ascii="宋体" w:hAnsi="宋体" w:cs="宋体"/>
                <w:b/>
                <w:kern w:val="0"/>
              </w:rPr>
              <w:t>研究成果形式</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《学校创客空间的模块化建设及其应用研究》调研报告</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研究报告</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kern w:val="0"/>
              </w:rPr>
              <w:t>《学校创客空间的模块化建设及其应用研究》</w:t>
            </w:r>
            <w:r w:rsidRPr="00AE2D2B">
              <w:rPr>
                <w:rFonts w:ascii="宋体" w:hAnsi="宋体" w:cs="宋体" w:hint="eastAsia"/>
                <w:kern w:val="0"/>
              </w:rPr>
              <w:t>培训方案</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培训方案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《创客课程资源平台建设方案》</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设计方案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《模块化创客空间建设分类细目表》</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技术方案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《学校创客空间的模块化建设技术标准》</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技术标准</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《学校创客空间的模块化建设方案》</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技术方案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《模块化创客空间的应用方案》</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应用方案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《模块化创客空间应用的典型案例》</w:t>
            </w:r>
            <w:r w:rsidR="002035A0">
              <w:rPr>
                <w:rFonts w:ascii="宋体" w:hAnsi="宋体" w:cs="宋体" w:hint="eastAsia"/>
                <w:kern w:val="0"/>
              </w:rPr>
              <w:t>——案例集</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案例集</w:t>
            </w:r>
          </w:p>
        </w:tc>
      </w:tr>
      <w:tr w:rsidR="00AE2D2B" w:rsidRPr="00AE2D2B" w:rsidTr="00AE2D2B">
        <w:trPr>
          <w:trHeight w:val="567"/>
        </w:trPr>
        <w:tc>
          <w:tcPr>
            <w:tcW w:w="3750" w:type="pct"/>
            <w:shd w:val="clear" w:color="auto" w:fill="auto"/>
            <w:vAlign w:val="center"/>
          </w:tcPr>
          <w:p w:rsidR="00AE2D2B" w:rsidRPr="00AE2D2B" w:rsidRDefault="00AE2D2B" w:rsidP="002035A0">
            <w:pPr>
              <w:widowControl/>
              <w:jc w:val="left"/>
              <w:rPr>
                <w:rFonts w:ascii="宋体" w:hAnsi="宋体" w:cs="宋体"/>
                <w:kern w:val="0"/>
              </w:rPr>
            </w:pPr>
            <w:r w:rsidRPr="00AE2D2B">
              <w:rPr>
                <w:rFonts w:ascii="宋体" w:hAnsi="宋体" w:cs="宋体" w:hint="eastAsia"/>
                <w:kern w:val="0"/>
              </w:rPr>
              <w:t>《模块化创客空间应用的典型案例》</w:t>
            </w:r>
            <w:r w:rsidR="002035A0">
              <w:rPr>
                <w:rFonts w:ascii="宋体" w:hAnsi="宋体" w:cs="宋体" w:hint="eastAsia"/>
                <w:kern w:val="0"/>
              </w:rPr>
              <w:t>——实录集</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实录集</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南开区创客教育开展状况跟踪总结报告</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研究报告</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《学校创客空间的模块化建设评价标准》 </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技术方案</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kern w:val="0"/>
              </w:rPr>
              <w:t>《</w:t>
            </w:r>
            <w:r w:rsidRPr="00AE2D2B">
              <w:rPr>
                <w:rFonts w:ascii="宋体" w:hAnsi="宋体" w:cs="宋体" w:hint="eastAsia"/>
                <w:kern w:val="0"/>
              </w:rPr>
              <w:t>南开区“云动”课程</w:t>
            </w:r>
            <w:r w:rsidRPr="00AE2D2B">
              <w:rPr>
                <w:rFonts w:ascii="宋体" w:hAnsi="宋体" w:cs="宋体"/>
                <w:kern w:val="0"/>
              </w:rPr>
              <w:t xml:space="preserve">资源平台》 </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网站</w:t>
            </w:r>
          </w:p>
        </w:tc>
      </w:tr>
      <w:tr w:rsidR="00AE2D2B" w:rsidRPr="00AE2D2B" w:rsidTr="00AE2D2B">
        <w:trPr>
          <w:trHeight w:val="567"/>
        </w:trPr>
        <w:tc>
          <w:tcPr>
            <w:tcW w:w="37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hint="eastAsia"/>
                <w:kern w:val="0"/>
              </w:rPr>
              <w:t>《学校创客空间的模块化建设及其应用研究》研究报告</w:t>
            </w:r>
          </w:p>
        </w:tc>
        <w:tc>
          <w:tcPr>
            <w:tcW w:w="1250" w:type="pct"/>
            <w:shd w:val="clear" w:color="auto" w:fill="auto"/>
            <w:vAlign w:val="center"/>
          </w:tcPr>
          <w:p w:rsidR="00AE2D2B" w:rsidRPr="00AE2D2B" w:rsidRDefault="00AE2D2B" w:rsidP="00AE2D2B">
            <w:pPr>
              <w:widowControl/>
              <w:jc w:val="left"/>
              <w:rPr>
                <w:rFonts w:ascii="宋体" w:hAnsi="宋体" w:cs="宋体"/>
                <w:kern w:val="0"/>
              </w:rPr>
            </w:pPr>
            <w:r w:rsidRPr="00AE2D2B">
              <w:rPr>
                <w:rFonts w:ascii="宋体" w:hAnsi="宋体" w:cs="宋体"/>
                <w:kern w:val="0"/>
              </w:rPr>
              <w:t>研究报告</w:t>
            </w:r>
          </w:p>
        </w:tc>
      </w:tr>
    </w:tbl>
    <w:p w:rsidR="006C65C0" w:rsidRPr="00AE2D2B" w:rsidRDefault="006C65C0" w:rsidP="00AE2D2B">
      <w:pPr>
        <w:widowControl/>
        <w:jc w:val="left"/>
        <w:rPr>
          <w:rFonts w:ascii="宋体" w:hAnsi="宋体" w:cs="宋体"/>
          <w:kern w:val="0"/>
        </w:rPr>
      </w:pPr>
    </w:p>
    <w:sectPr w:rsidR="006C65C0" w:rsidRPr="00AE2D2B" w:rsidSect="00B73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81" w:rsidRDefault="006E2581" w:rsidP="00521F53">
      <w:r>
        <w:separator/>
      </w:r>
    </w:p>
  </w:endnote>
  <w:endnote w:type="continuationSeparator" w:id="0">
    <w:p w:rsidR="006E2581" w:rsidRDefault="006E2581" w:rsidP="0052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81" w:rsidRDefault="006E2581" w:rsidP="00521F53">
      <w:r>
        <w:separator/>
      </w:r>
    </w:p>
  </w:footnote>
  <w:footnote w:type="continuationSeparator" w:id="0">
    <w:p w:rsidR="006E2581" w:rsidRDefault="006E2581" w:rsidP="00521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82F"/>
    <w:multiLevelType w:val="multilevel"/>
    <w:tmpl w:val="069F38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4D43A4"/>
    <w:multiLevelType w:val="hybridMultilevel"/>
    <w:tmpl w:val="9F08798E"/>
    <w:lvl w:ilvl="0" w:tplc="991C5664">
      <w:start w:val="1"/>
      <w:numFmt w:val="decimal"/>
      <w:lvlText w:val="%1."/>
      <w:lvlJc w:val="left"/>
      <w:pPr>
        <w:ind w:left="360" w:hanging="360"/>
      </w:pPr>
      <w:rPr>
        <w:rFonts w:ascii="Times New Roman" w:hAnsi="Times New Roman" w:cs="Times New Roman"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94"/>
    <w:rsid w:val="00085B94"/>
    <w:rsid w:val="002035A0"/>
    <w:rsid w:val="00211218"/>
    <w:rsid w:val="00521F53"/>
    <w:rsid w:val="006C65C0"/>
    <w:rsid w:val="006E2581"/>
    <w:rsid w:val="007A3834"/>
    <w:rsid w:val="00AE2D2B"/>
    <w:rsid w:val="00DC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5634"/>
  <w15:chartTrackingRefBased/>
  <w15:docId w15:val="{2F4EEC71-3265-43D1-9C36-0173D427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B94"/>
    <w:pPr>
      <w:widowControl/>
      <w:spacing w:before="100" w:beforeAutospacing="1" w:after="100" w:afterAutospacing="1"/>
      <w:jc w:val="left"/>
    </w:pPr>
    <w:rPr>
      <w:rFonts w:ascii="宋体" w:hAnsi="宋体" w:cs="宋体"/>
      <w:kern w:val="0"/>
      <w:sz w:val="24"/>
    </w:rPr>
  </w:style>
  <w:style w:type="paragraph" w:styleId="a4">
    <w:name w:val="Normal (Web)"/>
    <w:basedOn w:val="a"/>
    <w:uiPriority w:val="99"/>
    <w:unhideWhenUsed/>
    <w:qFormat/>
    <w:rsid w:val="00085B94"/>
    <w:pPr>
      <w:widowControl/>
      <w:spacing w:before="100" w:beforeAutospacing="1" w:after="100" w:afterAutospacing="1"/>
      <w:jc w:val="left"/>
    </w:pPr>
    <w:rPr>
      <w:rFonts w:ascii="宋体" w:hAnsi="宋体" w:cs="宋体"/>
      <w:kern w:val="0"/>
      <w:sz w:val="24"/>
    </w:rPr>
  </w:style>
  <w:style w:type="character" w:customStyle="1" w:styleId="ul-text">
    <w:name w:val="ul-text"/>
    <w:basedOn w:val="a0"/>
    <w:rsid w:val="00085B94"/>
  </w:style>
  <w:style w:type="character" w:customStyle="1" w:styleId="td-handle">
    <w:name w:val="td-handle"/>
    <w:basedOn w:val="a0"/>
    <w:rsid w:val="00085B94"/>
  </w:style>
  <w:style w:type="paragraph" w:styleId="a5">
    <w:name w:val="header"/>
    <w:basedOn w:val="a"/>
    <w:link w:val="a6"/>
    <w:uiPriority w:val="99"/>
    <w:unhideWhenUsed/>
    <w:rsid w:val="00521F5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1F53"/>
    <w:rPr>
      <w:rFonts w:ascii="Times New Roman" w:eastAsia="宋体" w:hAnsi="Times New Roman" w:cs="Times New Roman"/>
      <w:sz w:val="18"/>
      <w:szCs w:val="18"/>
    </w:rPr>
  </w:style>
  <w:style w:type="paragraph" w:styleId="a7">
    <w:name w:val="footer"/>
    <w:basedOn w:val="a"/>
    <w:link w:val="a8"/>
    <w:uiPriority w:val="99"/>
    <w:unhideWhenUsed/>
    <w:rsid w:val="00521F53"/>
    <w:pPr>
      <w:tabs>
        <w:tab w:val="center" w:pos="4153"/>
        <w:tab w:val="right" w:pos="8306"/>
      </w:tabs>
      <w:snapToGrid w:val="0"/>
      <w:jc w:val="left"/>
    </w:pPr>
    <w:rPr>
      <w:sz w:val="18"/>
      <w:szCs w:val="18"/>
    </w:rPr>
  </w:style>
  <w:style w:type="character" w:customStyle="1" w:styleId="a8">
    <w:name w:val="页脚 字符"/>
    <w:basedOn w:val="a0"/>
    <w:link w:val="a7"/>
    <w:uiPriority w:val="99"/>
    <w:rsid w:val="00521F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0002">
      <w:bodyDiv w:val="1"/>
      <w:marLeft w:val="0"/>
      <w:marRight w:val="0"/>
      <w:marTop w:val="0"/>
      <w:marBottom w:val="0"/>
      <w:divBdr>
        <w:top w:val="none" w:sz="0" w:space="0" w:color="auto"/>
        <w:left w:val="none" w:sz="0" w:space="0" w:color="auto"/>
        <w:bottom w:val="none" w:sz="0" w:space="0" w:color="auto"/>
        <w:right w:val="none" w:sz="0" w:space="0" w:color="auto"/>
      </w:divBdr>
    </w:div>
    <w:div w:id="1649630682">
      <w:bodyDiv w:val="1"/>
      <w:marLeft w:val="0"/>
      <w:marRight w:val="0"/>
      <w:marTop w:val="0"/>
      <w:marBottom w:val="0"/>
      <w:divBdr>
        <w:top w:val="none" w:sz="0" w:space="0" w:color="auto"/>
        <w:left w:val="none" w:sz="0" w:space="0" w:color="auto"/>
        <w:bottom w:val="none" w:sz="0" w:space="0" w:color="auto"/>
        <w:right w:val="none" w:sz="0" w:space="0" w:color="auto"/>
      </w:divBdr>
    </w:div>
    <w:div w:id="19354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jyzx</dc:creator>
  <cp:keywords/>
  <dc:description/>
  <cp:lastModifiedBy>jyzx</cp:lastModifiedBy>
  <cp:revision>4</cp:revision>
  <dcterms:created xsi:type="dcterms:W3CDTF">2020-11-05T07:16:00Z</dcterms:created>
  <dcterms:modified xsi:type="dcterms:W3CDTF">2020-11-12T02:13:00Z</dcterms:modified>
</cp:coreProperties>
</file>