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86" w:rsidRDefault="009B6B86">
      <w:pPr>
        <w:jc w:val="center"/>
        <w:rPr>
          <w:rFonts w:ascii="宋体" w:hAnsi="宋体" w:hint="eastAsia"/>
          <w:b/>
          <w:sz w:val="32"/>
          <w:szCs w:val="32"/>
        </w:rPr>
      </w:pPr>
      <w:bookmarkStart w:id="0" w:name="_GoBack"/>
      <w:bookmarkEnd w:id="0"/>
    </w:p>
    <w:p w:rsidR="009B6B86" w:rsidRDefault="009B6B86">
      <w:pPr>
        <w:jc w:val="center"/>
        <w:rPr>
          <w:rFonts w:ascii="宋体" w:hAnsi="宋体"/>
          <w:b/>
          <w:sz w:val="32"/>
          <w:szCs w:val="32"/>
        </w:rPr>
      </w:pPr>
    </w:p>
    <w:p w:rsidR="009B6B86" w:rsidRDefault="009B6B86">
      <w:pPr>
        <w:jc w:val="center"/>
        <w:rPr>
          <w:rFonts w:ascii="宋体" w:hAnsi="宋体"/>
          <w:b/>
          <w:sz w:val="32"/>
          <w:szCs w:val="32"/>
        </w:rPr>
      </w:pPr>
    </w:p>
    <w:p w:rsidR="009B6B86" w:rsidRDefault="009B6B86">
      <w:pPr>
        <w:rPr>
          <w:rFonts w:ascii="宋体" w:hAnsi="宋体"/>
          <w:b/>
          <w:sz w:val="32"/>
          <w:szCs w:val="32"/>
        </w:rPr>
      </w:pPr>
    </w:p>
    <w:p w:rsidR="009B6B86" w:rsidRDefault="009B6B86">
      <w:pPr>
        <w:jc w:val="center"/>
        <w:rPr>
          <w:rFonts w:ascii="宋体" w:hAnsi="宋体"/>
          <w:b/>
          <w:sz w:val="32"/>
          <w:szCs w:val="32"/>
        </w:rPr>
      </w:pPr>
    </w:p>
    <w:p w:rsidR="009B6B86" w:rsidRDefault="00DE2710">
      <w:pPr>
        <w:jc w:val="center"/>
        <w:rPr>
          <w:rFonts w:ascii="宋体" w:hAnsi="宋体"/>
          <w:b/>
          <w:sz w:val="44"/>
          <w:szCs w:val="44"/>
        </w:rPr>
      </w:pPr>
      <w:r>
        <w:rPr>
          <w:rFonts w:ascii="宋体" w:hAnsi="宋体" w:hint="eastAsia"/>
          <w:b/>
          <w:sz w:val="44"/>
          <w:szCs w:val="44"/>
        </w:rPr>
        <w:t>摒弃面面俱到   精心果断取舍</w:t>
      </w:r>
    </w:p>
    <w:p w:rsidR="009B6B86" w:rsidRDefault="00DE2710">
      <w:pPr>
        <w:jc w:val="center"/>
        <w:rPr>
          <w:rFonts w:ascii="宋体" w:hAnsi="宋体"/>
          <w:b/>
          <w:sz w:val="40"/>
          <w:szCs w:val="40"/>
        </w:rPr>
      </w:pPr>
      <w:r>
        <w:rPr>
          <w:rFonts w:ascii="宋体" w:hAnsi="宋体" w:hint="eastAsia"/>
          <w:b/>
          <w:sz w:val="44"/>
          <w:szCs w:val="44"/>
        </w:rPr>
        <w:t xml:space="preserve">       ——浅谈小学语文教学的取舍策略   </w:t>
      </w:r>
      <w:r>
        <w:rPr>
          <w:rFonts w:ascii="宋体" w:hAnsi="宋体" w:hint="eastAsia"/>
          <w:b/>
          <w:sz w:val="40"/>
          <w:szCs w:val="40"/>
        </w:rPr>
        <w:t xml:space="preserve"> </w:t>
      </w:r>
    </w:p>
    <w:p w:rsidR="009B6B86" w:rsidRDefault="009B6B86">
      <w:pPr>
        <w:jc w:val="center"/>
        <w:rPr>
          <w:rFonts w:ascii="宋体" w:hAnsi="宋体"/>
          <w:b/>
          <w:sz w:val="40"/>
          <w:szCs w:val="40"/>
        </w:rPr>
      </w:pPr>
    </w:p>
    <w:p w:rsidR="009B6B86" w:rsidRDefault="009B6B86">
      <w:pPr>
        <w:jc w:val="center"/>
        <w:rPr>
          <w:rFonts w:ascii="宋体" w:hAnsi="宋体"/>
          <w:b/>
          <w:sz w:val="28"/>
          <w:szCs w:val="28"/>
        </w:rPr>
      </w:pPr>
    </w:p>
    <w:p w:rsidR="009B6B86" w:rsidRDefault="009B6B86">
      <w:pPr>
        <w:jc w:val="center"/>
        <w:rPr>
          <w:rFonts w:ascii="宋体" w:hAnsi="宋体"/>
          <w:b/>
          <w:sz w:val="28"/>
          <w:szCs w:val="28"/>
        </w:rPr>
      </w:pPr>
    </w:p>
    <w:p w:rsidR="009B6B86" w:rsidRDefault="009B6B86">
      <w:pPr>
        <w:jc w:val="center"/>
        <w:rPr>
          <w:rFonts w:ascii="宋体" w:hAnsi="宋体"/>
          <w:b/>
          <w:sz w:val="28"/>
          <w:szCs w:val="28"/>
        </w:rPr>
      </w:pPr>
    </w:p>
    <w:p w:rsidR="009B6B86" w:rsidRDefault="009B6B86">
      <w:pPr>
        <w:jc w:val="center"/>
        <w:rPr>
          <w:rFonts w:ascii="宋体" w:hAnsi="宋体"/>
          <w:b/>
          <w:sz w:val="28"/>
          <w:szCs w:val="28"/>
        </w:rPr>
      </w:pPr>
    </w:p>
    <w:p w:rsidR="009B6B86" w:rsidRDefault="009B6B86">
      <w:pPr>
        <w:rPr>
          <w:rFonts w:ascii="宋体" w:hAnsi="宋体"/>
          <w:b/>
          <w:sz w:val="28"/>
          <w:szCs w:val="28"/>
        </w:rPr>
      </w:pPr>
    </w:p>
    <w:p w:rsidR="009B6B86" w:rsidRDefault="009B6B86">
      <w:pPr>
        <w:jc w:val="center"/>
        <w:rPr>
          <w:rFonts w:ascii="宋体" w:hAnsi="宋体"/>
          <w:b/>
          <w:sz w:val="28"/>
          <w:szCs w:val="28"/>
        </w:rPr>
      </w:pPr>
    </w:p>
    <w:p w:rsidR="009B6B86" w:rsidRDefault="009B6B86">
      <w:pPr>
        <w:jc w:val="center"/>
        <w:rPr>
          <w:rFonts w:ascii="宋体" w:hAnsi="宋体"/>
          <w:b/>
          <w:sz w:val="28"/>
          <w:szCs w:val="28"/>
        </w:rPr>
      </w:pPr>
    </w:p>
    <w:p w:rsidR="009B6B86" w:rsidRDefault="009B6B86">
      <w:pPr>
        <w:jc w:val="center"/>
        <w:rPr>
          <w:rFonts w:ascii="宋体" w:hAnsi="宋体"/>
          <w:b/>
          <w:sz w:val="28"/>
          <w:szCs w:val="28"/>
        </w:rPr>
      </w:pPr>
    </w:p>
    <w:p w:rsidR="009B6B86" w:rsidRDefault="00DE2710">
      <w:pPr>
        <w:ind w:firstLineChars="500" w:firstLine="1807"/>
        <w:rPr>
          <w:rFonts w:ascii="宋体" w:hAnsi="宋体"/>
          <w:b/>
          <w:sz w:val="36"/>
          <w:szCs w:val="36"/>
        </w:rPr>
      </w:pPr>
      <w:r>
        <w:rPr>
          <w:rFonts w:ascii="宋体" w:hAnsi="宋体" w:hint="eastAsia"/>
          <w:b/>
          <w:sz w:val="36"/>
          <w:szCs w:val="36"/>
        </w:rPr>
        <w:t xml:space="preserve">单位：滨海新区大港上古林小学  </w:t>
      </w:r>
    </w:p>
    <w:p w:rsidR="009B6B86" w:rsidRDefault="00DE2710">
      <w:pPr>
        <w:ind w:firstLineChars="500" w:firstLine="1807"/>
        <w:rPr>
          <w:rFonts w:ascii="宋体" w:hAnsi="宋体"/>
          <w:b/>
          <w:sz w:val="36"/>
          <w:szCs w:val="36"/>
        </w:rPr>
      </w:pPr>
      <w:r>
        <w:rPr>
          <w:rFonts w:ascii="宋体" w:hAnsi="宋体" w:hint="eastAsia"/>
          <w:b/>
          <w:sz w:val="36"/>
          <w:szCs w:val="36"/>
        </w:rPr>
        <w:t>姓名：李霞</w:t>
      </w:r>
    </w:p>
    <w:p w:rsidR="009B6B86" w:rsidRDefault="00DE2710">
      <w:pPr>
        <w:ind w:firstLineChars="500" w:firstLine="1807"/>
        <w:rPr>
          <w:rFonts w:ascii="宋体" w:hAnsi="宋体"/>
          <w:b/>
          <w:sz w:val="36"/>
          <w:szCs w:val="36"/>
        </w:rPr>
      </w:pPr>
      <w:r>
        <w:rPr>
          <w:rFonts w:ascii="宋体" w:hAnsi="宋体" w:hint="eastAsia"/>
          <w:b/>
          <w:sz w:val="36"/>
          <w:szCs w:val="36"/>
        </w:rPr>
        <w:t>学科：小学语文</w:t>
      </w:r>
    </w:p>
    <w:p w:rsidR="009B6B86" w:rsidRDefault="00DE2710">
      <w:pPr>
        <w:rPr>
          <w:rFonts w:ascii="宋体" w:hAnsi="宋体"/>
          <w:b/>
          <w:sz w:val="28"/>
          <w:szCs w:val="28"/>
        </w:rPr>
      </w:pPr>
      <w:r>
        <w:rPr>
          <w:rFonts w:ascii="宋体" w:hAnsi="宋体" w:hint="eastAsia"/>
          <w:b/>
          <w:sz w:val="28"/>
          <w:szCs w:val="28"/>
        </w:rPr>
        <w:t xml:space="preserve">   </w:t>
      </w:r>
    </w:p>
    <w:p w:rsidR="009B6B86" w:rsidRDefault="009B6B86">
      <w:pPr>
        <w:rPr>
          <w:rFonts w:ascii="宋体" w:hAnsi="宋体"/>
          <w:b/>
          <w:sz w:val="28"/>
          <w:szCs w:val="28"/>
        </w:rPr>
      </w:pPr>
    </w:p>
    <w:p w:rsidR="009B6B86" w:rsidRDefault="009B6B86">
      <w:pPr>
        <w:rPr>
          <w:rFonts w:ascii="宋体" w:hAnsi="宋体"/>
          <w:b/>
          <w:sz w:val="28"/>
          <w:szCs w:val="28"/>
        </w:rPr>
      </w:pPr>
    </w:p>
    <w:p w:rsidR="009B6B86" w:rsidRDefault="009B6B86">
      <w:pPr>
        <w:spacing w:line="480" w:lineRule="auto"/>
        <w:rPr>
          <w:rFonts w:ascii="宋体" w:hAnsi="宋体"/>
          <w:b/>
          <w:sz w:val="28"/>
          <w:szCs w:val="28"/>
        </w:rPr>
        <w:sectPr w:rsidR="009B6B86">
          <w:headerReference w:type="default" r:id="rId8"/>
          <w:footerReference w:type="default" r:id="rId9"/>
          <w:pgSz w:w="11906" w:h="16838"/>
          <w:pgMar w:top="1440" w:right="1800" w:bottom="1440" w:left="1800" w:header="851" w:footer="992" w:gutter="0"/>
          <w:cols w:space="720"/>
          <w:docGrid w:type="lines" w:linePitch="312"/>
        </w:sectPr>
      </w:pPr>
    </w:p>
    <w:p w:rsidR="009B6B86" w:rsidRDefault="00DE2710">
      <w:pPr>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摒弃面面俱到   精心果断取舍</w:t>
      </w:r>
    </w:p>
    <w:p w:rsidR="009B6B86" w:rsidRDefault="00DE2710">
      <w:pPr>
        <w:spacing w:line="480" w:lineRule="auto"/>
        <w:ind w:firstLineChars="200" w:firstLine="723"/>
        <w:rPr>
          <w:rFonts w:ascii="仿宋" w:eastAsia="仿宋" w:hAnsi="仿宋" w:cs="仿宋"/>
          <w:b/>
          <w:sz w:val="30"/>
          <w:szCs w:val="30"/>
        </w:rPr>
      </w:pPr>
      <w:r>
        <w:rPr>
          <w:rFonts w:asciiTheme="minorEastAsia" w:eastAsiaTheme="minorEastAsia" w:hAnsiTheme="minorEastAsia" w:cstheme="minorEastAsia" w:hint="eastAsia"/>
          <w:b/>
          <w:sz w:val="36"/>
          <w:szCs w:val="36"/>
        </w:rPr>
        <w:t xml:space="preserve">          ——浅谈小学语文教学的取舍策略   </w:t>
      </w:r>
    </w:p>
    <w:p w:rsidR="009B6B86" w:rsidRDefault="00DE2710">
      <w:pPr>
        <w:spacing w:line="480" w:lineRule="auto"/>
        <w:ind w:firstLineChars="200" w:firstLine="602"/>
        <w:rPr>
          <w:rFonts w:ascii="仿宋" w:eastAsia="仿宋" w:hAnsi="仿宋" w:cs="仿宋"/>
          <w:sz w:val="30"/>
          <w:szCs w:val="30"/>
        </w:rPr>
      </w:pPr>
      <w:r>
        <w:rPr>
          <w:rFonts w:ascii="仿宋" w:eastAsia="仿宋" w:hAnsi="仿宋" w:cs="仿宋" w:hint="eastAsia"/>
          <w:b/>
          <w:sz w:val="30"/>
          <w:szCs w:val="30"/>
        </w:rPr>
        <w:t>摘要：</w:t>
      </w:r>
      <w:r>
        <w:rPr>
          <w:rFonts w:ascii="仿宋" w:eastAsia="仿宋" w:hAnsi="仿宋" w:cs="仿宋" w:hint="eastAsia"/>
          <w:bCs/>
          <w:sz w:val="30"/>
          <w:szCs w:val="30"/>
        </w:rPr>
        <w:t>在</w:t>
      </w:r>
      <w:r>
        <w:rPr>
          <w:rFonts w:ascii="仿宋" w:eastAsia="仿宋" w:hAnsi="仿宋" w:cs="仿宋" w:hint="eastAsia"/>
          <w:sz w:val="30"/>
          <w:szCs w:val="30"/>
        </w:rPr>
        <w:t>新课程改革的大环境影响下，结合语文学科的特点提出小学语文教学的新要求。一味追求课堂的精彩，随意的添枝加叶，教学内容色彩斑斓，教学手段五花八门，教学效果却脱离目标要求，致使缺失了语文教学的本色。走出贪大求全的怪圈，懂得放手，果断选择，去繁存精，才能让语文课堂换发光彩和魅力。小学语文课堂教学可从教学目标出发，选取教学内容；从教材特点着手，整合教学资源；着眼学生能力，把控教学深度，建构整个教学程序。摒弃面面俱到，精心取舍为道，科学提高语文教学的实效性。</w:t>
      </w:r>
    </w:p>
    <w:p w:rsidR="009B6B86" w:rsidRDefault="00DE2710">
      <w:pPr>
        <w:spacing w:line="480" w:lineRule="auto"/>
        <w:ind w:firstLineChars="200" w:firstLine="602"/>
        <w:rPr>
          <w:rFonts w:ascii="仿宋" w:eastAsia="仿宋" w:hAnsi="仿宋" w:cs="仿宋"/>
          <w:sz w:val="30"/>
          <w:szCs w:val="30"/>
        </w:rPr>
      </w:pPr>
      <w:r>
        <w:rPr>
          <w:rFonts w:ascii="仿宋" w:eastAsia="仿宋" w:hAnsi="仿宋" w:cs="仿宋" w:hint="eastAsia"/>
          <w:b/>
          <w:sz w:val="30"/>
          <w:szCs w:val="30"/>
        </w:rPr>
        <w:t>关键字：</w:t>
      </w:r>
      <w:r>
        <w:rPr>
          <w:rFonts w:ascii="仿宋" w:eastAsia="仿宋" w:hAnsi="仿宋" w:cs="仿宋" w:hint="eastAsia"/>
          <w:sz w:val="30"/>
          <w:szCs w:val="30"/>
        </w:rPr>
        <w:t xml:space="preserve">  小学语文   课堂教学   取舍策略    </w:t>
      </w:r>
    </w:p>
    <w:p w:rsidR="009B6B86" w:rsidRDefault="00DE2710">
      <w:pPr>
        <w:spacing w:line="480" w:lineRule="auto"/>
        <w:ind w:firstLineChars="200" w:firstLine="600"/>
        <w:rPr>
          <w:rFonts w:ascii="仿宋" w:eastAsia="仿宋" w:hAnsi="仿宋" w:cs="仿宋"/>
          <w:sz w:val="30"/>
          <w:szCs w:val="30"/>
        </w:rPr>
      </w:pPr>
      <w:r>
        <w:rPr>
          <w:rFonts w:ascii="仿宋" w:eastAsia="仿宋" w:hAnsi="仿宋" w:cs="仿宋" w:hint="eastAsia"/>
          <w:sz w:val="30"/>
          <w:szCs w:val="30"/>
        </w:rPr>
        <w:t>人生之道贵在张弛有度，取舍得当，语文教学也应遵从此道。在语文课堂教学中，教师总是陷入这样的怪圈—教学预设时生怕思考得不深入，设计得不周全，直接导致课堂的承载愈加繁重。常常想“面面俱到”，结果往往是“眉毛胡子一把抓”，致使教学如“蜻蜓点水”，致使课堂教学效率低下。下面结合自己的实践研究就如何做到精心而理性的取舍谈几点看法：</w:t>
      </w:r>
    </w:p>
    <w:p w:rsidR="009B6B86" w:rsidRDefault="00DE2710">
      <w:pPr>
        <w:pStyle w:val="a5"/>
        <w:spacing w:line="480" w:lineRule="auto"/>
        <w:ind w:firstLine="602"/>
        <w:rPr>
          <w:rFonts w:ascii="仿宋" w:eastAsia="仿宋" w:hAnsi="仿宋" w:cs="仿宋"/>
          <w:b/>
          <w:sz w:val="30"/>
          <w:szCs w:val="30"/>
        </w:rPr>
      </w:pPr>
      <w:r>
        <w:rPr>
          <w:rFonts w:ascii="仿宋" w:eastAsia="仿宋" w:hAnsi="仿宋" w:cs="仿宋" w:hint="eastAsia"/>
          <w:b/>
          <w:sz w:val="30"/>
          <w:szCs w:val="30"/>
        </w:rPr>
        <w:t>一、围绕教学目标，精选教学内容</w:t>
      </w:r>
    </w:p>
    <w:p w:rsidR="009B6B86" w:rsidRDefault="00DE2710">
      <w:pPr>
        <w:pStyle w:val="a5"/>
        <w:spacing w:line="480" w:lineRule="auto"/>
        <w:ind w:firstLineChars="0"/>
        <w:rPr>
          <w:rFonts w:ascii="仿宋" w:eastAsia="仿宋" w:hAnsi="仿宋" w:cs="仿宋"/>
          <w:sz w:val="30"/>
          <w:szCs w:val="30"/>
        </w:rPr>
      </w:pPr>
      <w:r>
        <w:rPr>
          <w:rFonts w:ascii="仿宋" w:eastAsia="仿宋" w:hAnsi="仿宋" w:cs="仿宋" w:hint="eastAsia"/>
          <w:sz w:val="30"/>
          <w:szCs w:val="30"/>
        </w:rPr>
        <w:t>从教者都知道，《课标》是学科教学的“眼”，它指导我们的教学使其更规范化、科学化，为我们的整个教学实践指引方向，做到科学规划引领教育教学活动。那么，具体到语文教学中，我</w:t>
      </w:r>
      <w:r>
        <w:rPr>
          <w:rFonts w:ascii="仿宋" w:eastAsia="仿宋" w:hAnsi="仿宋" w:cs="仿宋" w:hint="eastAsia"/>
          <w:sz w:val="30"/>
          <w:szCs w:val="30"/>
        </w:rPr>
        <w:lastRenderedPageBreak/>
        <w:t>们是否也需要有这样一个明确的依据呢？答案无疑是肯定的。</w:t>
      </w:r>
    </w:p>
    <w:p w:rsidR="009B6B86" w:rsidRDefault="00DE2710">
      <w:pPr>
        <w:pStyle w:val="a5"/>
        <w:spacing w:line="480" w:lineRule="auto"/>
        <w:ind w:firstLine="600"/>
        <w:rPr>
          <w:rFonts w:ascii="仿宋" w:eastAsia="仿宋" w:hAnsi="仿宋" w:cs="仿宋"/>
          <w:sz w:val="30"/>
          <w:szCs w:val="30"/>
        </w:rPr>
      </w:pPr>
      <w:r>
        <w:rPr>
          <w:rFonts w:ascii="仿宋" w:eastAsia="仿宋" w:hAnsi="仿宋" w:cs="仿宋" w:hint="eastAsia"/>
          <w:sz w:val="30"/>
          <w:szCs w:val="30"/>
        </w:rPr>
        <w:t>语文教学涵盖知识较丰富，教学内容的选取广度也较大。因此，我们不可能在一两课时内做到知识的面面俱到，这就需要我们统筹考虑，以独特的视角捕捉教学核心信息，用支点撬动全文，而我所说的支点就是每节课的教学目标。教师要做的就是如何理性的选取教学内容已达成教学目的，做到“删繁就简”。以课堂目标为核心，落实内容编排，不必苛责滴水不漏，也不必盲从环环相扣。哪怕就是“一课一得”我们的课堂教学也是严谨的、完整的。老师不必快马加鞭，学生无需匆匆忙忙。我们想得准了，要得精了，实际上就已经把学生照顾好，把知识传授到位了。这样才是实实在在的有效教学。</w:t>
      </w:r>
    </w:p>
    <w:p w:rsidR="009B6B86" w:rsidRDefault="00DE2710">
      <w:pPr>
        <w:pStyle w:val="a5"/>
        <w:spacing w:line="480" w:lineRule="auto"/>
        <w:ind w:firstLineChars="250" w:firstLine="750"/>
        <w:rPr>
          <w:rFonts w:ascii="仿宋" w:eastAsia="仿宋" w:hAnsi="仿宋" w:cs="仿宋"/>
          <w:sz w:val="30"/>
          <w:szCs w:val="30"/>
        </w:rPr>
      </w:pPr>
      <w:r>
        <w:rPr>
          <w:rFonts w:ascii="仿宋" w:eastAsia="仿宋" w:hAnsi="仿宋" w:cs="仿宋" w:hint="eastAsia"/>
          <w:sz w:val="30"/>
          <w:szCs w:val="30"/>
        </w:rPr>
        <w:t>人教版四年级上册《搭石》这课。教师要明确文本想带学生到哪里去？要“得”什么？有了方向，便确立了目标，教学内容自然去粗取精。</w:t>
      </w:r>
    </w:p>
    <w:p w:rsidR="009B6B86" w:rsidRDefault="00DE2710">
      <w:pPr>
        <w:pStyle w:val="a5"/>
        <w:spacing w:line="480" w:lineRule="auto"/>
        <w:ind w:firstLineChars="250" w:firstLine="750"/>
        <w:rPr>
          <w:rFonts w:ascii="仿宋" w:eastAsia="仿宋" w:hAnsi="仿宋" w:cs="仿宋"/>
          <w:sz w:val="30"/>
          <w:szCs w:val="30"/>
        </w:rPr>
      </w:pPr>
      <w:r>
        <w:rPr>
          <w:rFonts w:ascii="仿宋" w:eastAsia="仿宋" w:hAnsi="仿宋" w:cs="仿宋" w:hint="eastAsia"/>
          <w:sz w:val="30"/>
          <w:szCs w:val="30"/>
        </w:rPr>
        <w:t>比如，教学过程中，第四段欲抓“理所当然”这个词分析研讨，怎样让学生有所得，尝试设定：一体会作者情感；二体会作者如何表达情感（即写作手法的指导）。</w:t>
      </w:r>
    </w:p>
    <w:p w:rsidR="009B6B86" w:rsidRDefault="00DE2710">
      <w:pPr>
        <w:pStyle w:val="a5"/>
        <w:spacing w:line="480" w:lineRule="auto"/>
        <w:ind w:firstLineChars="250" w:firstLine="750"/>
        <w:rPr>
          <w:rFonts w:ascii="仿宋" w:eastAsia="仿宋" w:hAnsi="仿宋" w:cs="仿宋"/>
          <w:sz w:val="30"/>
          <w:szCs w:val="30"/>
        </w:rPr>
      </w:pPr>
      <w:r>
        <w:rPr>
          <w:rFonts w:ascii="仿宋" w:eastAsia="仿宋" w:hAnsi="仿宋" w:cs="仿宋" w:hint="eastAsia"/>
          <w:sz w:val="30"/>
          <w:szCs w:val="30"/>
        </w:rPr>
        <w:t>联系上下文，抓住关键词会发现两个“总”能很好地推动“理所当然”的理解，进而感受乡亲们之间淳朴美好的情感。不失时机地安排仿写练习：如果再有人过搭石，会发生什么呢？学以致用，学生以《搭石》为例迁移模仿文章写法，进行语言训练。如此一来，教学内容脉络清晰，深浅得当，主次明确，读写结合</w:t>
      </w:r>
      <w:r>
        <w:rPr>
          <w:rFonts w:ascii="仿宋" w:eastAsia="仿宋" w:hAnsi="仿宋" w:cs="仿宋" w:hint="eastAsia"/>
          <w:sz w:val="30"/>
          <w:szCs w:val="30"/>
        </w:rPr>
        <w:lastRenderedPageBreak/>
        <w:t>的方式让学生便于接受，学而有所得。</w:t>
      </w:r>
    </w:p>
    <w:p w:rsidR="009B6B86" w:rsidRDefault="00DE2710">
      <w:pPr>
        <w:pStyle w:val="a5"/>
        <w:spacing w:line="480" w:lineRule="auto"/>
        <w:ind w:firstLine="600"/>
        <w:rPr>
          <w:rFonts w:ascii="仿宋" w:eastAsia="仿宋" w:hAnsi="仿宋" w:cs="仿宋"/>
          <w:sz w:val="30"/>
          <w:szCs w:val="30"/>
        </w:rPr>
      </w:pPr>
      <w:r>
        <w:rPr>
          <w:rFonts w:ascii="仿宋" w:eastAsia="仿宋" w:hAnsi="仿宋" w:cs="仿宋" w:hint="eastAsia"/>
          <w:sz w:val="30"/>
          <w:szCs w:val="30"/>
        </w:rPr>
        <w:t>这就是所谓的教师“精选”的果敢。果敢正是来自课堂教学目标的准确设定。在语文教学过程中，考虑到一堂课的时间十分有限，备课时就应从课堂教学的目标要求出发选取内容，果决舍弃一些细枝末节，牢牢抓住一两个主线目标训练，避免出现教师教得“赶”和“满”，学生学得“少”而“差”的状况，这样倒是比胡子眉毛一把抓更能让学生深入透彻地掌握知识，更易于突破教学重难点，彰显课堂效率。</w:t>
      </w:r>
    </w:p>
    <w:p w:rsidR="009B6B86" w:rsidRDefault="00DE2710">
      <w:pPr>
        <w:pStyle w:val="a5"/>
        <w:spacing w:line="480" w:lineRule="auto"/>
        <w:ind w:firstLineChars="0" w:firstLine="0"/>
        <w:rPr>
          <w:rFonts w:ascii="仿宋" w:eastAsia="仿宋" w:hAnsi="仿宋" w:cs="仿宋"/>
          <w:b/>
          <w:sz w:val="30"/>
          <w:szCs w:val="30"/>
        </w:rPr>
      </w:pPr>
      <w:r>
        <w:rPr>
          <w:rFonts w:ascii="仿宋" w:eastAsia="仿宋" w:hAnsi="仿宋" w:cs="仿宋" w:hint="eastAsia"/>
          <w:b/>
          <w:sz w:val="30"/>
          <w:szCs w:val="30"/>
        </w:rPr>
        <w:t xml:space="preserve">    二、根据教材特点，整合教学资源</w:t>
      </w:r>
    </w:p>
    <w:p w:rsidR="009B6B86" w:rsidRDefault="00DE2710">
      <w:pPr>
        <w:pStyle w:val="a5"/>
        <w:spacing w:line="480" w:lineRule="auto"/>
        <w:ind w:firstLine="600"/>
        <w:rPr>
          <w:rFonts w:ascii="仿宋" w:eastAsia="仿宋" w:hAnsi="仿宋" w:cs="仿宋"/>
          <w:bCs/>
          <w:sz w:val="30"/>
          <w:szCs w:val="30"/>
        </w:rPr>
      </w:pPr>
      <w:r>
        <w:rPr>
          <w:rFonts w:ascii="仿宋" w:eastAsia="仿宋" w:hAnsi="仿宋" w:cs="仿宋" w:hint="eastAsia"/>
          <w:bCs/>
          <w:sz w:val="30"/>
          <w:szCs w:val="30"/>
        </w:rPr>
        <w:t>语文是一门内涵丰富，兼具人文性和工具性的基础综合性学科。教材选编的每篇课文题材、体裁、风格不尽相同，可以用丰富多彩来形容。那么，我们在教学时可从《课标》要求和编者意图出发进行细致大胆的取舍，引用多方教学助力，整合教学资源，力求化难为易，化繁为简，凸显学科特点的同时，充分调动学生的学习兴趣。</w:t>
      </w:r>
    </w:p>
    <w:p w:rsidR="009B6B86" w:rsidRDefault="00DE2710">
      <w:pPr>
        <w:pStyle w:val="a4"/>
        <w:spacing w:before="0" w:beforeAutospacing="0" w:after="0" w:afterAutospacing="0" w:line="480" w:lineRule="auto"/>
        <w:ind w:firstLineChars="197" w:firstLine="591"/>
        <w:rPr>
          <w:rFonts w:ascii="仿宋" w:eastAsia="仿宋" w:hAnsi="仿宋" w:cs="仿宋"/>
          <w:sz w:val="30"/>
          <w:szCs w:val="30"/>
        </w:rPr>
      </w:pPr>
      <w:r>
        <w:rPr>
          <w:rFonts w:ascii="仿宋" w:eastAsia="仿宋" w:hAnsi="仿宋" w:cs="仿宋" w:hint="eastAsia"/>
          <w:sz w:val="30"/>
          <w:szCs w:val="30"/>
        </w:rPr>
        <w:t>学习《日月潭》一文时，学生在理解课文第一自然段 “日月潭位于我国台湾省南部的高山上，那里风景秀里，绿树环绕，周围还有许多名胜古迹。”的时候，学生可以透过语言文字了解日月潭整体环境的优美，可是由于地域限制，学生生活见识尚浅，语言感受也不深，读起来不过是浅层次的认识。于是引导学生搜集有关台湾风景名胜的图片资料进行欣赏感知，孩子们直观的感受到宝岛台湾的秀丽风光，故此生发热爱祖国大好山河之感。课</w:t>
      </w:r>
      <w:r>
        <w:rPr>
          <w:rFonts w:ascii="仿宋" w:eastAsia="仿宋" w:hAnsi="仿宋" w:cs="仿宋" w:hint="eastAsia"/>
          <w:sz w:val="30"/>
          <w:szCs w:val="30"/>
        </w:rPr>
        <w:lastRenderedPageBreak/>
        <w:t>堂教学中结合教材特点，科学整合教学资源既可以提高学生的学习兴趣，有效激发其求知欲，又能锻炼学生搜集、整理、分析信息的能力。</w:t>
      </w:r>
    </w:p>
    <w:p w:rsidR="009B6B86" w:rsidRDefault="00DE2710">
      <w:pPr>
        <w:pStyle w:val="a4"/>
        <w:spacing w:before="0" w:beforeAutospacing="0" w:after="0" w:afterAutospacing="0" w:line="480" w:lineRule="auto"/>
        <w:ind w:firstLineChars="197" w:firstLine="591"/>
        <w:rPr>
          <w:rFonts w:ascii="仿宋" w:eastAsia="仿宋" w:hAnsi="仿宋" w:cs="仿宋"/>
          <w:sz w:val="30"/>
          <w:szCs w:val="30"/>
        </w:rPr>
      </w:pPr>
      <w:r>
        <w:rPr>
          <w:rFonts w:ascii="仿宋" w:eastAsia="仿宋" w:hAnsi="仿宋" w:cs="仿宋" w:hint="eastAsia"/>
          <w:sz w:val="30"/>
          <w:szCs w:val="30"/>
        </w:rPr>
        <w:t>又如教学《充气雨衣》一课时，教学中我事先准备好制作雨衣的材料，课上组织学生动手实际操作，最后真有学生制作成功。课堂生动热闹，同时也为后面的园地学习（“动手做做看”）打下基础。充分利用生活当中的资源，以文本指导与动手实践相结合的教育方式，达到教育学生获取新知的目的。这样的语文课堂充满活力的同时又不失语文的味道。</w:t>
      </w:r>
    </w:p>
    <w:p w:rsidR="009B6B86" w:rsidRDefault="00DE2710">
      <w:pPr>
        <w:pStyle w:val="a4"/>
        <w:spacing w:before="0" w:beforeAutospacing="0" w:after="0" w:afterAutospacing="0" w:line="480" w:lineRule="auto"/>
        <w:ind w:firstLineChars="197" w:firstLine="591"/>
        <w:rPr>
          <w:rFonts w:ascii="仿宋" w:eastAsia="仿宋" w:hAnsi="仿宋" w:cs="仿宋"/>
          <w:sz w:val="30"/>
          <w:szCs w:val="30"/>
        </w:rPr>
      </w:pPr>
      <w:r>
        <w:rPr>
          <w:rFonts w:ascii="仿宋" w:eastAsia="仿宋" w:hAnsi="仿宋" w:cs="仿宋" w:hint="eastAsia"/>
          <w:sz w:val="30"/>
          <w:szCs w:val="30"/>
        </w:rPr>
        <w:t>特别值得一提的是整合课程资源时应以学生的需求为基础，从教材的特点出发，并不是一味的多多益善就好。有了对教材特点的准确把握，资源的应用就方便取舍了。学习优美的散文应配以易于直观感受的图片或烘托意境的音乐；学习科普说明文应结合具体的说明方法以实物或联系生活实际观察、感受；学习寓言故事类文章可借助动画、视频，或者组织学生表演、排练课本剧等促使学生知文意、明文理。</w:t>
      </w:r>
    </w:p>
    <w:p w:rsidR="009B6B86" w:rsidRDefault="00DE2710">
      <w:pPr>
        <w:pStyle w:val="a5"/>
        <w:spacing w:line="480" w:lineRule="auto"/>
        <w:ind w:firstLine="602"/>
        <w:rPr>
          <w:rFonts w:ascii="仿宋" w:eastAsia="仿宋" w:hAnsi="仿宋" w:cs="仿宋"/>
          <w:b/>
          <w:sz w:val="30"/>
          <w:szCs w:val="30"/>
        </w:rPr>
      </w:pPr>
      <w:r>
        <w:rPr>
          <w:rFonts w:ascii="仿宋" w:eastAsia="仿宋" w:hAnsi="仿宋" w:cs="仿宋" w:hint="eastAsia"/>
          <w:b/>
          <w:sz w:val="30"/>
          <w:szCs w:val="30"/>
        </w:rPr>
        <w:t>三、结合学生能力，把控教学深度</w:t>
      </w:r>
    </w:p>
    <w:p w:rsidR="009B6B86" w:rsidRDefault="00DE2710">
      <w:pPr>
        <w:pStyle w:val="a5"/>
        <w:spacing w:line="480" w:lineRule="auto"/>
        <w:ind w:firstLine="600"/>
        <w:rPr>
          <w:rFonts w:ascii="仿宋" w:eastAsia="仿宋" w:hAnsi="仿宋" w:cs="仿宋"/>
          <w:sz w:val="30"/>
          <w:szCs w:val="30"/>
        </w:rPr>
      </w:pPr>
      <w:r>
        <w:rPr>
          <w:rFonts w:ascii="仿宋" w:eastAsia="仿宋" w:hAnsi="仿宋" w:cs="仿宋" w:hint="eastAsia"/>
          <w:sz w:val="30"/>
          <w:szCs w:val="30"/>
        </w:rPr>
        <w:t>新课程改革形势下，语文教学的取舍日益呈现艺术性——在学生的知识接受水平和教学难易程度上进行整体把控。这当然不能一厢情愿地依靠“传道、授业”。还应取决于教育对象——学生本身的能力水平。为了追求教学设计的创新，展现教师个人能力的高超，往往有些教师备课时脱离学生实际对知识的接受水平，</w:t>
      </w:r>
      <w:r>
        <w:rPr>
          <w:rFonts w:ascii="仿宋" w:eastAsia="仿宋" w:hAnsi="仿宋" w:cs="仿宋" w:hint="eastAsia"/>
          <w:sz w:val="30"/>
          <w:szCs w:val="30"/>
        </w:rPr>
        <w:lastRenderedPageBreak/>
        <w:t>只顾花哨的表演或者深刻的讲解，这样的语文教学是没有实际价值的。以学生语言实践运用训练为例，谈一谈如何以学生认知能力为准绳，科学有效设定教学深度。</w:t>
      </w:r>
    </w:p>
    <w:p w:rsidR="009B6B86" w:rsidRDefault="00DE2710">
      <w:pPr>
        <w:pStyle w:val="a4"/>
        <w:numPr>
          <w:ilvl w:val="0"/>
          <w:numId w:val="1"/>
        </w:numPr>
        <w:spacing w:before="0" w:beforeAutospacing="0" w:after="0" w:afterAutospacing="0" w:line="480" w:lineRule="auto"/>
        <w:rPr>
          <w:rFonts w:ascii="仿宋" w:eastAsia="仿宋" w:hAnsi="仿宋" w:cs="仿宋"/>
          <w:sz w:val="30"/>
          <w:szCs w:val="30"/>
        </w:rPr>
      </w:pPr>
      <w:r>
        <w:rPr>
          <w:rFonts w:ascii="仿宋" w:eastAsia="仿宋" w:hAnsi="仿宋" w:cs="仿宋" w:hint="eastAsia"/>
          <w:sz w:val="30"/>
          <w:szCs w:val="30"/>
        </w:rPr>
        <w:t>课文语言扎实学。</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t>实施语文综合性实践活动，引导学生通过学习、模仿、运用语言文字，将课文语言逐渐转化为自己的语言。</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t>如，《我为你骄傲》一课中：“一块块石头像子弹一样射出，又像流星一样从天而降”。想象仿写   “天上的云朵像————，又像————。”</w:t>
      </w:r>
    </w:p>
    <w:p w:rsidR="009B6B86" w:rsidRDefault="00DE2710">
      <w:pPr>
        <w:pStyle w:val="a4"/>
        <w:numPr>
          <w:ilvl w:val="0"/>
          <w:numId w:val="1"/>
        </w:numPr>
        <w:spacing w:before="0" w:beforeAutospacing="0" w:after="0" w:afterAutospacing="0" w:line="480" w:lineRule="auto"/>
        <w:rPr>
          <w:rFonts w:ascii="仿宋" w:eastAsia="仿宋" w:hAnsi="仿宋" w:cs="仿宋"/>
          <w:sz w:val="30"/>
          <w:szCs w:val="30"/>
        </w:rPr>
      </w:pPr>
      <w:r>
        <w:rPr>
          <w:rFonts w:ascii="仿宋" w:eastAsia="仿宋" w:hAnsi="仿宋" w:cs="仿宋" w:hint="eastAsia"/>
          <w:sz w:val="30"/>
          <w:szCs w:val="30"/>
        </w:rPr>
        <w:t>精粹(文学)语言指导学。</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t>教师在教学过程中要站好自己的位，适时帮助学生进行必要的点拨引导，遇到适合学生整体朗读积累的内容，可以重点讲解赏析，使其更好地存留在学生的记忆里，以备今后在成长的岁月中慢慢理解消化。</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t>《那片绿绿的爬山虎》一文，无论文言还是文法都极富特色，依据学生的阅读水平在有限的时间内，精取善舍是为上策。文中以“情景交融”手法描写爬山虎的句子有多处；一些语言优美，意蕴绵深的句子，理解难度偏大，可做朗读和积累；一些描写叶老写作文和改作文以及作者的感悟的语句，可深入浅出的讲解，也可联系学生实际留待成长中慢慢体会理解。</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t>（三）“陌生感”语言选择学。</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“陌生感”的语言也就是学生并不熟知的语言，这些语言往往更能引发学生的学习兴奋点，是值的掌握积累的语言，所以不能轻描淡写的带过，这就需要教师充分解读教材，科学选择。</w:t>
      </w:r>
    </w:p>
    <w:p w:rsidR="009B6B86" w:rsidRDefault="00DE2710">
      <w:pPr>
        <w:pStyle w:val="a5"/>
        <w:spacing w:line="480" w:lineRule="auto"/>
        <w:ind w:firstLine="600"/>
        <w:rPr>
          <w:rFonts w:ascii="仿宋" w:eastAsia="仿宋" w:hAnsi="仿宋" w:cs="仿宋"/>
          <w:sz w:val="30"/>
          <w:szCs w:val="30"/>
        </w:rPr>
      </w:pPr>
      <w:r>
        <w:rPr>
          <w:rFonts w:ascii="仿宋" w:eastAsia="仿宋" w:hAnsi="仿宋" w:cs="仿宋" w:hint="eastAsia"/>
          <w:sz w:val="30"/>
          <w:szCs w:val="30"/>
        </w:rPr>
        <w:t>以科普文《飞向蓝天的恐龙》为例，阅读教学中，既有“中生代、后裔、繁衍、树栖”等生僻词，也有难读的四字词语，我们就要进行语言实践分类训练：生僻词汇，词意难懂，为了顺利进行阅读，不必“绕弯子”可直接给出标准解释；四字词语，拗口难读，提前挑出来反复练读，对后面读通课文理解内容都有帮助。此设计看似平常，操作起来最实用，根据学生的认知水平，华而不实的引导果断舍弃，该直白给予的绝不拖沓，舍弃不必要的环节让孩子在整个学习过程中不会因更随不上而游离课堂，也不会因理解困难而抵触思考。正可谓“量体裁衣”。</w:t>
      </w:r>
    </w:p>
    <w:p w:rsidR="009B6B86" w:rsidRDefault="00DE2710">
      <w:pPr>
        <w:pStyle w:val="a4"/>
        <w:spacing w:before="0" w:beforeAutospacing="0" w:after="0" w:afterAutospacing="0" w:line="480" w:lineRule="auto"/>
        <w:ind w:firstLineChars="200" w:firstLine="600"/>
        <w:rPr>
          <w:rFonts w:ascii="仿宋" w:eastAsia="仿宋" w:hAnsi="仿宋" w:cs="仿宋"/>
          <w:sz w:val="30"/>
          <w:szCs w:val="30"/>
        </w:rPr>
      </w:pPr>
      <w:r>
        <w:rPr>
          <w:rFonts w:ascii="仿宋" w:eastAsia="仿宋" w:hAnsi="仿宋" w:cs="仿宋" w:hint="eastAsia"/>
          <w:sz w:val="30"/>
          <w:szCs w:val="30"/>
        </w:rPr>
        <w:t>教师只有以生为本，洞察学情，才能设计适合学生年龄特点以及认知水平的教学环节或内容。尤其是融“听说读写”为一体的综合性语文活动中往往具有一定的思维容量和思维深度，教学时更应把控实用性和适宜性。</w:t>
      </w:r>
    </w:p>
    <w:p w:rsidR="009B6B86" w:rsidRDefault="00DE2710">
      <w:pPr>
        <w:pStyle w:val="a5"/>
        <w:spacing w:line="480" w:lineRule="auto"/>
        <w:ind w:firstLine="602"/>
        <w:rPr>
          <w:rFonts w:ascii="仿宋" w:eastAsia="仿宋" w:hAnsi="仿宋" w:cs="仿宋"/>
          <w:b/>
          <w:sz w:val="30"/>
          <w:szCs w:val="30"/>
        </w:rPr>
      </w:pPr>
      <w:r>
        <w:rPr>
          <w:rFonts w:ascii="仿宋" w:eastAsia="仿宋" w:hAnsi="仿宋" w:cs="仿宋" w:hint="eastAsia"/>
          <w:b/>
          <w:sz w:val="30"/>
          <w:szCs w:val="30"/>
        </w:rPr>
        <w:t>四</w:t>
      </w:r>
      <w:r>
        <w:rPr>
          <w:rFonts w:ascii="仿宋" w:eastAsia="仿宋" w:hAnsi="仿宋" w:cs="仿宋" w:hint="eastAsia"/>
          <w:sz w:val="30"/>
          <w:szCs w:val="30"/>
        </w:rPr>
        <w:t>、</w:t>
      </w:r>
      <w:r>
        <w:rPr>
          <w:rFonts w:ascii="仿宋" w:eastAsia="仿宋" w:hAnsi="仿宋" w:cs="仿宋" w:hint="eastAsia"/>
          <w:b/>
          <w:sz w:val="30"/>
          <w:szCs w:val="30"/>
        </w:rPr>
        <w:t xml:space="preserve">统观教学实际，布局教学程序 </w:t>
      </w:r>
    </w:p>
    <w:p w:rsidR="009B6B86" w:rsidRDefault="00DE2710">
      <w:pPr>
        <w:spacing w:line="480" w:lineRule="auto"/>
        <w:ind w:firstLineChars="200" w:firstLine="600"/>
        <w:rPr>
          <w:rFonts w:ascii="仿宋" w:eastAsia="仿宋" w:hAnsi="仿宋" w:cs="仿宋"/>
          <w:sz w:val="30"/>
          <w:szCs w:val="30"/>
        </w:rPr>
      </w:pPr>
      <w:r>
        <w:rPr>
          <w:rFonts w:ascii="仿宋" w:eastAsia="仿宋" w:hAnsi="仿宋" w:cs="仿宋" w:hint="eastAsia"/>
          <w:sz w:val="30"/>
          <w:szCs w:val="30"/>
        </w:rPr>
        <w:t>语文教学是一个整体呈现的过程。一堂语文课的设计从导入到讲读再到拓展巩固，这整个过程都要参照教学实际，不偏离主线、不随意忽略。</w:t>
      </w:r>
    </w:p>
    <w:p w:rsidR="009B6B86" w:rsidRDefault="00DE2710">
      <w:pPr>
        <w:spacing w:line="480" w:lineRule="auto"/>
        <w:ind w:leftChars="228" w:left="479"/>
        <w:rPr>
          <w:rFonts w:ascii="仿宋" w:eastAsia="仿宋" w:hAnsi="仿宋" w:cs="仿宋"/>
          <w:bCs/>
          <w:sz w:val="30"/>
          <w:szCs w:val="30"/>
        </w:rPr>
      </w:pPr>
      <w:r>
        <w:rPr>
          <w:rFonts w:ascii="仿宋" w:eastAsia="仿宋" w:hAnsi="仿宋" w:cs="仿宋" w:hint="eastAsia"/>
          <w:bCs/>
          <w:sz w:val="30"/>
          <w:szCs w:val="30"/>
        </w:rPr>
        <w:t>会取：直取重难点去突破。抓准课标精髓，把握文本特点</w:t>
      </w:r>
    </w:p>
    <w:p w:rsidR="009B6B86" w:rsidRDefault="00DE2710">
      <w:pPr>
        <w:spacing w:line="480" w:lineRule="auto"/>
        <w:rPr>
          <w:rFonts w:ascii="仿宋" w:eastAsia="仿宋" w:hAnsi="仿宋" w:cs="仿宋"/>
          <w:bCs/>
          <w:sz w:val="30"/>
          <w:szCs w:val="30"/>
        </w:rPr>
      </w:pPr>
      <w:r>
        <w:rPr>
          <w:rFonts w:ascii="仿宋" w:eastAsia="仿宋" w:hAnsi="仿宋" w:cs="仿宋" w:hint="eastAsia"/>
          <w:bCs/>
          <w:sz w:val="30"/>
          <w:szCs w:val="30"/>
        </w:rPr>
        <w:t>解决关键问题。</w:t>
      </w:r>
    </w:p>
    <w:p w:rsidR="009B6B86" w:rsidRDefault="00DE2710">
      <w:pPr>
        <w:spacing w:line="480" w:lineRule="auto"/>
        <w:ind w:firstLineChars="200" w:firstLine="600"/>
        <w:rPr>
          <w:rFonts w:ascii="仿宋" w:eastAsia="仿宋" w:hAnsi="仿宋" w:cs="仿宋"/>
          <w:sz w:val="30"/>
          <w:szCs w:val="30"/>
        </w:rPr>
      </w:pPr>
      <w:r>
        <w:rPr>
          <w:rFonts w:ascii="仿宋" w:eastAsia="仿宋" w:hAnsi="仿宋" w:cs="仿宋" w:hint="eastAsia"/>
          <w:bCs/>
          <w:sz w:val="30"/>
          <w:szCs w:val="30"/>
        </w:rPr>
        <w:lastRenderedPageBreak/>
        <w:t>会舍：直接</w:t>
      </w:r>
      <w:r>
        <w:rPr>
          <w:rFonts w:ascii="仿宋" w:eastAsia="仿宋" w:hAnsi="仿宋" w:cs="仿宋" w:hint="eastAsia"/>
          <w:sz w:val="30"/>
          <w:szCs w:val="30"/>
        </w:rPr>
        <w:t>舍学生已经懂的；思虑舍学生可以懂的；果断舍学生不必懂的。</w:t>
      </w:r>
    </w:p>
    <w:p w:rsidR="009B6B86" w:rsidRDefault="00DE2710">
      <w:pPr>
        <w:spacing w:line="48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智慧取舍，策略布局，为课堂的高效呈现而服务。</w:t>
      </w:r>
    </w:p>
    <w:p w:rsidR="009B6B86" w:rsidRDefault="00DE2710">
      <w:pPr>
        <w:spacing w:line="48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一）构思导语去繁取精：能直接引入的教师直接通过范读、引读等方式带入教学；需要创设情境，激发兴趣的可采用讲故事、插图片、设问、谈话、复习等诸多形式，意在调动学生已有知识储备，做好新旧知识的链接，拉近学生与文本的距离，激发学生读书兴致。</w:t>
      </w:r>
    </w:p>
    <w:p w:rsidR="009B6B86" w:rsidRDefault="00DE2710">
      <w:pPr>
        <w:spacing w:line="480" w:lineRule="auto"/>
        <w:ind w:firstLineChars="200" w:firstLine="600"/>
        <w:rPr>
          <w:rFonts w:ascii="仿宋" w:eastAsia="仿宋" w:hAnsi="仿宋" w:cs="仿宋"/>
          <w:bCs/>
          <w:sz w:val="30"/>
          <w:szCs w:val="30"/>
        </w:rPr>
      </w:pPr>
      <w:r>
        <w:rPr>
          <w:rFonts w:ascii="仿宋" w:eastAsia="仿宋" w:hAnsi="仿宋" w:cs="仿宋" w:hint="eastAsia"/>
          <w:sz w:val="30"/>
          <w:szCs w:val="30"/>
        </w:rPr>
        <w:t>（二）分析讲授倡简重效：每一次教学实践都应努力创建</w:t>
      </w:r>
      <w:r>
        <w:rPr>
          <w:rFonts w:ascii="仿宋" w:eastAsia="仿宋" w:hAnsi="仿宋" w:cs="仿宋" w:hint="eastAsia"/>
          <w:bCs/>
          <w:sz w:val="30"/>
          <w:szCs w:val="30"/>
        </w:rPr>
        <w:t xml:space="preserve">轻松、有效的语文课堂氛围。明确的目标、重要的内容，简化的环节，有效的方法方可呈现高效的课堂。 </w:t>
      </w:r>
    </w:p>
    <w:p w:rsidR="009B6B86" w:rsidRDefault="00DE2710">
      <w:pPr>
        <w:spacing w:line="480" w:lineRule="auto"/>
        <w:ind w:firstLineChars="200" w:firstLine="600"/>
        <w:rPr>
          <w:rFonts w:ascii="仿宋" w:eastAsia="仿宋" w:hAnsi="仿宋" w:cs="仿宋"/>
          <w:bCs/>
          <w:sz w:val="30"/>
          <w:szCs w:val="30"/>
        </w:rPr>
      </w:pPr>
      <w:r>
        <w:rPr>
          <w:rFonts w:ascii="仿宋" w:eastAsia="仿宋" w:hAnsi="仿宋" w:cs="仿宋" w:hint="eastAsia"/>
          <w:bCs/>
          <w:sz w:val="30"/>
          <w:szCs w:val="30"/>
        </w:rPr>
        <w:t>（三）拓展巩固取舍的当：学以致用是学习的宗旨。随堂的拓展巩固训练重要且必要，但在有限的时间内达到有效，需要教师精选训练点，善取参入点。可在朗读中丰富积累，在品析中深化认识，在运用中升华能力。</w:t>
      </w:r>
    </w:p>
    <w:p w:rsidR="009B6B86" w:rsidRDefault="00DE2710">
      <w:pPr>
        <w:spacing w:line="480" w:lineRule="auto"/>
        <w:ind w:firstLineChars="200" w:firstLine="600"/>
        <w:rPr>
          <w:rFonts w:ascii="仿宋" w:eastAsia="仿宋" w:hAnsi="仿宋" w:cs="仿宋"/>
          <w:bCs/>
          <w:sz w:val="30"/>
          <w:szCs w:val="30"/>
        </w:rPr>
      </w:pPr>
      <w:r>
        <w:rPr>
          <w:rFonts w:ascii="仿宋" w:eastAsia="仿宋" w:hAnsi="仿宋" w:cs="仿宋" w:hint="eastAsia"/>
          <w:sz w:val="30"/>
          <w:szCs w:val="30"/>
        </w:rPr>
        <w:t>语文课堂的架构意义不在于“紧缩”，而在于“实效”。如何让一堂语文课还原本色，凸显语文的味道，需要我们把握学科特点，摒弃面面俱到，力求艺术性的取舍，这要做到</w:t>
      </w:r>
      <w:r>
        <w:rPr>
          <w:rFonts w:ascii="仿宋" w:eastAsia="仿宋" w:hAnsi="仿宋" w:cs="仿宋" w:hint="eastAsia"/>
          <w:bCs/>
          <w:sz w:val="30"/>
          <w:szCs w:val="30"/>
        </w:rPr>
        <w:t>避免教学目标过分求全而忽略重点；教学内容一味求多而忽略精当；教学方法盲目求异而忽略实用；课堂训练繁多花哨而偏离语用的情况。</w:t>
      </w:r>
    </w:p>
    <w:p w:rsidR="009B6B86" w:rsidRDefault="00DE2710">
      <w:pPr>
        <w:spacing w:line="480" w:lineRule="auto"/>
        <w:ind w:firstLineChars="200" w:firstLine="600"/>
        <w:rPr>
          <w:rFonts w:ascii="仿宋" w:eastAsia="仿宋" w:hAnsi="仿宋" w:cs="仿宋"/>
          <w:color w:val="333333"/>
          <w:sz w:val="30"/>
          <w:szCs w:val="30"/>
        </w:rPr>
      </w:pPr>
      <w:r>
        <w:rPr>
          <w:rFonts w:ascii="仿宋" w:eastAsia="仿宋" w:hAnsi="仿宋" w:cs="仿宋" w:hint="eastAsia"/>
          <w:bCs/>
          <w:sz w:val="30"/>
          <w:szCs w:val="30"/>
        </w:rPr>
        <w:t>总之，语文教学活动中科学地“取”与“舍”不仅能提高课堂效率，还利于教师形成自己的教学特色。我们轻轻松松地教，</w:t>
      </w:r>
      <w:r>
        <w:rPr>
          <w:rFonts w:ascii="仿宋" w:eastAsia="仿宋" w:hAnsi="仿宋" w:cs="仿宋" w:hint="eastAsia"/>
          <w:bCs/>
          <w:sz w:val="30"/>
          <w:szCs w:val="30"/>
        </w:rPr>
        <w:lastRenderedPageBreak/>
        <w:t>学生简简单单地学，</w:t>
      </w:r>
      <w:r>
        <w:rPr>
          <w:rFonts w:ascii="仿宋" w:eastAsia="仿宋" w:hAnsi="仿宋" w:cs="仿宋" w:hint="eastAsia"/>
          <w:bCs/>
          <w:color w:val="000000"/>
          <w:sz w:val="30"/>
          <w:szCs w:val="30"/>
        </w:rPr>
        <w:t>课堂焕发魅力，学生大有收获，何乐而不为！</w:t>
      </w:r>
    </w:p>
    <w:p w:rsidR="009B6B86" w:rsidRDefault="009B6B86">
      <w:pPr>
        <w:pStyle w:val="a5"/>
        <w:spacing w:line="480" w:lineRule="auto"/>
        <w:ind w:left="420" w:firstLineChars="0" w:firstLine="0"/>
        <w:rPr>
          <w:rFonts w:ascii="仿宋" w:eastAsia="仿宋" w:hAnsi="仿宋" w:cs="仿宋"/>
          <w:b/>
          <w:sz w:val="30"/>
          <w:szCs w:val="30"/>
        </w:rPr>
      </w:pPr>
    </w:p>
    <w:p w:rsidR="009B6B86" w:rsidRDefault="009B6B86">
      <w:pPr>
        <w:rPr>
          <w:rFonts w:ascii="仿宋" w:eastAsia="仿宋" w:hAnsi="仿宋" w:cs="仿宋"/>
          <w:sz w:val="30"/>
          <w:szCs w:val="30"/>
        </w:rPr>
      </w:pPr>
    </w:p>
    <w:p w:rsidR="009B6B86" w:rsidRDefault="009B6B86"/>
    <w:sectPr w:rsidR="009B6B86">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BB" w:rsidRDefault="00842DBB">
      <w:pPr>
        <w:spacing w:line="240" w:lineRule="auto"/>
      </w:pPr>
      <w:r>
        <w:separator/>
      </w:r>
    </w:p>
  </w:endnote>
  <w:endnote w:type="continuationSeparator" w:id="0">
    <w:p w:rsidR="00842DBB" w:rsidRDefault="00842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86" w:rsidRDefault="009B6B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86" w:rsidRDefault="00DE271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B6B86" w:rsidRDefault="00DE27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0450D">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9B6B86" w:rsidRDefault="00DE27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0450D">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BB" w:rsidRDefault="00842DBB">
      <w:pPr>
        <w:spacing w:line="240" w:lineRule="auto"/>
      </w:pPr>
      <w:r>
        <w:separator/>
      </w:r>
    </w:p>
  </w:footnote>
  <w:footnote w:type="continuationSeparator" w:id="0">
    <w:p w:rsidR="00842DBB" w:rsidRDefault="00842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B86" w:rsidRDefault="009B6B86">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72D30"/>
    <w:multiLevelType w:val="multilevel"/>
    <w:tmpl w:val="58172D30"/>
    <w:lvl w:ilvl="0">
      <w:start w:val="1"/>
      <w:numFmt w:val="japaneseCounting"/>
      <w:lvlText w:val="（%1）"/>
      <w:lvlJc w:val="left"/>
      <w:pPr>
        <w:ind w:left="1215" w:hanging="855"/>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6"/>
    <w:rsid w:val="00842DBB"/>
    <w:rsid w:val="009B6B86"/>
    <w:rsid w:val="00D86F01"/>
    <w:rsid w:val="00DE2710"/>
    <w:rsid w:val="00F0450D"/>
    <w:rsid w:val="2DEA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C5D63-A749-4B4F-A927-464CB9C9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uto"/>
      <w:jc w:val="left"/>
    </w:pPr>
    <w:rPr>
      <w:sz w:val="18"/>
      <w:szCs w:val="18"/>
    </w:rPr>
  </w:style>
  <w:style w:type="paragraph" w:styleId="a4">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1961</Words>
  <Characters>1962</Characters>
  <Application>Microsoft Office Word</Application>
  <DocSecurity>0</DocSecurity>
  <Lines>93</Lines>
  <Paragraphs>46</Paragraphs>
  <ScaleCrop>false</ScaleCrop>
  <Company>Microsoft</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walter</cp:lastModifiedBy>
  <cp:revision>4</cp:revision>
  <dcterms:created xsi:type="dcterms:W3CDTF">2014-10-29T12:08:00Z</dcterms:created>
  <dcterms:modified xsi:type="dcterms:W3CDTF">2020-11-14T13:56:00Z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