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993" w:rsidRDefault="00472993" w:rsidP="00F45FE6">
      <w:pPr>
        <w:jc w:val="center"/>
        <w:rPr>
          <w:rFonts w:asciiTheme="majorEastAsia" w:eastAsiaTheme="majorEastAsia" w:hAnsiTheme="majorEastAsia" w:hint="eastAsia"/>
          <w:b/>
          <w:sz w:val="30"/>
          <w:szCs w:val="30"/>
        </w:rPr>
      </w:pPr>
    </w:p>
    <w:p w:rsidR="00472993" w:rsidRDefault="00BE2046" w:rsidP="00F45FE6">
      <w:pPr>
        <w:jc w:val="center"/>
        <w:rPr>
          <w:rFonts w:asciiTheme="majorEastAsia" w:eastAsiaTheme="majorEastAsia" w:hAnsiTheme="majorEastAsia" w:hint="eastAsia"/>
          <w:b/>
          <w:sz w:val="30"/>
          <w:szCs w:val="30"/>
        </w:rPr>
      </w:pPr>
      <w:r>
        <w:rPr>
          <w:rFonts w:asciiTheme="majorEastAsia" w:eastAsiaTheme="majorEastAsia" w:hAnsiTheme="majorEastAsia"/>
          <w:b/>
          <w:noProof/>
          <w:sz w:val="30"/>
          <w:szCs w:val="30"/>
        </w:rPr>
        <w:drawing>
          <wp:inline distT="0" distB="0" distL="0" distR="0">
            <wp:extent cx="5939790" cy="8402630"/>
            <wp:effectExtent l="19050" t="0" r="3810" b="0"/>
            <wp:docPr id="1" name="图片 1" descr="C:\Users\MQ\AppData\Local\Temp\WeChat Files\75cf6f43affc68e867da4d09176b2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Q\AppData\Local\Temp\WeChat Files\75cf6f43affc68e867da4d09176b246.jpg"/>
                    <pic:cNvPicPr>
                      <a:picLocks noChangeAspect="1" noChangeArrowheads="1"/>
                    </pic:cNvPicPr>
                  </pic:nvPicPr>
                  <pic:blipFill>
                    <a:blip r:embed="rId8" cstate="print"/>
                    <a:srcRect/>
                    <a:stretch>
                      <a:fillRect/>
                    </a:stretch>
                  </pic:blipFill>
                  <pic:spPr bwMode="auto">
                    <a:xfrm>
                      <a:off x="0" y="0"/>
                      <a:ext cx="5939790" cy="8402630"/>
                    </a:xfrm>
                    <a:prstGeom prst="rect">
                      <a:avLst/>
                    </a:prstGeom>
                    <a:noFill/>
                    <a:ln w="9525">
                      <a:noFill/>
                      <a:miter lim="800000"/>
                      <a:headEnd/>
                      <a:tailEnd/>
                    </a:ln>
                  </pic:spPr>
                </pic:pic>
              </a:graphicData>
            </a:graphic>
          </wp:inline>
        </w:drawing>
      </w:r>
    </w:p>
    <w:p w:rsidR="00F45FE6" w:rsidRPr="00472993" w:rsidRDefault="00BF0665" w:rsidP="00F45FE6">
      <w:pPr>
        <w:jc w:val="center"/>
        <w:rPr>
          <w:rFonts w:asciiTheme="majorEastAsia" w:eastAsiaTheme="majorEastAsia" w:hAnsiTheme="majorEastAsia"/>
          <w:b/>
          <w:sz w:val="30"/>
          <w:szCs w:val="30"/>
        </w:rPr>
      </w:pPr>
      <w:r w:rsidRPr="00472993">
        <w:rPr>
          <w:rFonts w:asciiTheme="majorEastAsia" w:eastAsiaTheme="majorEastAsia" w:hAnsiTheme="majorEastAsia" w:hint="eastAsia"/>
          <w:b/>
          <w:sz w:val="30"/>
          <w:szCs w:val="30"/>
        </w:rPr>
        <w:lastRenderedPageBreak/>
        <w:t>浅谈</w:t>
      </w:r>
      <w:r w:rsidR="00F45FE6" w:rsidRPr="00472993">
        <w:rPr>
          <w:rFonts w:asciiTheme="majorEastAsia" w:eastAsiaTheme="majorEastAsia" w:hAnsiTheme="majorEastAsia" w:hint="eastAsia"/>
          <w:b/>
          <w:sz w:val="30"/>
          <w:szCs w:val="30"/>
        </w:rPr>
        <w:t>创新</w:t>
      </w:r>
      <w:r w:rsidRPr="00472993">
        <w:rPr>
          <w:rFonts w:asciiTheme="majorEastAsia" w:eastAsiaTheme="majorEastAsia" w:hAnsiTheme="majorEastAsia" w:hint="eastAsia"/>
          <w:b/>
          <w:sz w:val="30"/>
          <w:szCs w:val="30"/>
        </w:rPr>
        <w:t>性课堂教学教学表现形式对</w:t>
      </w:r>
      <w:r w:rsidR="00F45FE6" w:rsidRPr="00472993">
        <w:rPr>
          <w:rFonts w:asciiTheme="majorEastAsia" w:eastAsiaTheme="majorEastAsia" w:hAnsiTheme="majorEastAsia" w:hint="eastAsia"/>
          <w:b/>
          <w:sz w:val="30"/>
          <w:szCs w:val="30"/>
        </w:rPr>
        <w:t>提高</w:t>
      </w:r>
      <w:r w:rsidRPr="00472993">
        <w:rPr>
          <w:rFonts w:asciiTheme="majorEastAsia" w:eastAsiaTheme="majorEastAsia" w:hAnsiTheme="majorEastAsia" w:hint="eastAsia"/>
          <w:b/>
          <w:sz w:val="30"/>
          <w:szCs w:val="30"/>
        </w:rPr>
        <w:t>智障</w:t>
      </w:r>
      <w:r w:rsidR="00F45FE6" w:rsidRPr="00472993">
        <w:rPr>
          <w:rFonts w:asciiTheme="majorEastAsia" w:eastAsiaTheme="majorEastAsia" w:hAnsiTheme="majorEastAsia" w:hint="eastAsia"/>
          <w:b/>
          <w:sz w:val="30"/>
          <w:szCs w:val="30"/>
        </w:rPr>
        <w:t>学生参与意识</w:t>
      </w:r>
      <w:r w:rsidRPr="00472993">
        <w:rPr>
          <w:rFonts w:asciiTheme="majorEastAsia" w:eastAsiaTheme="majorEastAsia" w:hAnsiTheme="majorEastAsia" w:hint="eastAsia"/>
          <w:b/>
          <w:sz w:val="30"/>
          <w:szCs w:val="30"/>
        </w:rPr>
        <w:t>的重要性</w:t>
      </w:r>
    </w:p>
    <w:p w:rsidR="00F45FE6" w:rsidRDefault="00BF0665" w:rsidP="00BF0665">
      <w:pPr>
        <w:ind w:firstLineChars="2200" w:firstLine="5280"/>
        <w:rPr>
          <w:rFonts w:asciiTheme="majorEastAsia" w:eastAsiaTheme="majorEastAsia" w:hAnsiTheme="majorEastAsia" w:hint="eastAsia"/>
          <w:sz w:val="24"/>
        </w:rPr>
      </w:pPr>
      <w:r w:rsidRPr="00AF2C9E">
        <w:rPr>
          <w:rFonts w:asciiTheme="majorEastAsia" w:eastAsiaTheme="majorEastAsia" w:hAnsiTheme="majorEastAsia" w:hint="eastAsia"/>
          <w:sz w:val="24"/>
        </w:rPr>
        <w:t>——以绘画与手工学科为例</w:t>
      </w:r>
    </w:p>
    <w:p w:rsidR="00472993" w:rsidRPr="00472993" w:rsidRDefault="00472993" w:rsidP="00472993">
      <w:pPr>
        <w:rPr>
          <w:rFonts w:asciiTheme="majorEastAsia" w:eastAsiaTheme="majorEastAsia" w:hAnsiTheme="majorEastAsia"/>
          <w:sz w:val="24"/>
        </w:rPr>
      </w:pPr>
      <w:r>
        <w:rPr>
          <w:rFonts w:asciiTheme="majorEastAsia" w:eastAsiaTheme="majorEastAsia" w:hAnsiTheme="majorEastAsia" w:hint="eastAsia"/>
          <w:sz w:val="24"/>
        </w:rPr>
        <w:t xml:space="preserve">                                  东丽区明强特殊教育学校：张洪梅</w:t>
      </w:r>
    </w:p>
    <w:p w:rsidR="00F45FE6" w:rsidRPr="00BF0665" w:rsidRDefault="00F45FE6" w:rsidP="00BF0665">
      <w:pPr>
        <w:ind w:firstLineChars="200" w:firstLine="480"/>
        <w:rPr>
          <w:rFonts w:asciiTheme="minorEastAsia" w:eastAsiaTheme="minorEastAsia" w:hAnsiTheme="minorEastAsia"/>
          <w:color w:val="333333"/>
          <w:sz w:val="24"/>
          <w:szCs w:val="24"/>
          <w:shd w:val="clear" w:color="auto" w:fill="FFFFFF"/>
        </w:rPr>
      </w:pPr>
      <w:r w:rsidRPr="00BF0665">
        <w:rPr>
          <w:rFonts w:asciiTheme="minorEastAsia" w:eastAsiaTheme="minorEastAsia" w:hAnsiTheme="minorEastAsia" w:cs="Arial" w:hint="eastAsia"/>
          <w:color w:val="333333"/>
          <w:sz w:val="24"/>
          <w:szCs w:val="24"/>
          <w:shd w:val="clear" w:color="auto" w:fill="FFFFFF"/>
        </w:rPr>
        <w:t>近日，教育部颁发了</w:t>
      </w:r>
      <w:r w:rsidRPr="00BF0665">
        <w:rPr>
          <w:rFonts w:asciiTheme="minorEastAsia" w:eastAsiaTheme="minorEastAsia" w:hAnsiTheme="minorEastAsia" w:cs="Arial"/>
          <w:color w:val="333333"/>
          <w:sz w:val="24"/>
          <w:szCs w:val="24"/>
          <w:shd w:val="clear" w:color="auto" w:fill="FFFFFF"/>
        </w:rPr>
        <w:t>《培智学校义务教育课程设置实验方案》</w:t>
      </w:r>
      <w:r w:rsidRPr="00BF0665">
        <w:rPr>
          <w:rFonts w:asciiTheme="minorEastAsia" w:eastAsiaTheme="minorEastAsia" w:hAnsiTheme="minorEastAsia" w:cs="Arial" w:hint="eastAsia"/>
          <w:color w:val="333333"/>
          <w:sz w:val="24"/>
          <w:szCs w:val="24"/>
          <w:shd w:val="clear" w:color="auto" w:fill="FFFFFF"/>
        </w:rPr>
        <w:t>简称“新课程教育方案”</w:t>
      </w:r>
      <w:r w:rsidRPr="00BF0665">
        <w:rPr>
          <w:rFonts w:asciiTheme="minorEastAsia" w:eastAsiaTheme="minorEastAsia" w:hAnsiTheme="minorEastAsia" w:cs="Arial"/>
          <w:color w:val="333333"/>
          <w:sz w:val="24"/>
          <w:szCs w:val="24"/>
          <w:shd w:val="clear" w:color="auto" w:fill="FFFFFF"/>
        </w:rPr>
        <w:t>，</w:t>
      </w:r>
      <w:r w:rsidRPr="00BF0665">
        <w:rPr>
          <w:rFonts w:asciiTheme="minorEastAsia" w:eastAsiaTheme="minorEastAsia" w:hAnsiTheme="minorEastAsia" w:cs="Arial" w:hint="eastAsia"/>
          <w:color w:val="333333"/>
          <w:sz w:val="24"/>
          <w:szCs w:val="24"/>
          <w:shd w:val="clear" w:color="auto" w:fill="FFFFFF"/>
        </w:rPr>
        <w:t>明确指出</w:t>
      </w:r>
      <w:r w:rsidRPr="00BF0665">
        <w:rPr>
          <w:rFonts w:asciiTheme="minorEastAsia" w:eastAsiaTheme="minorEastAsia" w:hAnsiTheme="minorEastAsia" w:cs="宋体" w:hint="eastAsia"/>
          <w:sz w:val="24"/>
          <w:szCs w:val="24"/>
        </w:rPr>
        <w:t>注重美术课程与学生生活经验紧密相连，注重对学生个性与创新精神的培养，发展学生思维，开发学生的创造潜能。目的是要</w:t>
      </w:r>
      <w:r w:rsidRPr="00BF0665">
        <w:rPr>
          <w:rFonts w:asciiTheme="minorEastAsia" w:eastAsiaTheme="minorEastAsia" w:hAnsiTheme="minorEastAsia" w:cs="Arial"/>
          <w:color w:val="333333"/>
          <w:sz w:val="24"/>
          <w:szCs w:val="24"/>
          <w:shd w:val="clear" w:color="auto" w:fill="FFFFFF"/>
        </w:rPr>
        <w:t>通过绘画和手工技能的教学和训练，培养和发展学生的视觉、观察、绘画、手工制作能力，发展学生的审美情趣，提高其审美能力。</w:t>
      </w:r>
      <w:r w:rsidRPr="00BF0665">
        <w:rPr>
          <w:rFonts w:asciiTheme="minorEastAsia" w:eastAsiaTheme="minorEastAsia" w:hAnsiTheme="minorEastAsia" w:hint="eastAsia"/>
          <w:color w:val="333333"/>
          <w:sz w:val="24"/>
          <w:szCs w:val="24"/>
          <w:shd w:val="clear" w:color="auto" w:fill="FFFFFF"/>
        </w:rPr>
        <w:t>手的动作又是思维活动直接相联系的，信息由手传导给大脑，又由大脑传导给手，手的活动越多，动作越复杂，就越能刺激大脑皮层上响应的运动区域的生理活动，从而使思维活动的水平也越来越高。因此，手的动作对发展思维起着积极作用，所以要提高学生的动手能力，鼓励学生多动手。</w:t>
      </w:r>
    </w:p>
    <w:p w:rsidR="00F45FE6" w:rsidRPr="00BF0665" w:rsidRDefault="00F45FE6" w:rsidP="00F45FE6">
      <w:pPr>
        <w:widowControl w:val="0"/>
        <w:numPr>
          <w:ilvl w:val="0"/>
          <w:numId w:val="1"/>
        </w:numPr>
        <w:adjustRightInd/>
        <w:snapToGrid/>
        <w:spacing w:after="0"/>
        <w:jc w:val="both"/>
        <w:rPr>
          <w:rFonts w:asciiTheme="minorEastAsia" w:eastAsiaTheme="minorEastAsia" w:hAnsiTheme="minorEastAsia"/>
          <w:color w:val="333333"/>
          <w:sz w:val="24"/>
          <w:szCs w:val="24"/>
          <w:shd w:val="clear" w:color="auto" w:fill="FFFFFF"/>
        </w:rPr>
      </w:pPr>
      <w:r w:rsidRPr="00BF0665">
        <w:rPr>
          <w:rFonts w:asciiTheme="minorEastAsia" w:eastAsiaTheme="minorEastAsia" w:hAnsiTheme="minorEastAsia" w:hint="eastAsia"/>
          <w:color w:val="333333"/>
          <w:sz w:val="24"/>
          <w:szCs w:val="24"/>
          <w:shd w:val="clear" w:color="auto" w:fill="FFFFFF"/>
        </w:rPr>
        <w:t>激趣引导，提高动手意识</w:t>
      </w:r>
    </w:p>
    <w:p w:rsidR="00F45FE6" w:rsidRPr="00BF0665" w:rsidRDefault="00F45FE6" w:rsidP="00F45FE6">
      <w:pPr>
        <w:ind w:firstLineChars="200" w:firstLine="480"/>
        <w:rPr>
          <w:rFonts w:asciiTheme="minorEastAsia" w:eastAsiaTheme="minorEastAsia" w:hAnsiTheme="minorEastAsia" w:cs="宋体"/>
          <w:sz w:val="24"/>
          <w:szCs w:val="24"/>
        </w:rPr>
      </w:pPr>
      <w:r w:rsidRPr="00BF0665">
        <w:rPr>
          <w:rFonts w:asciiTheme="minorEastAsia" w:eastAsiaTheme="minorEastAsia" w:hAnsiTheme="minorEastAsia" w:hint="eastAsia"/>
          <w:sz w:val="24"/>
          <w:szCs w:val="24"/>
        </w:rPr>
        <w:t>爱因斯坦曾说过：兴趣是最好的老师。只有激发学生对绘画的兴趣才能充分调动学生的积极性和主动性。</w:t>
      </w:r>
      <w:r w:rsidRPr="00BF0665">
        <w:rPr>
          <w:rFonts w:asciiTheme="minorEastAsia" w:eastAsiaTheme="minorEastAsia" w:hAnsiTheme="minorEastAsia" w:cs="宋体"/>
          <w:sz w:val="24"/>
          <w:szCs w:val="24"/>
        </w:rPr>
        <w:t>引导学生对学习的向往，具有良好的兴趣和动机，在学习活动中获得快乐和享受，无一不是我们教师在课堂教学中所追求的目标。然而兴趣和动机并不是天生就固有的，而是通过外界事物的新颖性、独特性来满足学生的探究心理的需要而引起的。</w:t>
      </w:r>
    </w:p>
    <w:p w:rsidR="00F45FE6" w:rsidRPr="00BF0665" w:rsidRDefault="00F45FE6" w:rsidP="00F45FE6">
      <w:pPr>
        <w:widowControl w:val="0"/>
        <w:numPr>
          <w:ilvl w:val="0"/>
          <w:numId w:val="2"/>
        </w:numPr>
        <w:adjustRightInd/>
        <w:snapToGrid/>
        <w:spacing w:after="0"/>
        <w:jc w:val="both"/>
        <w:rPr>
          <w:rFonts w:asciiTheme="minorEastAsia" w:eastAsiaTheme="minorEastAsia" w:hAnsiTheme="minorEastAsia" w:cs="宋体"/>
          <w:sz w:val="24"/>
          <w:szCs w:val="24"/>
        </w:rPr>
      </w:pPr>
      <w:r w:rsidRPr="00BF0665">
        <w:rPr>
          <w:rFonts w:asciiTheme="minorEastAsia" w:eastAsiaTheme="minorEastAsia" w:hAnsiTheme="minorEastAsia" w:cs="宋体" w:hint="eastAsia"/>
          <w:sz w:val="24"/>
          <w:szCs w:val="24"/>
        </w:rPr>
        <w:t>富有新意</w:t>
      </w:r>
    </w:p>
    <w:p w:rsidR="00F45FE6" w:rsidRPr="00BF0665" w:rsidRDefault="00F45FE6" w:rsidP="00BF0665">
      <w:pPr>
        <w:ind w:firstLineChars="200" w:firstLine="480"/>
        <w:rPr>
          <w:rFonts w:asciiTheme="minorEastAsia" w:eastAsiaTheme="minorEastAsia" w:hAnsiTheme="minorEastAsia" w:cs="宋体"/>
          <w:sz w:val="24"/>
          <w:szCs w:val="24"/>
        </w:rPr>
      </w:pPr>
      <w:r w:rsidRPr="00BF0665">
        <w:rPr>
          <w:rFonts w:asciiTheme="minorEastAsia" w:eastAsiaTheme="minorEastAsia" w:hAnsiTheme="minorEastAsia" w:cs="宋体" w:hint="eastAsia"/>
          <w:sz w:val="24"/>
          <w:szCs w:val="24"/>
        </w:rPr>
        <w:t>新鲜的事物往往会激起学生探索事物的强烈欲望，这就要求教师挖掘教学内容的新意，使之有新鲜感。如“雪花”一课中，学生虽然喜欢飘飘的雪花，看到雪花有欣喜没有陌生，不能使学生积极的操作，那么我就将教室营造出冬天的氛围，将几片雪花用细绳挂在教室中，学生都想将自己名字命名的雪花悬于空中，展示自己，抱着这样的态度学生在制作中就更加认真了。</w:t>
      </w:r>
    </w:p>
    <w:p w:rsidR="00F45FE6" w:rsidRPr="00BF0665" w:rsidRDefault="00F45FE6" w:rsidP="00F45FE6">
      <w:pPr>
        <w:widowControl w:val="0"/>
        <w:numPr>
          <w:ilvl w:val="0"/>
          <w:numId w:val="2"/>
        </w:numPr>
        <w:adjustRightInd/>
        <w:snapToGrid/>
        <w:spacing w:after="0"/>
        <w:jc w:val="both"/>
        <w:rPr>
          <w:rFonts w:asciiTheme="minorEastAsia" w:eastAsiaTheme="minorEastAsia" w:hAnsiTheme="minorEastAsia" w:cs="宋体"/>
          <w:sz w:val="24"/>
          <w:szCs w:val="24"/>
        </w:rPr>
      </w:pPr>
      <w:r w:rsidRPr="00BF0665">
        <w:rPr>
          <w:rFonts w:asciiTheme="minorEastAsia" w:eastAsiaTheme="minorEastAsia" w:hAnsiTheme="minorEastAsia" w:cs="宋体" w:hint="eastAsia"/>
          <w:sz w:val="24"/>
          <w:szCs w:val="24"/>
        </w:rPr>
        <w:t>富有情义</w:t>
      </w:r>
    </w:p>
    <w:p w:rsidR="00F45FE6" w:rsidRPr="00BF0665" w:rsidRDefault="00F45FE6" w:rsidP="00BF0665">
      <w:pPr>
        <w:ind w:firstLineChars="200" w:firstLine="480"/>
        <w:rPr>
          <w:rFonts w:asciiTheme="minorEastAsia" w:eastAsiaTheme="minorEastAsia" w:hAnsiTheme="minorEastAsia" w:cs="宋体"/>
          <w:sz w:val="24"/>
          <w:szCs w:val="24"/>
        </w:rPr>
      </w:pPr>
      <w:r w:rsidRPr="00BF0665">
        <w:rPr>
          <w:rFonts w:asciiTheme="minorEastAsia" w:eastAsiaTheme="minorEastAsia" w:hAnsiTheme="minorEastAsia" w:cs="宋体" w:hint="eastAsia"/>
          <w:sz w:val="24"/>
          <w:szCs w:val="24"/>
        </w:rPr>
        <w:t>在绘画教学中，不仅要求培养学生掌握相关的技能技法，还要激发学生的情感，使之产生共鸣，创作出富有个性，富有特色的作品。也就是要达到人文素养和美术素养的整合，所以教师还要努力去拨响学生的“情弦”，学生一旦动了情，就有了与教师、作品同频共振的情趣，教育效果可想而知。那么就可以开启学生以情造像，图情并茂的学习过程。如《小鱼》一课中，先播放动画片，教师参与给学生讲解，引导学生随着剧情的变化自己的感情也随着改变，从开始快乐-到离开家的不舍-到遇到危险的害怕——到最后的勇敢，学生根据自己的想法选画自己的情感板块，这样还会增加学生绘画的创造力。</w:t>
      </w:r>
    </w:p>
    <w:p w:rsidR="00F45FE6" w:rsidRPr="00BF0665" w:rsidRDefault="00F45FE6" w:rsidP="00F45FE6">
      <w:pPr>
        <w:widowControl w:val="0"/>
        <w:numPr>
          <w:ilvl w:val="0"/>
          <w:numId w:val="2"/>
        </w:numPr>
        <w:adjustRightInd/>
        <w:snapToGrid/>
        <w:spacing w:after="0"/>
        <w:jc w:val="both"/>
        <w:rPr>
          <w:rFonts w:asciiTheme="minorEastAsia" w:eastAsiaTheme="minorEastAsia" w:hAnsiTheme="minorEastAsia" w:cs="宋体"/>
          <w:sz w:val="24"/>
          <w:szCs w:val="24"/>
        </w:rPr>
      </w:pPr>
      <w:r w:rsidRPr="00BF0665">
        <w:rPr>
          <w:rFonts w:asciiTheme="minorEastAsia" w:eastAsiaTheme="minorEastAsia" w:hAnsiTheme="minorEastAsia" w:cs="宋体" w:hint="eastAsia"/>
          <w:sz w:val="24"/>
          <w:szCs w:val="24"/>
        </w:rPr>
        <w:t>富有美感</w:t>
      </w:r>
    </w:p>
    <w:p w:rsidR="00F45FE6" w:rsidRPr="00BF0665" w:rsidRDefault="00F45FE6" w:rsidP="00F45FE6">
      <w:pPr>
        <w:rPr>
          <w:rFonts w:asciiTheme="minorEastAsia" w:eastAsiaTheme="minorEastAsia" w:hAnsiTheme="minorEastAsia"/>
          <w:sz w:val="24"/>
          <w:szCs w:val="24"/>
        </w:rPr>
      </w:pPr>
      <w:r w:rsidRPr="00BF0665">
        <w:rPr>
          <w:rFonts w:asciiTheme="minorEastAsia" w:eastAsiaTheme="minorEastAsia" w:hAnsiTheme="minorEastAsia" w:cs="宋体" w:hint="eastAsia"/>
          <w:sz w:val="24"/>
          <w:szCs w:val="24"/>
        </w:rPr>
        <w:t>学科特点就是让学生看到美，体会到美，美可以通过色彩、造型等不同的学科内容来表现。</w:t>
      </w:r>
      <w:r w:rsidRPr="00BF0665">
        <w:rPr>
          <w:rFonts w:asciiTheme="minorEastAsia" w:eastAsiaTheme="minorEastAsia" w:hAnsiTheme="minorEastAsia" w:hint="eastAsia"/>
          <w:sz w:val="24"/>
          <w:szCs w:val="24"/>
        </w:rPr>
        <w:t>综合表现技术是指在美术活动中，运用替代性美术媒材与多种介质艺术形式实施的表现性艺术治疗。是以美术行为为主线展开的多种美术表现形式。他们的选用需依据学生自身的知觉特点和现状，帮助他们增进感知力，促进情感表达。例如，便于弱智儿童使用的触摸媒介黏土；综合制作媒材布、纸；手工媒材剪纸、蜡染、雕刻等，都能提高学生对课堂美术活动的注意时间。</w:t>
      </w:r>
    </w:p>
    <w:p w:rsidR="00F45FE6" w:rsidRPr="00BF0665" w:rsidRDefault="00F45FE6" w:rsidP="00F45FE6">
      <w:pPr>
        <w:rPr>
          <w:rFonts w:asciiTheme="minorEastAsia" w:eastAsiaTheme="minorEastAsia" w:hAnsiTheme="minorEastAsia"/>
          <w:sz w:val="24"/>
          <w:szCs w:val="24"/>
        </w:rPr>
      </w:pPr>
      <w:r w:rsidRPr="00BF0665">
        <w:rPr>
          <w:rFonts w:asciiTheme="minorEastAsia" w:eastAsiaTheme="minorEastAsia" w:hAnsiTheme="minorEastAsia" w:hint="eastAsia"/>
          <w:sz w:val="24"/>
          <w:szCs w:val="24"/>
        </w:rPr>
        <w:t>二、教法的多元开发，提高学生动手意识</w:t>
      </w:r>
    </w:p>
    <w:p w:rsidR="00F45FE6" w:rsidRPr="00BF0665" w:rsidRDefault="00F45FE6" w:rsidP="00F45FE6">
      <w:pPr>
        <w:rPr>
          <w:rFonts w:asciiTheme="minorEastAsia" w:eastAsiaTheme="minorEastAsia" w:hAnsiTheme="minorEastAsia"/>
          <w:sz w:val="24"/>
          <w:szCs w:val="24"/>
        </w:rPr>
      </w:pPr>
      <w:r w:rsidRPr="00BF0665">
        <w:rPr>
          <w:rFonts w:asciiTheme="minorEastAsia" w:eastAsiaTheme="minorEastAsia" w:hAnsiTheme="minorEastAsia" w:cs="宋体" w:hint="eastAsia"/>
          <w:sz w:val="24"/>
          <w:szCs w:val="24"/>
        </w:rPr>
        <w:lastRenderedPageBreak/>
        <w:t>教学是教和学的活动的统一体。教学方法既包含教师的教法，又包含学生的学法。重视学生的学法指导是实现从教到学的关键，是实施素质教育的重要途径。因此，在教学中，应有步骤地把学法指导与学习过程联系</w:t>
      </w:r>
      <w:r w:rsidRPr="00BF0665">
        <w:rPr>
          <w:rFonts w:asciiTheme="minorEastAsia" w:eastAsiaTheme="minorEastAsia" w:hAnsiTheme="minorEastAsia" w:hint="eastAsia"/>
          <w:sz w:val="24"/>
          <w:szCs w:val="24"/>
        </w:rPr>
        <w:t>在教学中，教学手段的实施要结合教学内容，教师精心研究，突显教学模式的趣味性和生活化。</w:t>
      </w:r>
    </w:p>
    <w:p w:rsidR="00F45FE6" w:rsidRPr="00BF0665" w:rsidRDefault="00F45FE6" w:rsidP="00F45FE6">
      <w:pPr>
        <w:ind w:firstLineChars="200" w:firstLine="480"/>
        <w:rPr>
          <w:rFonts w:asciiTheme="minorEastAsia" w:eastAsiaTheme="minorEastAsia" w:hAnsiTheme="minorEastAsia"/>
          <w:sz w:val="24"/>
          <w:szCs w:val="24"/>
        </w:rPr>
      </w:pPr>
      <w:r w:rsidRPr="00BF0665">
        <w:rPr>
          <w:rFonts w:asciiTheme="minorEastAsia" w:eastAsiaTheme="minorEastAsia" w:hAnsiTheme="minorEastAsia" w:hint="eastAsia"/>
          <w:sz w:val="24"/>
          <w:szCs w:val="24"/>
        </w:rPr>
        <w:t>1.在课堂教学中可以运用游戏、儿歌谜语等多样的课堂组织形式，让学生在轻松、愉悦中获取知识和技能。例如：在教学生使用剪刀时，有的学生手握剪刀很困难，更谈不上剪直线，怎样才能让学生学会使用剪刀呢？我想了很多，首先在课下收集了一些卫生纸中间的废纸桶，利用彩纸制作了各种款式的服装，粘贴到废纸桶上，在画出五官和粉色的脸蛋，马上就变出了一个立体的漂亮娃娃，先让学生们观摩，学生在观摩的同时很兴奋，吸引了学生的注意力，有的学生甚至能大声的说出，我喜欢这个娃娃，我还喜欢那个，还有的学生说我喜欢这个裙子，因为有的学生她不能说出完整的话，但是从她的表情和动作上，能体现出来，有的学生能用眼睛盯着看很长时间，还有的学生拍手身体晃晃，表现出高兴的样子，这时候我就问学生你们想制作这样的娃娃吗?但是需要借助剪刀来完成，需要克服一定的困难。在服装裙子上面我设计了很多长长的裙摆，学生在制作时以延长学生的注意力，使手眼协调剪出直线，刚开始时学生剪不直，但是经过一段时间的实际操作练习，学生不但能剪出直线，而且剪的很好，不会握剪刀的学生，也会基本的使用剪刀，在看到每一个学生有所进步时，我都及时的给予肯定表扬，或发给小红花以资鼓励。尤其我校求实班的张强同学，进步非常大，这个学生好动，注意力不集中，不会使用剪刀，通过手工制作我发现他非常感兴趣，不但学会了左手使用剪刀，经过练习直线剪的也很好，改变最大的是他上课不但能坐稳，而且能集中注意力进行手工制作。课下还对我说：我喜欢剪。虽然他不会用过多的言语来表达，但是每看到学生进步，我心里也非常高兴。</w:t>
      </w:r>
    </w:p>
    <w:p w:rsidR="00F45FE6" w:rsidRPr="00BF0665" w:rsidRDefault="00F45FE6" w:rsidP="00F45FE6">
      <w:pPr>
        <w:ind w:firstLine="465"/>
        <w:rPr>
          <w:rFonts w:asciiTheme="minorEastAsia" w:eastAsiaTheme="minorEastAsia" w:hAnsiTheme="minorEastAsia"/>
          <w:sz w:val="24"/>
          <w:szCs w:val="24"/>
        </w:rPr>
      </w:pPr>
      <w:r w:rsidRPr="00BF0665">
        <w:rPr>
          <w:rFonts w:asciiTheme="minorEastAsia" w:eastAsiaTheme="minorEastAsia" w:hAnsiTheme="minorEastAsia" w:hint="eastAsia"/>
          <w:sz w:val="24"/>
          <w:szCs w:val="24"/>
        </w:rPr>
        <w:t>2. .在课堂教学中可以运用多媒体技术，使学生乐学爱做。对于特教学校的智力落后学生而言，自我控制能力很弱，好动且不能长时间的集中自己的注意力，容易出现兴趣转移或消退，课上教师多讲学生听很快就会使学生懈怠，对于智力落后学生来讲虽然</w:t>
      </w:r>
      <w:r w:rsidRPr="00BF0665">
        <w:rPr>
          <w:rFonts w:asciiTheme="minorEastAsia" w:eastAsiaTheme="minorEastAsia" w:hAnsiTheme="minorEastAsia" w:hint="eastAsia"/>
          <w:color w:val="333333"/>
          <w:sz w:val="24"/>
          <w:szCs w:val="24"/>
          <w:bdr w:val="none" w:sz="0" w:space="0" w:color="auto" w:frame="1"/>
          <w:shd w:val="clear" w:color="auto" w:fill="FFFFFF"/>
        </w:rPr>
        <w:t>美术作品具有丰富的色彩，形状和结构，但也不能完全刺激学生的感官，</w:t>
      </w:r>
      <w:r w:rsidRPr="00BF0665">
        <w:rPr>
          <w:rFonts w:asciiTheme="minorEastAsia" w:eastAsiaTheme="minorEastAsia" w:hAnsiTheme="minorEastAsia" w:hint="eastAsia"/>
          <w:sz w:val="24"/>
          <w:szCs w:val="24"/>
        </w:rPr>
        <w:t>那么在信息化相对发达的今天，运用多媒体为辅助在课堂中的合理使用恰恰能激发学生的学习兴趣和探究欲望，能进行较为持续的学习。例如在学习《我快乐---人物画》一课时， 采用smart交互式电子白板，自带的“击鼓传花”式的功能，也就是说将学生的照片插入到图框中，而后点击软件自动选择从每张照片点过，停在谁的照片上谁就中奖了，要表演节目。有欢声有笑语，而后选出笑得最甜的学生照片学生绘画，这个活动使学生热情高涨，而且在参与游戏过程中学生懂得要遵守游戏规则，听指令活动。</w:t>
      </w:r>
    </w:p>
    <w:p w:rsidR="00F45FE6" w:rsidRPr="00BF0665" w:rsidRDefault="00F45FE6" w:rsidP="00BF0665">
      <w:pPr>
        <w:ind w:firstLineChars="200" w:firstLine="480"/>
        <w:rPr>
          <w:rFonts w:asciiTheme="minorEastAsia" w:eastAsiaTheme="minorEastAsia" w:hAnsiTheme="minorEastAsia" w:cs="Arial"/>
          <w:sz w:val="24"/>
          <w:szCs w:val="24"/>
        </w:rPr>
      </w:pPr>
      <w:r w:rsidRPr="00BF0665">
        <w:rPr>
          <w:rFonts w:asciiTheme="minorEastAsia" w:eastAsiaTheme="minorEastAsia" w:hAnsiTheme="minorEastAsia" w:hint="eastAsia"/>
          <w:sz w:val="24"/>
          <w:szCs w:val="24"/>
        </w:rPr>
        <w:t>3.在课堂教学中实物的合理展示，也会起到意想不到的效果。例如《美丽的盘子》一课，</w:t>
      </w:r>
      <w:r w:rsidRPr="00BF0665">
        <w:rPr>
          <w:rFonts w:asciiTheme="minorEastAsia" w:eastAsiaTheme="minorEastAsia" w:hAnsiTheme="minorEastAsia" w:cs="Arial" w:hint="eastAsia"/>
          <w:sz w:val="24"/>
          <w:szCs w:val="24"/>
        </w:rPr>
        <w:t>教学内容的确定是结合月主题&lt;&lt;我的厨房&gt;&gt;和已授绘画内容的衔接设定的教学内容。是手形画与纸盘画衔接融合的过程，也是由临摹绘画逐步延伸至创意绘画的阶段过程。厨房是学生熟悉的生活场景，让学生走进厨房，观察厨房内的一切，就是引导学生仔细的观察生活，感受生活懂得生活中处处存在着美。展示盘子，学生看一看摸一摸，能将学生对现实生活的认识进行提升，由此点感受生活的美，激发学生作画的积极性。</w:t>
      </w:r>
    </w:p>
    <w:p w:rsidR="00F45FE6" w:rsidRPr="00BF0665" w:rsidRDefault="00F45FE6" w:rsidP="00F45FE6">
      <w:pPr>
        <w:rPr>
          <w:rFonts w:asciiTheme="minorEastAsia" w:eastAsiaTheme="minorEastAsia" w:hAnsiTheme="minorEastAsia"/>
          <w:sz w:val="24"/>
          <w:szCs w:val="24"/>
        </w:rPr>
      </w:pPr>
      <w:r w:rsidRPr="00BF0665">
        <w:rPr>
          <w:rFonts w:asciiTheme="minorEastAsia" w:eastAsiaTheme="minorEastAsia" w:hAnsiTheme="minorEastAsia" w:hint="eastAsia"/>
          <w:sz w:val="24"/>
          <w:szCs w:val="24"/>
        </w:rPr>
        <w:t>三、培养学生的自信心，提高动手意识</w:t>
      </w:r>
    </w:p>
    <w:p w:rsidR="00F45FE6" w:rsidRPr="00BF0665" w:rsidRDefault="00F45FE6" w:rsidP="00F45FE6">
      <w:pPr>
        <w:ind w:firstLineChars="200" w:firstLine="480"/>
        <w:rPr>
          <w:rFonts w:asciiTheme="minorEastAsia" w:eastAsiaTheme="minorEastAsia" w:hAnsiTheme="minorEastAsia"/>
          <w:sz w:val="24"/>
          <w:szCs w:val="24"/>
        </w:rPr>
      </w:pPr>
      <w:r w:rsidRPr="00BF0665">
        <w:rPr>
          <w:rFonts w:asciiTheme="minorEastAsia" w:eastAsiaTheme="minorEastAsia" w:hAnsiTheme="minorEastAsia" w:hint="eastAsia"/>
          <w:sz w:val="24"/>
          <w:szCs w:val="24"/>
        </w:rPr>
        <w:t>部分弱智儿童由于自尊心、自信心受损，进取心不够，所以增进自信对弱智儿童尤为重要。评价就是使弱智儿童提高自信的有效途径。</w:t>
      </w:r>
      <w:r w:rsidRPr="00BF0665">
        <w:rPr>
          <w:rFonts w:asciiTheme="minorEastAsia" w:eastAsiaTheme="minorEastAsia" w:hAnsiTheme="minorEastAsia"/>
          <w:sz w:val="24"/>
          <w:szCs w:val="24"/>
        </w:rPr>
        <w:t>心理学研究表明，学生有参与评价的心理需求，他们渴望得到老师和同学的正确评价，也希望有机会对别人作出评价。采</w:t>
      </w:r>
      <w:r w:rsidRPr="00BF0665">
        <w:rPr>
          <w:rFonts w:asciiTheme="minorEastAsia" w:eastAsiaTheme="minorEastAsia" w:hAnsiTheme="minorEastAsia"/>
          <w:sz w:val="24"/>
          <w:szCs w:val="24"/>
        </w:rPr>
        <w:lastRenderedPageBreak/>
        <w:t>用适合学生需求的评价方法来吸引学生</w:t>
      </w:r>
      <w:r w:rsidRPr="00BF0665">
        <w:rPr>
          <w:rFonts w:asciiTheme="minorEastAsia" w:eastAsiaTheme="minorEastAsia" w:hAnsiTheme="minorEastAsia" w:hint="eastAsia"/>
          <w:sz w:val="24"/>
          <w:szCs w:val="24"/>
        </w:rPr>
        <w:t>，</w:t>
      </w:r>
      <w:r w:rsidRPr="00BF0665">
        <w:rPr>
          <w:rFonts w:asciiTheme="minorEastAsia" w:eastAsiaTheme="minorEastAsia" w:hAnsiTheme="minorEastAsia"/>
          <w:sz w:val="24"/>
          <w:szCs w:val="24"/>
        </w:rPr>
        <w:t>用一些直观形象的手段，创设情境，激发起评价的兴趣，</w:t>
      </w:r>
      <w:r w:rsidRPr="00BF0665">
        <w:rPr>
          <w:rFonts w:asciiTheme="minorEastAsia" w:eastAsiaTheme="minorEastAsia" w:hAnsiTheme="minorEastAsia" w:hint="eastAsia"/>
          <w:sz w:val="24"/>
          <w:szCs w:val="24"/>
        </w:rPr>
        <w:t>还</w:t>
      </w:r>
      <w:r w:rsidRPr="00BF0665">
        <w:rPr>
          <w:rFonts w:asciiTheme="minorEastAsia" w:eastAsiaTheme="minorEastAsia" w:hAnsiTheme="minorEastAsia"/>
          <w:sz w:val="24"/>
          <w:szCs w:val="24"/>
        </w:rPr>
        <w:t>要教会学生用赏识的眼光来看待别人的作品，发现他人作品中值得自己学习的地方，在这样的评价中，学生所体验到的是被赏识的快乐，所增强的是继续努力的决心和信心。</w:t>
      </w:r>
    </w:p>
    <w:p w:rsidR="00F45FE6" w:rsidRPr="00BF0665" w:rsidRDefault="00F45FE6" w:rsidP="00BF0665">
      <w:pPr>
        <w:ind w:firstLineChars="200" w:firstLine="480"/>
        <w:rPr>
          <w:rFonts w:asciiTheme="minorEastAsia" w:eastAsiaTheme="minorEastAsia" w:hAnsiTheme="minorEastAsia"/>
          <w:sz w:val="24"/>
          <w:szCs w:val="24"/>
        </w:rPr>
      </w:pPr>
      <w:r w:rsidRPr="00BF0665">
        <w:rPr>
          <w:rFonts w:asciiTheme="minorEastAsia" w:eastAsiaTheme="minorEastAsia" w:hAnsiTheme="minorEastAsia" w:hint="eastAsia"/>
          <w:sz w:val="24"/>
          <w:szCs w:val="24"/>
        </w:rPr>
        <w:t>五</w:t>
      </w:r>
      <w:r w:rsidRPr="00BF0665">
        <w:rPr>
          <w:rFonts w:asciiTheme="minorEastAsia" w:eastAsiaTheme="minorEastAsia" w:hAnsiTheme="minorEastAsia"/>
          <w:sz w:val="24"/>
          <w:szCs w:val="24"/>
        </w:rPr>
        <w:t>年级上一节有关</w:t>
      </w:r>
      <w:r w:rsidRPr="00BF0665">
        <w:rPr>
          <w:rFonts w:asciiTheme="minorEastAsia" w:eastAsiaTheme="minorEastAsia" w:hAnsiTheme="minorEastAsia" w:hint="eastAsia"/>
          <w:sz w:val="24"/>
          <w:szCs w:val="24"/>
        </w:rPr>
        <w:t>于画小鸡</w:t>
      </w:r>
      <w:r w:rsidRPr="00BF0665">
        <w:rPr>
          <w:rFonts w:asciiTheme="minorEastAsia" w:eastAsiaTheme="minorEastAsia" w:hAnsiTheme="minorEastAsia"/>
          <w:sz w:val="24"/>
          <w:szCs w:val="24"/>
        </w:rPr>
        <w:t>的美术课，猛然听到一声：老师我不会画，于是走到这位男同学</w:t>
      </w:r>
      <w:r w:rsidRPr="00BF0665">
        <w:rPr>
          <w:rFonts w:asciiTheme="minorEastAsia" w:eastAsiaTheme="minorEastAsia" w:hAnsiTheme="minorEastAsia" w:hint="eastAsia"/>
          <w:sz w:val="24"/>
          <w:szCs w:val="24"/>
        </w:rPr>
        <w:t>面前问他有关鸡的生活习性等问题，他似乎很感兴趣，自己不等老师再问把知道的有关“鸡的故事”都说了，</w:t>
      </w:r>
      <w:r w:rsidRPr="00BF0665">
        <w:rPr>
          <w:rFonts w:asciiTheme="minorEastAsia" w:eastAsiaTheme="minorEastAsia" w:hAnsiTheme="minorEastAsia"/>
          <w:sz w:val="24"/>
          <w:szCs w:val="24"/>
        </w:rPr>
        <w:t>我接着问，那你会画圆圈吗，他说会，我就让他大胆地画一个圆，</w:t>
      </w:r>
      <w:r w:rsidRPr="00BF0665">
        <w:rPr>
          <w:rFonts w:asciiTheme="minorEastAsia" w:eastAsiaTheme="minorEastAsia" w:hAnsiTheme="minorEastAsia" w:hint="eastAsia"/>
          <w:sz w:val="24"/>
          <w:szCs w:val="24"/>
        </w:rPr>
        <w:t>绘画三角吗，知道什么是长线短线吗…….一会功夫一只小鸡画好了，孩子兴奋的笑了。</w:t>
      </w:r>
      <w:r w:rsidRPr="00BF0665">
        <w:rPr>
          <w:rFonts w:asciiTheme="minorEastAsia" w:eastAsiaTheme="minorEastAsia" w:hAnsiTheme="minorEastAsia"/>
          <w:sz w:val="24"/>
          <w:szCs w:val="24"/>
        </w:rPr>
        <w:t>可见，</w:t>
      </w:r>
      <w:r w:rsidRPr="00BF0665">
        <w:rPr>
          <w:rFonts w:asciiTheme="minorEastAsia" w:eastAsiaTheme="minorEastAsia" w:hAnsiTheme="minorEastAsia" w:hint="eastAsia"/>
          <w:sz w:val="24"/>
          <w:szCs w:val="24"/>
        </w:rPr>
        <w:t>学生</w:t>
      </w:r>
      <w:r w:rsidRPr="00BF0665">
        <w:rPr>
          <w:rFonts w:asciiTheme="minorEastAsia" w:eastAsiaTheme="minorEastAsia" w:hAnsiTheme="minorEastAsia"/>
          <w:sz w:val="24"/>
          <w:szCs w:val="24"/>
        </w:rPr>
        <w:t>能够正确认识自己肯定自己，对自己充满信心，那么对于任何事他都会以一种积极地心态去应对</w:t>
      </w:r>
      <w:r w:rsidRPr="00BF0665">
        <w:rPr>
          <w:rFonts w:asciiTheme="minorEastAsia" w:eastAsiaTheme="minorEastAsia" w:hAnsiTheme="minorEastAsia" w:hint="eastAsia"/>
          <w:sz w:val="24"/>
          <w:szCs w:val="24"/>
        </w:rPr>
        <w:t>。</w:t>
      </w:r>
      <w:r w:rsidRPr="00BF0665">
        <w:rPr>
          <w:rFonts w:asciiTheme="minorEastAsia" w:eastAsiaTheme="minorEastAsia" w:hAnsiTheme="minorEastAsia"/>
          <w:sz w:val="24"/>
          <w:szCs w:val="24"/>
        </w:rPr>
        <w:t>自信心是一个发展的动力源泉，是成功的第一步。学生有了自信心，就会在自信心的驱使下发挥出更大的潜能。有了自信心学生会对生活充满了热情，自动调节自己的心理机制，培养兴趣爱好，而兴趣是最好的老师。</w:t>
      </w:r>
    </w:p>
    <w:p w:rsidR="00F45FE6" w:rsidRPr="00BF0665" w:rsidRDefault="00F45FE6" w:rsidP="00BF0665">
      <w:pPr>
        <w:pStyle w:val="a5"/>
        <w:spacing w:line="220" w:lineRule="atLeast"/>
        <w:ind w:firstLine="480"/>
        <w:rPr>
          <w:rFonts w:asciiTheme="minorEastAsia" w:eastAsiaTheme="minorEastAsia" w:hAnsiTheme="minorEastAsia"/>
          <w:sz w:val="24"/>
          <w:szCs w:val="24"/>
        </w:rPr>
      </w:pPr>
      <w:r w:rsidRPr="00BF0665">
        <w:rPr>
          <w:rFonts w:asciiTheme="minorEastAsia" w:eastAsiaTheme="minorEastAsia" w:hAnsiTheme="minorEastAsia" w:cs="宋体" w:hint="eastAsia"/>
          <w:sz w:val="24"/>
          <w:szCs w:val="24"/>
        </w:rPr>
        <w:t>在大力推进美术学科素质教育的过程中，“注重儿童潜能开发与个性差异；引导自主参与，培养创造能力”己成为优化课堂教学，提高教学质量的一个重要途径和基本保证。而培养学生的这些能力最好的办法就是重视学生的课堂参与性，培养学生的动手能力，让学生在亲身的实践中掌握知识、锻炼能力,这样的学习方法才能真正使学生发挥他们的主体作用，尤其是特教学生，他们参与意识提高，直接关乎到他们生活质量和融入社会适应性的优劣。</w:t>
      </w:r>
    </w:p>
    <w:p w:rsidR="004358AB" w:rsidRPr="00BF0665" w:rsidRDefault="004358AB" w:rsidP="00D31D50">
      <w:pPr>
        <w:spacing w:line="220" w:lineRule="atLeast"/>
        <w:rPr>
          <w:rFonts w:asciiTheme="minorEastAsia" w:eastAsiaTheme="minorEastAsia" w:hAnsiTheme="minorEastAsia"/>
          <w:sz w:val="24"/>
          <w:szCs w:val="24"/>
        </w:rPr>
      </w:pPr>
    </w:p>
    <w:p w:rsidR="00BF0665" w:rsidRPr="00BF0665" w:rsidRDefault="00BF0665">
      <w:pPr>
        <w:spacing w:line="220" w:lineRule="atLeast"/>
        <w:rPr>
          <w:rFonts w:asciiTheme="minorEastAsia" w:eastAsiaTheme="minorEastAsia" w:hAnsiTheme="minorEastAsia"/>
          <w:sz w:val="24"/>
          <w:szCs w:val="24"/>
        </w:rPr>
      </w:pPr>
    </w:p>
    <w:sectPr w:rsidR="00BF0665" w:rsidRPr="00BF0665" w:rsidSect="00472993">
      <w:pgSz w:w="11906" w:h="16838"/>
      <w:pgMar w:top="1134" w:right="1134" w:bottom="136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8E6" w:rsidRDefault="008A58E6" w:rsidP="00F45FE6">
      <w:pPr>
        <w:spacing w:after="0"/>
      </w:pPr>
      <w:r>
        <w:separator/>
      </w:r>
    </w:p>
  </w:endnote>
  <w:endnote w:type="continuationSeparator" w:id="0">
    <w:p w:rsidR="008A58E6" w:rsidRDefault="008A58E6" w:rsidP="00F45FE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8E6" w:rsidRDefault="008A58E6" w:rsidP="00F45FE6">
      <w:pPr>
        <w:spacing w:after="0"/>
      </w:pPr>
      <w:r>
        <w:separator/>
      </w:r>
    </w:p>
  </w:footnote>
  <w:footnote w:type="continuationSeparator" w:id="0">
    <w:p w:rsidR="008A58E6" w:rsidRDefault="008A58E6" w:rsidP="00F45FE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5A1F5F"/>
    <w:multiLevelType w:val="hybridMultilevel"/>
    <w:tmpl w:val="7A383E90"/>
    <w:lvl w:ilvl="0" w:tplc="67522DC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5B9B17DF"/>
    <w:multiLevelType w:val="hybridMultilevel"/>
    <w:tmpl w:val="51BE4458"/>
    <w:lvl w:ilvl="0" w:tplc="96720D4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5362"/>
  </w:hdrShapeDefaults>
  <w:footnotePr>
    <w:footnote w:id="-1"/>
    <w:footnote w:id="0"/>
  </w:footnotePr>
  <w:endnotePr>
    <w:endnote w:id="-1"/>
    <w:endnote w:id="0"/>
  </w:endnotePr>
  <w:compat>
    <w:useFELayout/>
  </w:compat>
  <w:rsids>
    <w:rsidRoot w:val="00D31D50"/>
    <w:rsid w:val="001F08F2"/>
    <w:rsid w:val="00323B43"/>
    <w:rsid w:val="003958D9"/>
    <w:rsid w:val="003D37D8"/>
    <w:rsid w:val="00426133"/>
    <w:rsid w:val="004358AB"/>
    <w:rsid w:val="00472993"/>
    <w:rsid w:val="00695E0B"/>
    <w:rsid w:val="006B1012"/>
    <w:rsid w:val="008A58E6"/>
    <w:rsid w:val="008B7726"/>
    <w:rsid w:val="008F5116"/>
    <w:rsid w:val="00940C22"/>
    <w:rsid w:val="00AF2C9E"/>
    <w:rsid w:val="00BE2046"/>
    <w:rsid w:val="00BF0665"/>
    <w:rsid w:val="00D31D50"/>
    <w:rsid w:val="00E12D58"/>
    <w:rsid w:val="00F45F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45FE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F45FE6"/>
    <w:rPr>
      <w:rFonts w:ascii="Tahoma" w:hAnsi="Tahoma"/>
      <w:sz w:val="18"/>
      <w:szCs w:val="18"/>
    </w:rPr>
  </w:style>
  <w:style w:type="paragraph" w:styleId="a4">
    <w:name w:val="footer"/>
    <w:basedOn w:val="a"/>
    <w:link w:val="Char0"/>
    <w:uiPriority w:val="99"/>
    <w:semiHidden/>
    <w:unhideWhenUsed/>
    <w:rsid w:val="00F45FE6"/>
    <w:pPr>
      <w:tabs>
        <w:tab w:val="center" w:pos="4153"/>
        <w:tab w:val="right" w:pos="8306"/>
      </w:tabs>
    </w:pPr>
    <w:rPr>
      <w:sz w:val="18"/>
      <w:szCs w:val="18"/>
    </w:rPr>
  </w:style>
  <w:style w:type="character" w:customStyle="1" w:styleId="Char0">
    <w:name w:val="页脚 Char"/>
    <w:basedOn w:val="a0"/>
    <w:link w:val="a4"/>
    <w:uiPriority w:val="99"/>
    <w:semiHidden/>
    <w:rsid w:val="00F45FE6"/>
    <w:rPr>
      <w:rFonts w:ascii="Tahoma" w:hAnsi="Tahoma"/>
      <w:sz w:val="18"/>
      <w:szCs w:val="18"/>
    </w:rPr>
  </w:style>
  <w:style w:type="paragraph" w:styleId="a5">
    <w:name w:val="List Paragraph"/>
    <w:basedOn w:val="a"/>
    <w:uiPriority w:val="34"/>
    <w:qFormat/>
    <w:rsid w:val="00F45FE6"/>
    <w:pPr>
      <w:ind w:firstLineChars="200" w:firstLine="420"/>
    </w:pPr>
    <w:rPr>
      <w:rFonts w:cs="Times New Roman"/>
    </w:rPr>
  </w:style>
  <w:style w:type="paragraph" w:styleId="a6">
    <w:name w:val="Balloon Text"/>
    <w:basedOn w:val="a"/>
    <w:link w:val="Char1"/>
    <w:uiPriority w:val="99"/>
    <w:semiHidden/>
    <w:unhideWhenUsed/>
    <w:rsid w:val="00BE2046"/>
    <w:pPr>
      <w:spacing w:after="0"/>
    </w:pPr>
    <w:rPr>
      <w:sz w:val="18"/>
      <w:szCs w:val="18"/>
    </w:rPr>
  </w:style>
  <w:style w:type="character" w:customStyle="1" w:styleId="Char1">
    <w:name w:val="批注框文本 Char"/>
    <w:basedOn w:val="a0"/>
    <w:link w:val="a6"/>
    <w:uiPriority w:val="99"/>
    <w:semiHidden/>
    <w:rsid w:val="00BE2046"/>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E11EC2C-3EC9-460A-9D58-893A4BE87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Pages>
  <Words>503</Words>
  <Characters>2872</Characters>
  <Application>Microsoft Office Word</Application>
  <DocSecurity>0</DocSecurity>
  <Lines>23</Lines>
  <Paragraphs>6</Paragraphs>
  <ScaleCrop>false</ScaleCrop>
  <Company/>
  <LinksUpToDate>false</LinksUpToDate>
  <CharactersWithSpaces>3369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MQ</cp:lastModifiedBy>
  <cp:revision>6</cp:revision>
  <cp:lastPrinted>2017-02-13T06:20:00Z</cp:lastPrinted>
  <dcterms:created xsi:type="dcterms:W3CDTF">2008-09-11T17:20:00Z</dcterms:created>
  <dcterms:modified xsi:type="dcterms:W3CDTF">2020-11-10T02:05:00Z</dcterms:modified>
</cp:coreProperties>
</file>