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372A9" w14:textId="4DAA4F8E" w:rsidR="001929F0" w:rsidRPr="00584916" w:rsidRDefault="00427F4D">
      <w:pPr>
        <w:rPr>
          <w:rStyle w:val="15"/>
          <w:rFonts w:ascii="宋体" w:hAnsi="宋体" w:cs="宋体"/>
          <w:sz w:val="21"/>
          <w:szCs w:val="21"/>
          <w:lang w:bidi="ar"/>
        </w:rPr>
      </w:pPr>
      <w:bookmarkStart w:id="0" w:name="_GoBack"/>
      <w:bookmarkEnd w:id="0"/>
      <w:r w:rsidRPr="00584916">
        <w:rPr>
          <w:rFonts w:cs="宋体"/>
          <w:sz w:val="21"/>
          <w:szCs w:val="21"/>
          <w:lang w:bidi="ar"/>
        </w:rPr>
        <w:t>课题名称</w:t>
      </w:r>
      <w:r w:rsidRPr="00584916">
        <w:rPr>
          <w:rFonts w:cs="宋体" w:hint="eastAsia"/>
          <w:sz w:val="21"/>
          <w:szCs w:val="21"/>
          <w:lang w:bidi="ar"/>
        </w:rPr>
        <w:t>：</w:t>
      </w:r>
      <w:r w:rsidRPr="00584916">
        <w:rPr>
          <w:rStyle w:val="15"/>
          <w:rFonts w:ascii="宋体" w:hAnsi="宋体" w:cs="宋体" w:hint="eastAsia"/>
          <w:sz w:val="21"/>
          <w:szCs w:val="21"/>
          <w:lang w:bidi="ar"/>
        </w:rPr>
        <w:t>交互式电子白板在小学数学课堂中的有效应用研究</w:t>
      </w:r>
    </w:p>
    <w:p w14:paraId="2289AB61" w14:textId="77777777" w:rsidR="00427F4D" w:rsidRPr="00584916" w:rsidRDefault="00427F4D" w:rsidP="00427F4D">
      <w:pPr>
        <w:widowControl/>
        <w:wordWrap w:val="0"/>
        <w:jc w:val="left"/>
        <w:rPr>
          <w:rFonts w:ascii="宋体" w:hAnsi="宋体" w:cs="宋体"/>
          <w:color w:val="auto"/>
          <w:kern w:val="0"/>
          <w:sz w:val="21"/>
          <w:szCs w:val="21"/>
          <w:lang w:bidi="ar"/>
        </w:rPr>
      </w:pPr>
      <w:r w:rsidRPr="00584916">
        <w:rPr>
          <w:rFonts w:cs="Times New Roman"/>
          <w:color w:val="auto"/>
          <w:kern w:val="0"/>
          <w:sz w:val="21"/>
          <w:szCs w:val="21"/>
        </w:rPr>
        <w:t>课题</w:t>
      </w:r>
      <w:r w:rsidRPr="00584916">
        <w:rPr>
          <w:rFonts w:cs="Times New Roman" w:hint="eastAsia"/>
          <w:color w:val="auto"/>
          <w:kern w:val="0"/>
          <w:sz w:val="21"/>
          <w:szCs w:val="21"/>
        </w:rPr>
        <w:t>批准号：</w:t>
      </w:r>
      <w:r w:rsidRPr="00584916">
        <w:rPr>
          <w:rFonts w:ascii="微软雅黑" w:eastAsia="微软雅黑" w:hAnsi="微软雅黑" w:cs="宋体" w:hint="eastAsia"/>
          <w:color w:val="444444"/>
          <w:kern w:val="0"/>
          <w:sz w:val="21"/>
          <w:szCs w:val="21"/>
        </w:rPr>
        <w:t>171201100072</w:t>
      </w:r>
    </w:p>
    <w:p w14:paraId="19BACD02" w14:textId="0FAF9734" w:rsidR="00427F4D" w:rsidRPr="00584916" w:rsidRDefault="00427F4D">
      <w:pPr>
        <w:rPr>
          <w:rStyle w:val="15"/>
          <w:rFonts w:ascii="宋体" w:hAnsi="宋体" w:cs="宋体"/>
          <w:sz w:val="21"/>
          <w:szCs w:val="21"/>
          <w:lang w:bidi="ar"/>
        </w:rPr>
      </w:pPr>
      <w:r w:rsidRPr="00584916">
        <w:rPr>
          <w:rFonts w:cs="宋体"/>
          <w:sz w:val="21"/>
          <w:szCs w:val="21"/>
          <w:lang w:bidi="ar"/>
        </w:rPr>
        <w:t>课题类别</w:t>
      </w:r>
      <w:r w:rsidRPr="00584916">
        <w:rPr>
          <w:rFonts w:cs="宋体" w:hint="eastAsia"/>
          <w:sz w:val="21"/>
          <w:szCs w:val="21"/>
          <w:lang w:bidi="ar"/>
        </w:rPr>
        <w:t>：</w:t>
      </w:r>
      <w:r w:rsidRPr="00584916">
        <w:rPr>
          <w:rStyle w:val="15"/>
          <w:rFonts w:ascii="宋体" w:hAnsi="宋体" w:cs="宋体" w:hint="eastAsia"/>
          <w:sz w:val="21"/>
          <w:szCs w:val="21"/>
          <w:lang w:bidi="ar"/>
        </w:rPr>
        <w:t>专项课题</w:t>
      </w:r>
    </w:p>
    <w:p w14:paraId="5E485804" w14:textId="57E09FA5" w:rsidR="00427F4D" w:rsidRPr="00584916" w:rsidRDefault="00427F4D">
      <w:pPr>
        <w:rPr>
          <w:rFonts w:cs="宋体"/>
          <w:sz w:val="21"/>
          <w:szCs w:val="21"/>
          <w:lang w:bidi="ar"/>
        </w:rPr>
      </w:pPr>
      <w:r w:rsidRPr="00584916">
        <w:rPr>
          <w:rFonts w:cs="宋体"/>
          <w:sz w:val="21"/>
          <w:szCs w:val="21"/>
          <w:lang w:bidi="ar"/>
        </w:rPr>
        <w:t>学科分类</w:t>
      </w:r>
      <w:r w:rsidRPr="00584916">
        <w:rPr>
          <w:rFonts w:cs="宋体" w:hint="eastAsia"/>
          <w:sz w:val="21"/>
          <w:szCs w:val="21"/>
          <w:lang w:bidi="ar"/>
        </w:rPr>
        <w:t>：数学</w:t>
      </w:r>
    </w:p>
    <w:p w14:paraId="5F595B80" w14:textId="6C202270" w:rsidR="00427F4D" w:rsidRPr="00584916" w:rsidRDefault="00427F4D">
      <w:pPr>
        <w:rPr>
          <w:sz w:val="21"/>
          <w:szCs w:val="21"/>
        </w:rPr>
      </w:pPr>
      <w:r w:rsidRPr="00584916">
        <w:rPr>
          <w:rFonts w:hint="eastAsia"/>
          <w:sz w:val="21"/>
          <w:szCs w:val="21"/>
        </w:rPr>
        <w:t>课题承担单位：天津市东丽区津门小学</w:t>
      </w:r>
    </w:p>
    <w:p w14:paraId="49477A55" w14:textId="04C004DF" w:rsidR="001037E4" w:rsidRPr="00584916" w:rsidRDefault="00427F4D">
      <w:pPr>
        <w:rPr>
          <w:sz w:val="21"/>
          <w:szCs w:val="21"/>
        </w:rPr>
      </w:pPr>
      <w:r w:rsidRPr="00584916">
        <w:rPr>
          <w:rFonts w:hint="eastAsia"/>
          <w:sz w:val="21"/>
          <w:szCs w:val="21"/>
        </w:rPr>
        <w:t>课题负责人：高珊</w:t>
      </w:r>
    </w:p>
    <w:p w14:paraId="14C042D2" w14:textId="5B206498" w:rsidR="001037E4" w:rsidRPr="00584916" w:rsidRDefault="00427F4D">
      <w:pPr>
        <w:rPr>
          <w:sz w:val="21"/>
          <w:szCs w:val="21"/>
        </w:rPr>
      </w:pPr>
      <w:r w:rsidRPr="00584916">
        <w:rPr>
          <w:rFonts w:hint="eastAsia"/>
          <w:sz w:val="21"/>
          <w:szCs w:val="21"/>
        </w:rPr>
        <w:t>专业技术职务：高级</w:t>
      </w:r>
    </w:p>
    <w:p w14:paraId="27D6061F" w14:textId="562CEE56" w:rsidR="00427F4D" w:rsidRPr="00584916" w:rsidRDefault="00427F4D">
      <w:pPr>
        <w:rPr>
          <w:sz w:val="21"/>
          <w:szCs w:val="21"/>
        </w:rPr>
      </w:pPr>
      <w:r w:rsidRPr="00584916">
        <w:rPr>
          <w:rFonts w:hint="eastAsia"/>
          <w:sz w:val="21"/>
          <w:szCs w:val="21"/>
        </w:rPr>
        <w:t>工作单位：天津市东丽区津门小学</w:t>
      </w:r>
    </w:p>
    <w:p w14:paraId="2788C396" w14:textId="18CC1AF4" w:rsidR="00427F4D" w:rsidRPr="00584916" w:rsidRDefault="00427F4D">
      <w:pPr>
        <w:rPr>
          <w:sz w:val="21"/>
          <w:szCs w:val="21"/>
        </w:rPr>
      </w:pPr>
      <w:r w:rsidRPr="00584916">
        <w:rPr>
          <w:rFonts w:hint="eastAsia"/>
          <w:sz w:val="21"/>
          <w:szCs w:val="21"/>
        </w:rPr>
        <w:t>主要研究人员：</w:t>
      </w:r>
      <w:r w:rsidR="001037E4" w:rsidRPr="00584916">
        <w:rPr>
          <w:rFonts w:hint="eastAsia"/>
          <w:sz w:val="21"/>
          <w:szCs w:val="21"/>
        </w:rPr>
        <w:t>孔维妍、张艳、翟进、徐艳、郑成凤、刘津、刘朝、鲁金</w:t>
      </w:r>
      <w:proofErr w:type="gramStart"/>
      <w:r w:rsidR="001037E4" w:rsidRPr="00584916">
        <w:rPr>
          <w:rFonts w:hint="eastAsia"/>
          <w:sz w:val="21"/>
          <w:szCs w:val="21"/>
        </w:rPr>
        <w:t>祺</w:t>
      </w:r>
      <w:proofErr w:type="gramEnd"/>
      <w:r w:rsidR="001037E4" w:rsidRPr="00584916">
        <w:rPr>
          <w:rFonts w:hint="eastAsia"/>
          <w:sz w:val="21"/>
          <w:szCs w:val="21"/>
        </w:rPr>
        <w:t>、刘彩云、刘文。</w:t>
      </w:r>
    </w:p>
    <w:tbl>
      <w:tblPr>
        <w:tblW w:w="5000" w:type="pct"/>
        <w:tblInd w:w="108" w:type="dxa"/>
        <w:tblBorders>
          <w:top w:val="none" w:sz="6" w:space="0" w:color="auto"/>
          <w:left w:val="none" w:sz="6" w:space="0" w:color="auto"/>
          <w:bottom w:val="single" w:sz="6" w:space="0" w:color="000000"/>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8306"/>
      </w:tblGrid>
      <w:tr w:rsidR="00427F4D" w:rsidRPr="00584916" w14:paraId="2331F874" w14:textId="77777777" w:rsidTr="00AF3DF7">
        <w:tc>
          <w:tcPr>
            <w:tcW w:w="0" w:type="auto"/>
            <w:tcBorders>
              <w:top w:val="nil"/>
              <w:left w:val="nil"/>
              <w:bottom w:val="nil"/>
              <w:right w:val="nil"/>
            </w:tcBorders>
            <w:vAlign w:val="center"/>
          </w:tcPr>
          <w:p w14:paraId="685E1E3A" w14:textId="77777777" w:rsidR="00757C27" w:rsidRPr="00584916" w:rsidRDefault="00757C27" w:rsidP="00757C27">
            <w:pPr>
              <w:pStyle w:val="a5"/>
              <w:shd w:val="clear" w:color="auto" w:fill="FFFFFF"/>
              <w:spacing w:before="0" w:beforeAutospacing="0" w:after="0" w:afterAutospacing="0" w:line="193" w:lineRule="atLeast"/>
              <w:ind w:firstLineChars="250" w:firstLine="525"/>
              <w:rPr>
                <w:rFonts w:ascii="Tahoma" w:hAnsi="Tahoma" w:cs="Tahoma"/>
                <w:color w:val="444444"/>
                <w:sz w:val="21"/>
                <w:szCs w:val="21"/>
              </w:rPr>
            </w:pPr>
            <w:r w:rsidRPr="00584916">
              <w:rPr>
                <w:rFonts w:cs="Tahoma" w:hint="eastAsia"/>
                <w:color w:val="444444"/>
                <w:sz w:val="21"/>
                <w:szCs w:val="21"/>
              </w:rPr>
              <w:t>《交互式白板技术在小学课堂教学的应用研究》自立项以来课题组全体成员积极开展课题的研究。</w:t>
            </w:r>
          </w:p>
          <w:p w14:paraId="0BC06083" w14:textId="6E433523" w:rsidR="00650E71" w:rsidRPr="00584916" w:rsidRDefault="00650E71" w:rsidP="00650E71">
            <w:pPr>
              <w:pStyle w:val="a5"/>
              <w:numPr>
                <w:ilvl w:val="0"/>
                <w:numId w:val="3"/>
              </w:numPr>
              <w:shd w:val="clear" w:color="auto" w:fill="FFFFFF"/>
              <w:spacing w:before="0" w:beforeAutospacing="0" w:after="0" w:afterAutospacing="0"/>
              <w:rPr>
                <w:rFonts w:cs="Tahoma"/>
                <w:color w:val="444444"/>
                <w:sz w:val="21"/>
                <w:szCs w:val="21"/>
              </w:rPr>
            </w:pPr>
            <w:r w:rsidRPr="00584916">
              <w:rPr>
                <w:rFonts w:cs="Tahoma" w:hint="eastAsia"/>
                <w:color w:val="444444"/>
                <w:sz w:val="21"/>
                <w:szCs w:val="21"/>
              </w:rPr>
              <w:t>内容与方法：</w:t>
            </w:r>
          </w:p>
          <w:p w14:paraId="2CAE939F" w14:textId="40620757" w:rsidR="00650E71" w:rsidRPr="00584916" w:rsidRDefault="00757C27" w:rsidP="00650E71">
            <w:pPr>
              <w:pStyle w:val="a5"/>
              <w:shd w:val="clear" w:color="auto" w:fill="FFFFFF"/>
              <w:spacing w:before="0" w:beforeAutospacing="0" w:after="0" w:afterAutospacing="0"/>
              <w:ind w:left="560"/>
              <w:rPr>
                <w:rFonts w:cs="Tahoma"/>
                <w:color w:val="444444"/>
                <w:sz w:val="21"/>
                <w:szCs w:val="21"/>
              </w:rPr>
            </w:pPr>
            <w:r w:rsidRPr="00584916">
              <w:rPr>
                <w:rFonts w:cs="Tahoma" w:hint="eastAsia"/>
                <w:color w:val="444444"/>
                <w:sz w:val="21"/>
                <w:szCs w:val="21"/>
              </w:rPr>
              <w:t xml:space="preserve">均围绕这“交互式电子白板在小学数学课堂的有效应用”这一主题  </w:t>
            </w:r>
          </w:p>
          <w:p w14:paraId="61C26BC8" w14:textId="46CC74ED" w:rsidR="00757C27" w:rsidRPr="00584916" w:rsidRDefault="00757C27" w:rsidP="00757C27">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 xml:space="preserve">1.交互电子白板操作技能培训和掌握。 </w:t>
            </w:r>
          </w:p>
          <w:p w14:paraId="7AADB6A9" w14:textId="558796D5" w:rsidR="00757C27" w:rsidRPr="00584916" w:rsidRDefault="00757C27" w:rsidP="00757C27">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2.使用电子白板教学时机：比如什么课更适合电子白板的教学。什么时候用教学效果更好等。</w:t>
            </w:r>
          </w:p>
          <w:p w14:paraId="75457DE2" w14:textId="77777777" w:rsidR="00757C27" w:rsidRPr="00584916" w:rsidRDefault="00757C27" w:rsidP="00757C27">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3.交互式电子白板的一些功能如何有效应用到数学课堂教学中去：比如说聚光灯功能、批注的功能，计时的功能等如何应用更加有效。</w:t>
            </w:r>
          </w:p>
          <w:p w14:paraId="05FB3720" w14:textId="77777777" w:rsidR="00757C27" w:rsidRPr="00584916" w:rsidRDefault="00757C27" w:rsidP="00757C27">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4.交互式电子白板与传统课堂教学的对比，交互式的电子白板教学的高效性体现在哪里。</w:t>
            </w:r>
          </w:p>
          <w:p w14:paraId="398FA69B" w14:textId="77777777" w:rsidR="00757C27" w:rsidRPr="00584916" w:rsidRDefault="00757C27" w:rsidP="00757C27">
            <w:pPr>
              <w:pStyle w:val="a5"/>
              <w:numPr>
                <w:ilvl w:val="0"/>
                <w:numId w:val="2"/>
              </w:numPr>
              <w:shd w:val="clear" w:color="auto" w:fill="FFFFFF"/>
              <w:spacing w:before="0" w:beforeAutospacing="0" w:after="0" w:afterAutospacing="0"/>
              <w:ind w:firstLineChars="200" w:firstLine="422"/>
              <w:rPr>
                <w:rFonts w:cs="Tahoma"/>
                <w:color w:val="444444"/>
                <w:sz w:val="21"/>
                <w:szCs w:val="21"/>
              </w:rPr>
            </w:pPr>
            <w:r w:rsidRPr="00584916">
              <w:rPr>
                <w:rFonts w:ascii="Arial" w:hAnsi="Arial" w:cs="Arial" w:hint="eastAsia"/>
                <w:b/>
                <w:color w:val="555555"/>
                <w:sz w:val="21"/>
                <w:szCs w:val="21"/>
              </w:rPr>
              <w:t>研究方法</w:t>
            </w:r>
          </w:p>
          <w:p w14:paraId="56F74E37" w14:textId="4154958B" w:rsidR="00757C27" w:rsidRPr="00584916" w:rsidRDefault="00757C27" w:rsidP="00757C27">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1.以“问题——计划——实施——评价反思——调整——实施——总结”为行动路线，确定研究的问题,制定研究计划,按计划开展实验研究,根据研究的成果、问题进行评价和反 思，根据存在的问题进行实验措施和策略的调整，再进一步实施实验研究，最后进行总结和 提高。</w:t>
            </w:r>
          </w:p>
          <w:p w14:paraId="60F7F2FF" w14:textId="0DA9ACBD" w:rsidR="00427F4D" w:rsidRPr="00584916" w:rsidRDefault="00757C27" w:rsidP="00650E71">
            <w:pPr>
              <w:pStyle w:val="a5"/>
              <w:shd w:val="clear" w:color="auto" w:fill="FFFFFF"/>
              <w:spacing w:before="0" w:beforeAutospacing="0" w:after="0" w:afterAutospacing="0"/>
              <w:ind w:firstLineChars="200" w:firstLine="420"/>
              <w:rPr>
                <w:sz w:val="21"/>
                <w:szCs w:val="21"/>
                <w:lang w:bidi="ar"/>
              </w:rPr>
            </w:pPr>
            <w:r w:rsidRPr="00584916">
              <w:rPr>
                <w:rFonts w:cs="Tahoma" w:hint="eastAsia"/>
                <w:color w:val="444444"/>
                <w:sz w:val="21"/>
                <w:szCs w:val="21"/>
              </w:rPr>
              <w:t>2.经验总结方法：分阶段进行反思和总结，总结得失，不断调整实验策略，吸取教训，不断提高。</w:t>
            </w:r>
          </w:p>
        </w:tc>
      </w:tr>
    </w:tbl>
    <w:p w14:paraId="2086E572" w14:textId="4E894800" w:rsidR="001037E4" w:rsidRPr="00584916" w:rsidRDefault="00650E71" w:rsidP="001037E4">
      <w:pPr>
        <w:pStyle w:val="a5"/>
        <w:shd w:val="clear" w:color="auto" w:fill="FFFFFF"/>
        <w:spacing w:before="0" w:beforeAutospacing="0" w:after="0" w:afterAutospacing="0"/>
        <w:ind w:firstLineChars="200" w:firstLine="422"/>
        <w:rPr>
          <w:rFonts w:ascii="Arial" w:hAnsi="Arial" w:cs="Arial"/>
          <w:b/>
          <w:color w:val="555555"/>
          <w:sz w:val="21"/>
          <w:szCs w:val="21"/>
        </w:rPr>
      </w:pPr>
      <w:r w:rsidRPr="00584916">
        <w:rPr>
          <w:rFonts w:ascii="Arial" w:hAnsi="Arial" w:cs="Arial" w:hint="eastAsia"/>
          <w:b/>
          <w:color w:val="555555"/>
          <w:sz w:val="21"/>
          <w:szCs w:val="21"/>
        </w:rPr>
        <w:t>二</w:t>
      </w:r>
      <w:r w:rsidR="001037E4" w:rsidRPr="00584916">
        <w:rPr>
          <w:rFonts w:ascii="Arial" w:hAnsi="Arial" w:cs="Arial" w:hint="eastAsia"/>
          <w:b/>
          <w:color w:val="555555"/>
          <w:sz w:val="21"/>
          <w:szCs w:val="21"/>
        </w:rPr>
        <w:t>、课题研究的结论</w:t>
      </w:r>
      <w:r w:rsidRPr="00584916">
        <w:rPr>
          <w:rFonts w:ascii="Arial" w:hAnsi="Arial" w:cs="Arial" w:hint="eastAsia"/>
          <w:b/>
          <w:color w:val="555555"/>
          <w:sz w:val="21"/>
          <w:szCs w:val="21"/>
        </w:rPr>
        <w:t>与对策</w:t>
      </w:r>
    </w:p>
    <w:p w14:paraId="721D0AAC" w14:textId="62D0FF7F" w:rsidR="001037E4" w:rsidRPr="00584916" w:rsidRDefault="001037E4" w:rsidP="001037E4">
      <w:pPr>
        <w:pStyle w:val="a5"/>
        <w:shd w:val="clear" w:color="auto" w:fill="FFFFFF"/>
        <w:spacing w:before="0" w:beforeAutospacing="0" w:after="0" w:afterAutospacing="0"/>
        <w:ind w:firstLine="560"/>
        <w:rPr>
          <w:rFonts w:cs="Tahoma"/>
          <w:color w:val="444444"/>
          <w:sz w:val="21"/>
          <w:szCs w:val="21"/>
        </w:rPr>
      </w:pPr>
      <w:r w:rsidRPr="00584916">
        <w:rPr>
          <w:rFonts w:cs="Tahoma" w:hint="eastAsia"/>
          <w:color w:val="444444"/>
          <w:sz w:val="21"/>
          <w:szCs w:val="21"/>
        </w:rPr>
        <w:t>交互电子白板在现代社会不仅成为教学的重要内容，也成为教学的重要工具，交互式电子白板正在改变着我们，改变着我们对传统教学的认识。电子白板作为新型的现代教育技术手段走进了课堂，它同时具有了黑板和多媒体课件的优点，构成了真正的现代化教学体系。这种新的教育模式促使教师的观念和行为发生了深刻的变化，从根本上改变了传统的师生关系和交往方式。老师更多地以管理者和引导者身份出现在教学中，而不再是说教者。学生也从被动的只是接受者转变为主动的探索者和个性化的独立学习者，他们在教师的指导下和帮助下学习和研究各种知识和技能时，学习能力、探索能力、创新意识、解决问题的能力都有所提高。</w:t>
      </w:r>
    </w:p>
    <w:p w14:paraId="2EC41FBB" w14:textId="77777777" w:rsidR="00650E71" w:rsidRPr="00584916" w:rsidRDefault="00650E71"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三.课题的成果与影响</w:t>
      </w:r>
    </w:p>
    <w:p w14:paraId="5479620E" w14:textId="5975ED2F" w:rsidR="00506D25" w:rsidRPr="00584916" w:rsidRDefault="00506D25" w:rsidP="00506D25">
      <w:pPr>
        <w:pStyle w:val="a5"/>
        <w:shd w:val="clear" w:color="auto" w:fill="FFFFFF"/>
        <w:spacing w:before="0" w:beforeAutospacing="0" w:after="0" w:afterAutospacing="0"/>
        <w:ind w:firstLineChars="200" w:firstLine="420"/>
        <w:rPr>
          <w:rFonts w:cs="Tahoma"/>
          <w:color w:val="444444"/>
          <w:sz w:val="21"/>
          <w:szCs w:val="21"/>
        </w:rPr>
      </w:pPr>
      <w:bookmarkStart w:id="1" w:name="_Hlk56013057"/>
      <w:r w:rsidRPr="00584916">
        <w:rPr>
          <w:rFonts w:cs="Tahoma"/>
          <w:color w:val="444444"/>
          <w:sz w:val="21"/>
          <w:szCs w:val="21"/>
        </w:rPr>
        <w:t>1.提高了学生的注意力和理解力</w:t>
      </w:r>
      <w:r w:rsidRPr="00584916">
        <w:rPr>
          <w:rFonts w:cs="Tahoma"/>
          <w:color w:val="444444"/>
          <w:sz w:val="21"/>
          <w:szCs w:val="21"/>
        </w:rPr>
        <w:br/>
      </w:r>
      <w:r w:rsidRPr="00584916">
        <w:rPr>
          <w:rFonts w:cs="Tahoma" w:hint="eastAsia"/>
          <w:color w:val="444444"/>
          <w:sz w:val="21"/>
          <w:szCs w:val="21"/>
        </w:rPr>
        <w:t xml:space="preserve"> </w:t>
      </w:r>
      <w:r w:rsidRPr="00584916">
        <w:rPr>
          <w:rFonts w:cs="Tahoma"/>
          <w:color w:val="444444"/>
          <w:sz w:val="21"/>
          <w:szCs w:val="21"/>
        </w:rPr>
        <w:t xml:space="preserve">  白板的视觉效果,比如色彩、隐藏、动画等多种教学功能,能够极大地吸引学生的注意力,尤其是学习一些比较抽象的知识和概念时,白板为学生提供了多种分析和解决问题的方法和思路。白板操作工具中独有的拖放功能、照相功能、隐藏功能、拉幕功能、涂色功能、匹配功能、即时反馈功能等,更加提高了视觉效果,更加有利于激发学生的兴趣,调动学生多元智能积极参与学习过程,更好地提高了学生的学习效果。</w:t>
      </w:r>
    </w:p>
    <w:p w14:paraId="3F04DD70" w14:textId="04DD76AD" w:rsidR="00506D25" w:rsidRPr="00584916" w:rsidRDefault="00506D25" w:rsidP="00506D25">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color w:val="444444"/>
          <w:sz w:val="21"/>
          <w:szCs w:val="21"/>
        </w:rPr>
        <w:lastRenderedPageBreak/>
        <w:t>2.学生数学成绩有明显提高</w:t>
      </w:r>
      <w:r w:rsidRPr="00584916">
        <w:rPr>
          <w:rFonts w:cs="Tahoma"/>
          <w:color w:val="444444"/>
          <w:sz w:val="21"/>
          <w:szCs w:val="21"/>
        </w:rPr>
        <w:br/>
        <w:t>通过</w:t>
      </w:r>
      <w:r w:rsidRPr="00584916">
        <w:rPr>
          <w:rFonts w:cs="Tahoma" w:hint="eastAsia"/>
          <w:color w:val="444444"/>
          <w:sz w:val="21"/>
          <w:szCs w:val="21"/>
        </w:rPr>
        <w:t>三</w:t>
      </w:r>
      <w:r w:rsidRPr="00584916">
        <w:rPr>
          <w:rFonts w:cs="Tahoma"/>
          <w:color w:val="444444"/>
          <w:sz w:val="21"/>
          <w:szCs w:val="21"/>
        </w:rPr>
        <w:t>年来的实验,我们发现,实验班的学生不仅学习兴趣浓厚,而且数学成绩也明显高于对比班。</w:t>
      </w:r>
    </w:p>
    <w:p w14:paraId="7B8BCEA2" w14:textId="528FED7F" w:rsidR="00506D25" w:rsidRPr="00584916" w:rsidRDefault="00506D25" w:rsidP="00506D25">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3</w:t>
      </w:r>
      <w:r w:rsidRPr="00584916">
        <w:rPr>
          <w:rFonts w:cs="Tahoma"/>
          <w:color w:val="444444"/>
          <w:sz w:val="21"/>
          <w:szCs w:val="21"/>
        </w:rPr>
        <w:t>.</w:t>
      </w:r>
      <w:r w:rsidRPr="00584916">
        <w:rPr>
          <w:rFonts w:cs="Tahoma" w:hint="eastAsia"/>
          <w:color w:val="444444"/>
          <w:sz w:val="21"/>
          <w:szCs w:val="21"/>
        </w:rPr>
        <w:t>课题组教师有多篇论文、课例获奖，微课，课件获奖</w:t>
      </w:r>
    </w:p>
    <w:p w14:paraId="350208D9" w14:textId="3D831065" w:rsidR="00650E71" w:rsidRPr="00584916" w:rsidRDefault="00650E71" w:rsidP="00506D25">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孔维妍老师的论文《</w:t>
      </w:r>
      <w:r w:rsidRPr="00584916">
        <w:rPr>
          <w:rFonts w:asciiTheme="majorEastAsia" w:eastAsiaTheme="majorEastAsia" w:hAnsiTheme="majorEastAsia" w:cstheme="majorEastAsia" w:hint="eastAsia"/>
          <w:sz w:val="21"/>
          <w:szCs w:val="21"/>
        </w:rPr>
        <w:t>借助“电子白板”，助推教育公平》在第十一届全国教育与技术论文活动中获市级三等奖。</w:t>
      </w:r>
    </w:p>
    <w:p w14:paraId="2A1A445A" w14:textId="3DD76EC5"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刘津</w:t>
      </w:r>
      <w:r w:rsidR="00650E71" w:rsidRPr="00584916">
        <w:rPr>
          <w:rFonts w:cs="Tahoma" w:hint="eastAsia"/>
          <w:color w:val="444444"/>
          <w:sz w:val="21"/>
          <w:szCs w:val="21"/>
        </w:rPr>
        <w:t>论文《浅谈电子白板对小学数学教学的促进作用》在全国小学教学观摩研讨会论文评选活动中获一等奖。</w:t>
      </w:r>
    </w:p>
    <w:p w14:paraId="4CBCEA2A" w14:textId="716ED782"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马丽</w:t>
      </w:r>
      <w:r w:rsidR="00650E71" w:rsidRPr="00584916">
        <w:rPr>
          <w:rFonts w:cs="Tahoma" w:hint="eastAsia"/>
          <w:color w:val="444444"/>
          <w:sz w:val="21"/>
          <w:szCs w:val="21"/>
        </w:rPr>
        <w:t>论文《巧用“交互式电子白板”生成动态数学课堂》在全国小学教学观摩研讨会论文评选活动中获一等奖。</w:t>
      </w:r>
    </w:p>
    <w:p w14:paraId="06703350" w14:textId="15723132"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高珊</w:t>
      </w:r>
      <w:r w:rsidR="00650E71" w:rsidRPr="00584916">
        <w:rPr>
          <w:rFonts w:cs="Tahoma" w:hint="eastAsia"/>
          <w:color w:val="444444"/>
          <w:sz w:val="21"/>
          <w:szCs w:val="21"/>
        </w:rPr>
        <w:t>论文《电子白板在小学数学教学中的应用》在全国小学教学观摩研讨会论文评选活动中获一等奖。</w:t>
      </w:r>
    </w:p>
    <w:p w14:paraId="196D46AD" w14:textId="2814A308"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徐艳</w:t>
      </w:r>
      <w:r w:rsidR="00650E71" w:rsidRPr="00584916">
        <w:rPr>
          <w:rFonts w:cs="Tahoma" w:hint="eastAsia"/>
          <w:color w:val="444444"/>
          <w:sz w:val="21"/>
          <w:szCs w:val="21"/>
        </w:rPr>
        <w:t>论文《运用信息技术助力学生数学核心素养的培养——以培养空间观念为例》获东丽区现代技术论文二等奖。</w:t>
      </w:r>
    </w:p>
    <w:p w14:paraId="103D20AF" w14:textId="542CC3DD"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翟进</w:t>
      </w:r>
      <w:r w:rsidR="00650E71" w:rsidRPr="00584916">
        <w:rPr>
          <w:rFonts w:cs="Tahoma" w:hint="eastAsia"/>
          <w:color w:val="444444"/>
          <w:sz w:val="21"/>
          <w:szCs w:val="21"/>
        </w:rPr>
        <w:t>论文《浅谈电子白板在小学数学教学中的应用》在全国小学教学观摩研讨会论文评选活动中获一等奖。</w:t>
      </w:r>
    </w:p>
    <w:p w14:paraId="141B9824" w14:textId="6E2C6ABC"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张艳</w:t>
      </w:r>
      <w:r w:rsidR="00650E71" w:rsidRPr="00584916">
        <w:rPr>
          <w:rFonts w:cs="Tahoma" w:hint="eastAsia"/>
          <w:color w:val="444444"/>
          <w:sz w:val="21"/>
          <w:szCs w:val="21"/>
        </w:rPr>
        <w:t>论文《运用多媒体教学有利于提高教学质量》获东丽区现代技术论文三等奖。</w:t>
      </w:r>
    </w:p>
    <w:p w14:paraId="01A86A42" w14:textId="1DDE72C2"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张艳</w:t>
      </w:r>
      <w:r w:rsidR="00650E71" w:rsidRPr="00584916">
        <w:rPr>
          <w:rFonts w:cs="Tahoma" w:hint="eastAsia"/>
          <w:color w:val="444444"/>
          <w:sz w:val="21"/>
          <w:szCs w:val="21"/>
        </w:rPr>
        <w:t>论文《运用多媒体教学培养学生的学科素养》在全国小学教学观摩研讨会论文评选活动中获一等奖。</w:t>
      </w:r>
    </w:p>
    <w:p w14:paraId="35011CE6" w14:textId="7EE85E6C"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张艳</w:t>
      </w:r>
      <w:r w:rsidR="00650E71" w:rsidRPr="00584916">
        <w:rPr>
          <w:rFonts w:cs="Tahoma" w:hint="eastAsia"/>
          <w:color w:val="444444"/>
          <w:sz w:val="21"/>
          <w:szCs w:val="21"/>
        </w:rPr>
        <w:t>论文《交互式电子白板在课堂教学中的应用及反思》在全国小学教学观摩研讨会论文评选活动中获一等奖。</w:t>
      </w:r>
    </w:p>
    <w:p w14:paraId="06BE82DE" w14:textId="7DD5183E"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鲁金</w:t>
      </w:r>
      <w:proofErr w:type="gramStart"/>
      <w:r w:rsidRPr="00584916">
        <w:rPr>
          <w:rFonts w:cs="Tahoma" w:hint="eastAsia"/>
          <w:color w:val="444444"/>
          <w:sz w:val="21"/>
          <w:szCs w:val="21"/>
        </w:rPr>
        <w:t>祺</w:t>
      </w:r>
      <w:proofErr w:type="gramEnd"/>
      <w:r w:rsidR="00650E71" w:rsidRPr="00584916">
        <w:rPr>
          <w:rFonts w:cs="Tahoma" w:hint="eastAsia"/>
          <w:color w:val="444444"/>
          <w:sz w:val="21"/>
          <w:szCs w:val="21"/>
        </w:rPr>
        <w:t>论文《浅谈信息技术在小学低年级数学教学中的应用》在天津市教育学会论文评选中获三等奖。</w:t>
      </w:r>
    </w:p>
    <w:p w14:paraId="55AF3F6C" w14:textId="2B8913C7"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鲁金</w:t>
      </w:r>
      <w:proofErr w:type="gramStart"/>
      <w:r w:rsidRPr="00584916">
        <w:rPr>
          <w:rFonts w:cs="Tahoma" w:hint="eastAsia"/>
          <w:color w:val="444444"/>
          <w:sz w:val="21"/>
          <w:szCs w:val="21"/>
        </w:rPr>
        <w:t>祺</w:t>
      </w:r>
      <w:proofErr w:type="gramEnd"/>
      <w:r w:rsidR="00650E71" w:rsidRPr="00584916">
        <w:rPr>
          <w:rFonts w:cs="Tahoma" w:hint="eastAsia"/>
          <w:color w:val="444444"/>
          <w:sz w:val="21"/>
          <w:szCs w:val="21"/>
        </w:rPr>
        <w:t>论文《例谈应用信息技术提高小学低年级数学教学的时效性》在东丽区教改成果评选活动中获三等奖。</w:t>
      </w:r>
    </w:p>
    <w:p w14:paraId="3F210058" w14:textId="39B816BA"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郑成凤</w:t>
      </w:r>
      <w:r w:rsidR="00650E71" w:rsidRPr="00584916">
        <w:rPr>
          <w:rFonts w:cs="Tahoma"/>
          <w:color w:val="444444"/>
          <w:sz w:val="21"/>
          <w:szCs w:val="21"/>
        </w:rPr>
        <w:t>论文《</w:t>
      </w:r>
      <w:r w:rsidR="00650E71" w:rsidRPr="00584916">
        <w:rPr>
          <w:rFonts w:cs="Tahoma" w:hint="eastAsia"/>
          <w:color w:val="444444"/>
          <w:sz w:val="21"/>
          <w:szCs w:val="21"/>
        </w:rPr>
        <w:t>交互式</w:t>
      </w:r>
      <w:r w:rsidR="00650E71" w:rsidRPr="00584916">
        <w:rPr>
          <w:rFonts w:cs="Tahoma"/>
          <w:color w:val="444444"/>
          <w:sz w:val="21"/>
          <w:szCs w:val="21"/>
        </w:rPr>
        <w:t>电子白板在数学课堂中的应用》</w:t>
      </w:r>
      <w:r w:rsidR="00650E71" w:rsidRPr="00584916">
        <w:rPr>
          <w:rFonts w:cs="Tahoma" w:hint="eastAsia"/>
          <w:color w:val="444444"/>
          <w:sz w:val="21"/>
          <w:szCs w:val="21"/>
        </w:rPr>
        <w:t>在2019年度</w:t>
      </w:r>
      <w:r w:rsidR="00650E71" w:rsidRPr="00584916">
        <w:rPr>
          <w:rFonts w:cs="Tahoma"/>
          <w:color w:val="444444"/>
          <w:sz w:val="21"/>
          <w:szCs w:val="21"/>
        </w:rPr>
        <w:t>教师信息素养提升活动中获全国一等奖。</w:t>
      </w:r>
    </w:p>
    <w:p w14:paraId="7016F38D" w14:textId="496A9375"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郑成凤</w:t>
      </w:r>
      <w:r w:rsidR="00650E71" w:rsidRPr="00584916">
        <w:rPr>
          <w:rFonts w:cs="Tahoma"/>
          <w:color w:val="444444"/>
          <w:sz w:val="21"/>
          <w:szCs w:val="21"/>
        </w:rPr>
        <w:t>论文《</w:t>
      </w:r>
      <w:r w:rsidR="00650E71" w:rsidRPr="00584916">
        <w:rPr>
          <w:rFonts w:cs="Tahoma" w:hint="eastAsia"/>
          <w:color w:val="444444"/>
          <w:sz w:val="21"/>
          <w:szCs w:val="21"/>
        </w:rPr>
        <w:t>小学</w:t>
      </w:r>
      <w:r w:rsidR="00650E71" w:rsidRPr="00584916">
        <w:rPr>
          <w:rFonts w:cs="Tahoma"/>
          <w:color w:val="444444"/>
          <w:sz w:val="21"/>
          <w:szCs w:val="21"/>
        </w:rPr>
        <w:t>数学课堂融入微课再思考》</w:t>
      </w:r>
      <w:r w:rsidR="00650E71" w:rsidRPr="00584916">
        <w:rPr>
          <w:rFonts w:cs="Tahoma" w:hint="eastAsia"/>
          <w:color w:val="444444"/>
          <w:sz w:val="21"/>
          <w:szCs w:val="21"/>
        </w:rPr>
        <w:t>获</w:t>
      </w:r>
      <w:r w:rsidR="00650E71" w:rsidRPr="00584916">
        <w:rPr>
          <w:rFonts w:cs="Tahoma"/>
          <w:color w:val="444444"/>
          <w:sz w:val="21"/>
          <w:szCs w:val="21"/>
        </w:rPr>
        <w:t>东丽区现代教育技术论文三等奖。</w:t>
      </w:r>
    </w:p>
    <w:p w14:paraId="3B8A6248" w14:textId="67BF78FE"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徐艳</w:t>
      </w:r>
      <w:r w:rsidR="00650E71" w:rsidRPr="00584916">
        <w:rPr>
          <w:rFonts w:cs="Tahoma" w:hint="eastAsia"/>
          <w:color w:val="444444"/>
          <w:sz w:val="21"/>
          <w:szCs w:val="21"/>
        </w:rPr>
        <w:t>《长正方体面积—解决问题》一课获全国小学数学课堂教学录像课一等奖。</w:t>
      </w:r>
    </w:p>
    <w:p w14:paraId="46E939F3" w14:textId="0DDF5376"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孔维妍</w:t>
      </w:r>
      <w:r w:rsidR="00650E71" w:rsidRPr="00584916">
        <w:rPr>
          <w:rFonts w:cs="Tahoma" w:hint="eastAsia"/>
          <w:color w:val="444444"/>
          <w:sz w:val="21"/>
          <w:szCs w:val="21"/>
        </w:rPr>
        <w:t>《条形统计图》在全国中小学创新课堂创新实践观摩活动中获得全国三等奖。</w:t>
      </w:r>
    </w:p>
    <w:p w14:paraId="7C60F84A" w14:textId="29462708"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翟进</w:t>
      </w:r>
      <w:r w:rsidR="00650E71" w:rsidRPr="00584916">
        <w:rPr>
          <w:rFonts w:cs="Tahoma" w:hint="eastAsia"/>
          <w:color w:val="444444"/>
          <w:sz w:val="21"/>
          <w:szCs w:val="21"/>
        </w:rPr>
        <w:t>《约分》在一师</w:t>
      </w:r>
      <w:proofErr w:type="gramStart"/>
      <w:r w:rsidR="00650E71" w:rsidRPr="00584916">
        <w:rPr>
          <w:rFonts w:cs="Tahoma" w:hint="eastAsia"/>
          <w:color w:val="444444"/>
          <w:sz w:val="21"/>
          <w:szCs w:val="21"/>
        </w:rPr>
        <w:t>一</w:t>
      </w:r>
      <w:proofErr w:type="gramEnd"/>
      <w:r w:rsidR="00650E71" w:rsidRPr="00584916">
        <w:rPr>
          <w:rFonts w:cs="Tahoma" w:hint="eastAsia"/>
          <w:color w:val="444444"/>
          <w:sz w:val="21"/>
          <w:szCs w:val="21"/>
        </w:rPr>
        <w:t>优课中被评为区级优课。</w:t>
      </w:r>
    </w:p>
    <w:p w14:paraId="2F2226FF" w14:textId="0C9209C3"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高珊</w:t>
      </w:r>
      <w:r w:rsidR="00650E71" w:rsidRPr="00584916">
        <w:rPr>
          <w:rFonts w:cs="Tahoma" w:hint="eastAsia"/>
          <w:color w:val="444444"/>
          <w:sz w:val="21"/>
          <w:szCs w:val="21"/>
        </w:rPr>
        <w:t>《扇形统计图》一课在一师</w:t>
      </w:r>
      <w:proofErr w:type="gramStart"/>
      <w:r w:rsidR="00650E71" w:rsidRPr="00584916">
        <w:rPr>
          <w:rFonts w:cs="Tahoma" w:hint="eastAsia"/>
          <w:color w:val="444444"/>
          <w:sz w:val="21"/>
          <w:szCs w:val="21"/>
        </w:rPr>
        <w:t>一优课</w:t>
      </w:r>
      <w:proofErr w:type="gramEnd"/>
      <w:r w:rsidR="00650E71" w:rsidRPr="00584916">
        <w:rPr>
          <w:rFonts w:cs="Tahoma" w:hint="eastAsia"/>
          <w:color w:val="444444"/>
          <w:sz w:val="21"/>
          <w:szCs w:val="21"/>
        </w:rPr>
        <w:t>评比活动中获部级优课。</w:t>
      </w:r>
    </w:p>
    <w:p w14:paraId="4C3EBEB5" w14:textId="17848F4B"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高珊</w:t>
      </w:r>
      <w:r w:rsidR="00650E71" w:rsidRPr="00584916">
        <w:rPr>
          <w:rFonts w:cs="Tahoma" w:hint="eastAsia"/>
          <w:color w:val="444444"/>
          <w:sz w:val="21"/>
          <w:szCs w:val="21"/>
        </w:rPr>
        <w:t>《扇形统计图》一课获东丽区信息化大赛二等奖。</w:t>
      </w:r>
    </w:p>
    <w:p w14:paraId="1E26F6D4" w14:textId="05D18581"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proofErr w:type="gramStart"/>
      <w:r w:rsidRPr="00584916">
        <w:rPr>
          <w:rFonts w:cs="Tahoma" w:hint="eastAsia"/>
          <w:color w:val="444444"/>
          <w:sz w:val="21"/>
          <w:szCs w:val="21"/>
        </w:rPr>
        <w:t>徐艳</w:t>
      </w:r>
      <w:r w:rsidR="00650E71" w:rsidRPr="00584916">
        <w:rPr>
          <w:rFonts w:cs="Tahoma" w:hint="eastAsia"/>
          <w:color w:val="444444"/>
          <w:sz w:val="21"/>
          <w:szCs w:val="21"/>
        </w:rPr>
        <w:t>微课《解决问题》</w:t>
      </w:r>
      <w:proofErr w:type="gramEnd"/>
      <w:r w:rsidR="00650E71" w:rsidRPr="00584916">
        <w:rPr>
          <w:rFonts w:cs="Tahoma" w:hint="eastAsia"/>
          <w:color w:val="444444"/>
          <w:sz w:val="21"/>
          <w:szCs w:val="21"/>
        </w:rPr>
        <w:t>获东丽区白板教学应用竞赛三等奖。</w:t>
      </w:r>
    </w:p>
    <w:p w14:paraId="57D7EB05" w14:textId="7DFE51E4"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proofErr w:type="gramStart"/>
      <w:r w:rsidRPr="00584916">
        <w:rPr>
          <w:rFonts w:cs="Tahoma" w:hint="eastAsia"/>
          <w:color w:val="444444"/>
          <w:sz w:val="21"/>
          <w:szCs w:val="21"/>
        </w:rPr>
        <w:t>徐艳</w:t>
      </w:r>
      <w:r w:rsidR="00650E71" w:rsidRPr="00584916">
        <w:rPr>
          <w:rFonts w:cs="Tahoma" w:hint="eastAsia"/>
          <w:color w:val="444444"/>
          <w:sz w:val="21"/>
          <w:szCs w:val="21"/>
        </w:rPr>
        <w:t>微课《小数加法》</w:t>
      </w:r>
      <w:proofErr w:type="gramEnd"/>
      <w:r w:rsidR="00650E71" w:rsidRPr="00584916">
        <w:rPr>
          <w:rFonts w:cs="Tahoma" w:hint="eastAsia"/>
          <w:color w:val="444444"/>
          <w:sz w:val="21"/>
          <w:szCs w:val="21"/>
        </w:rPr>
        <w:t>在东丽区信息化大奖赛中获一等奖。</w:t>
      </w:r>
    </w:p>
    <w:p w14:paraId="11600E03" w14:textId="17C14CFC" w:rsidR="00650E71" w:rsidRPr="00584916" w:rsidRDefault="00BC691B"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徐艳</w:t>
      </w:r>
      <w:r w:rsidR="00650E71" w:rsidRPr="00584916">
        <w:rPr>
          <w:rFonts w:cs="Tahoma" w:hint="eastAsia"/>
          <w:color w:val="444444"/>
          <w:sz w:val="21"/>
          <w:szCs w:val="21"/>
        </w:rPr>
        <w:t>《数与形》获全国小学</w:t>
      </w:r>
      <w:proofErr w:type="gramStart"/>
      <w:r w:rsidR="00650E71" w:rsidRPr="00584916">
        <w:rPr>
          <w:rFonts w:cs="Tahoma" w:hint="eastAsia"/>
          <w:color w:val="444444"/>
          <w:sz w:val="21"/>
          <w:szCs w:val="21"/>
        </w:rPr>
        <w:t>数学微课评比</w:t>
      </w:r>
      <w:proofErr w:type="gramEnd"/>
      <w:r w:rsidR="00650E71" w:rsidRPr="00584916">
        <w:rPr>
          <w:rFonts w:cs="Tahoma" w:hint="eastAsia"/>
          <w:color w:val="444444"/>
          <w:sz w:val="21"/>
          <w:szCs w:val="21"/>
        </w:rPr>
        <w:t>一等奖。</w:t>
      </w:r>
    </w:p>
    <w:p w14:paraId="2D0651D9" w14:textId="16C76A97"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proofErr w:type="gramStart"/>
      <w:r w:rsidRPr="00584916">
        <w:rPr>
          <w:rFonts w:cs="Tahoma" w:hint="eastAsia"/>
          <w:color w:val="444444"/>
          <w:sz w:val="21"/>
          <w:szCs w:val="21"/>
        </w:rPr>
        <w:t>刘久军</w:t>
      </w:r>
      <w:proofErr w:type="gramEnd"/>
      <w:r w:rsidR="00650E71" w:rsidRPr="00584916">
        <w:rPr>
          <w:rFonts w:cs="Tahoma" w:hint="eastAsia"/>
          <w:color w:val="444444"/>
          <w:sz w:val="21"/>
          <w:szCs w:val="21"/>
        </w:rPr>
        <w:t>《植树问题》获东丽区信息技术与课程整合课一等奖。</w:t>
      </w:r>
    </w:p>
    <w:p w14:paraId="667EB39E" w14:textId="3827C2F0"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刘彩云</w:t>
      </w:r>
      <w:r w:rsidR="00650E71" w:rsidRPr="00584916">
        <w:rPr>
          <w:rFonts w:cs="Tahoma"/>
          <w:color w:val="444444"/>
          <w:sz w:val="21"/>
          <w:szCs w:val="21"/>
        </w:rPr>
        <w:t>《</w:t>
      </w:r>
      <w:r w:rsidR="00650E71" w:rsidRPr="00584916">
        <w:rPr>
          <w:rFonts w:cs="Tahoma" w:hint="eastAsia"/>
          <w:color w:val="444444"/>
          <w:sz w:val="21"/>
          <w:szCs w:val="21"/>
        </w:rPr>
        <w:t>梯形的</w:t>
      </w:r>
      <w:r w:rsidR="00650E71" w:rsidRPr="00584916">
        <w:rPr>
          <w:rFonts w:cs="Tahoma"/>
          <w:color w:val="444444"/>
          <w:sz w:val="21"/>
          <w:szCs w:val="21"/>
        </w:rPr>
        <w:t>面积》</w:t>
      </w:r>
      <w:r w:rsidRPr="00584916">
        <w:rPr>
          <w:rFonts w:cs="Tahoma" w:hint="eastAsia"/>
          <w:color w:val="444444"/>
          <w:sz w:val="21"/>
          <w:szCs w:val="21"/>
        </w:rPr>
        <w:t>一课</w:t>
      </w:r>
      <w:r w:rsidR="00650E71" w:rsidRPr="00584916">
        <w:rPr>
          <w:rFonts w:cs="Tahoma" w:hint="eastAsia"/>
          <w:color w:val="444444"/>
          <w:sz w:val="21"/>
          <w:szCs w:val="21"/>
        </w:rPr>
        <w:t>获</w:t>
      </w:r>
      <w:r w:rsidR="00650E71" w:rsidRPr="00584916">
        <w:rPr>
          <w:rFonts w:cs="Tahoma"/>
          <w:color w:val="444444"/>
          <w:sz w:val="21"/>
          <w:szCs w:val="21"/>
        </w:rPr>
        <w:t>东丽区</w:t>
      </w:r>
      <w:r w:rsidR="00650E71" w:rsidRPr="00584916">
        <w:rPr>
          <w:rFonts w:cs="Tahoma" w:hint="eastAsia"/>
          <w:color w:val="444444"/>
          <w:sz w:val="21"/>
          <w:szCs w:val="21"/>
        </w:rPr>
        <w:t>信息</w:t>
      </w:r>
      <w:r w:rsidR="00650E71" w:rsidRPr="00584916">
        <w:rPr>
          <w:rFonts w:cs="Tahoma"/>
          <w:color w:val="444444"/>
          <w:sz w:val="21"/>
          <w:szCs w:val="21"/>
        </w:rPr>
        <w:t>技术与教学融合长信交流活动一等奖。</w:t>
      </w:r>
    </w:p>
    <w:p w14:paraId="25BDA0AC" w14:textId="6AE215F8" w:rsidR="00650E71" w:rsidRPr="00584916" w:rsidRDefault="00650E71" w:rsidP="00650E71">
      <w:pPr>
        <w:pStyle w:val="a5"/>
        <w:shd w:val="clear" w:color="auto" w:fill="FFFFFF"/>
        <w:spacing w:before="0" w:beforeAutospacing="0" w:after="0" w:afterAutospacing="0"/>
        <w:ind w:firstLineChars="200" w:firstLine="420"/>
        <w:rPr>
          <w:rFonts w:cs="Tahoma"/>
          <w:color w:val="444444"/>
          <w:sz w:val="21"/>
          <w:szCs w:val="21"/>
        </w:rPr>
      </w:pPr>
      <w:proofErr w:type="gramStart"/>
      <w:r w:rsidRPr="00584916">
        <w:rPr>
          <w:rFonts w:cs="Tahoma" w:hint="eastAsia"/>
          <w:color w:val="444444"/>
          <w:sz w:val="21"/>
          <w:szCs w:val="21"/>
        </w:rPr>
        <w:t>刘彩云微课</w:t>
      </w:r>
      <w:r w:rsidRPr="00584916">
        <w:rPr>
          <w:rFonts w:cs="Tahoma"/>
          <w:color w:val="444444"/>
          <w:sz w:val="21"/>
          <w:szCs w:val="21"/>
        </w:rPr>
        <w:t>《</w:t>
      </w:r>
      <w:r w:rsidRPr="00584916">
        <w:rPr>
          <w:rFonts w:cs="Tahoma" w:hint="eastAsia"/>
          <w:color w:val="444444"/>
          <w:sz w:val="21"/>
          <w:szCs w:val="21"/>
        </w:rPr>
        <w:t>11</w:t>
      </w:r>
      <w:r w:rsidRPr="00584916">
        <w:rPr>
          <w:rFonts w:cs="Tahoma"/>
          <w:color w:val="444444"/>
          <w:sz w:val="21"/>
          <w:szCs w:val="21"/>
        </w:rPr>
        <w:t>-20</w:t>
      </w:r>
      <w:r w:rsidRPr="00584916">
        <w:rPr>
          <w:rFonts w:cs="Tahoma" w:hint="eastAsia"/>
          <w:color w:val="444444"/>
          <w:sz w:val="21"/>
          <w:szCs w:val="21"/>
        </w:rPr>
        <w:t>各</w:t>
      </w:r>
      <w:r w:rsidRPr="00584916">
        <w:rPr>
          <w:rFonts w:cs="Tahoma"/>
          <w:color w:val="444444"/>
          <w:sz w:val="21"/>
          <w:szCs w:val="21"/>
        </w:rPr>
        <w:t>数的认识》</w:t>
      </w:r>
      <w:proofErr w:type="gramEnd"/>
      <w:r w:rsidRPr="00584916">
        <w:rPr>
          <w:rFonts w:cs="Tahoma" w:hint="eastAsia"/>
          <w:color w:val="444444"/>
          <w:sz w:val="21"/>
          <w:szCs w:val="21"/>
        </w:rPr>
        <w:t>获</w:t>
      </w:r>
      <w:r w:rsidRPr="00584916">
        <w:rPr>
          <w:rFonts w:cs="Tahoma"/>
          <w:color w:val="444444"/>
          <w:sz w:val="21"/>
          <w:szCs w:val="21"/>
        </w:rPr>
        <w:t>东丽区信息化大赛三等奖。</w:t>
      </w:r>
    </w:p>
    <w:p w14:paraId="6D9CBCBF" w14:textId="1AB6E0EA" w:rsidR="00650E71" w:rsidRPr="00584916" w:rsidRDefault="00650E71"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郑成凤</w:t>
      </w:r>
      <w:r w:rsidRPr="00584916">
        <w:rPr>
          <w:rFonts w:cs="Tahoma"/>
          <w:color w:val="444444"/>
          <w:sz w:val="21"/>
          <w:szCs w:val="21"/>
        </w:rPr>
        <w:t>《</w:t>
      </w:r>
      <w:r w:rsidRPr="00584916">
        <w:rPr>
          <w:rFonts w:cs="Tahoma" w:hint="eastAsia"/>
          <w:color w:val="444444"/>
          <w:sz w:val="21"/>
          <w:szCs w:val="21"/>
        </w:rPr>
        <w:t>三角形</w:t>
      </w:r>
      <w:r w:rsidRPr="00584916">
        <w:rPr>
          <w:rFonts w:cs="Tahoma"/>
          <w:color w:val="444444"/>
          <w:sz w:val="21"/>
          <w:szCs w:val="21"/>
        </w:rPr>
        <w:t>分类》</w:t>
      </w:r>
      <w:r w:rsidRPr="00584916">
        <w:rPr>
          <w:rFonts w:cs="Tahoma" w:hint="eastAsia"/>
          <w:color w:val="444444"/>
          <w:sz w:val="21"/>
          <w:szCs w:val="21"/>
        </w:rPr>
        <w:t>在</w:t>
      </w:r>
      <w:r w:rsidRPr="00584916">
        <w:rPr>
          <w:rFonts w:cs="Tahoma"/>
          <w:color w:val="444444"/>
          <w:sz w:val="21"/>
          <w:szCs w:val="21"/>
        </w:rPr>
        <w:t>一师</w:t>
      </w:r>
      <w:proofErr w:type="gramStart"/>
      <w:r w:rsidRPr="00584916">
        <w:rPr>
          <w:rFonts w:cs="Tahoma"/>
          <w:color w:val="444444"/>
          <w:sz w:val="21"/>
          <w:szCs w:val="21"/>
        </w:rPr>
        <w:t>一</w:t>
      </w:r>
      <w:proofErr w:type="gramEnd"/>
      <w:r w:rsidRPr="00584916">
        <w:rPr>
          <w:rFonts w:cs="Tahoma"/>
          <w:color w:val="444444"/>
          <w:sz w:val="21"/>
          <w:szCs w:val="21"/>
        </w:rPr>
        <w:t>优课</w:t>
      </w:r>
      <w:r w:rsidRPr="00584916">
        <w:rPr>
          <w:rFonts w:cs="Tahoma" w:hint="eastAsia"/>
          <w:color w:val="444444"/>
          <w:sz w:val="21"/>
          <w:szCs w:val="21"/>
        </w:rPr>
        <w:t>中</w:t>
      </w:r>
      <w:r w:rsidRPr="00584916">
        <w:rPr>
          <w:rFonts w:cs="Tahoma"/>
          <w:color w:val="444444"/>
          <w:sz w:val="21"/>
          <w:szCs w:val="21"/>
        </w:rPr>
        <w:t>获市级优课。</w:t>
      </w:r>
    </w:p>
    <w:p w14:paraId="3101CE25" w14:textId="3048120E" w:rsidR="00650E71" w:rsidRPr="00584916" w:rsidRDefault="00650E71"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郑成凤</w:t>
      </w:r>
      <w:r w:rsidRPr="00584916">
        <w:rPr>
          <w:rFonts w:cs="Tahoma"/>
          <w:color w:val="444444"/>
          <w:sz w:val="21"/>
          <w:szCs w:val="21"/>
        </w:rPr>
        <w:t>《</w:t>
      </w:r>
      <w:r w:rsidRPr="00584916">
        <w:rPr>
          <w:rFonts w:cs="Tahoma" w:hint="eastAsia"/>
          <w:color w:val="444444"/>
          <w:sz w:val="21"/>
          <w:szCs w:val="21"/>
        </w:rPr>
        <w:t>四边形</w:t>
      </w:r>
      <w:r w:rsidRPr="00584916">
        <w:rPr>
          <w:rFonts w:cs="Tahoma"/>
          <w:color w:val="444444"/>
          <w:sz w:val="21"/>
          <w:szCs w:val="21"/>
        </w:rPr>
        <w:t>》</w:t>
      </w:r>
      <w:r w:rsidRPr="00584916">
        <w:rPr>
          <w:rFonts w:cs="Tahoma" w:hint="eastAsia"/>
          <w:color w:val="444444"/>
          <w:sz w:val="21"/>
          <w:szCs w:val="21"/>
        </w:rPr>
        <w:t>在</w:t>
      </w:r>
      <w:r w:rsidRPr="00584916">
        <w:rPr>
          <w:rFonts w:cs="Tahoma"/>
          <w:color w:val="444444"/>
          <w:sz w:val="21"/>
          <w:szCs w:val="21"/>
        </w:rPr>
        <w:t>一师</w:t>
      </w:r>
      <w:proofErr w:type="gramStart"/>
      <w:r w:rsidRPr="00584916">
        <w:rPr>
          <w:rFonts w:cs="Tahoma"/>
          <w:color w:val="444444"/>
          <w:sz w:val="21"/>
          <w:szCs w:val="21"/>
        </w:rPr>
        <w:t>一</w:t>
      </w:r>
      <w:proofErr w:type="gramEnd"/>
      <w:r w:rsidRPr="00584916">
        <w:rPr>
          <w:rFonts w:cs="Tahoma"/>
          <w:color w:val="444444"/>
          <w:sz w:val="21"/>
          <w:szCs w:val="21"/>
        </w:rPr>
        <w:t>优课中获市级优课</w:t>
      </w:r>
      <w:r w:rsidRPr="00584916">
        <w:rPr>
          <w:rFonts w:cs="Tahoma" w:hint="eastAsia"/>
          <w:color w:val="444444"/>
          <w:sz w:val="21"/>
          <w:szCs w:val="21"/>
        </w:rPr>
        <w:t>。</w:t>
      </w:r>
    </w:p>
    <w:p w14:paraId="2D4E2481" w14:textId="33D9E4C2"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郑成凤</w:t>
      </w:r>
      <w:r w:rsidR="00650E71" w:rsidRPr="00584916">
        <w:rPr>
          <w:rFonts w:cs="Tahoma"/>
          <w:color w:val="444444"/>
          <w:sz w:val="21"/>
          <w:szCs w:val="21"/>
        </w:rPr>
        <w:t>《</w:t>
      </w:r>
      <w:r w:rsidR="00650E71" w:rsidRPr="00584916">
        <w:rPr>
          <w:rFonts w:cs="Tahoma" w:hint="eastAsia"/>
          <w:color w:val="444444"/>
          <w:sz w:val="21"/>
          <w:szCs w:val="21"/>
        </w:rPr>
        <w:t>烙饼中</w:t>
      </w:r>
      <w:r w:rsidR="00650E71" w:rsidRPr="00584916">
        <w:rPr>
          <w:rFonts w:cs="Tahoma"/>
          <w:color w:val="444444"/>
          <w:sz w:val="21"/>
          <w:szCs w:val="21"/>
        </w:rPr>
        <w:t>的学问》</w:t>
      </w:r>
      <w:r w:rsidR="00650E71" w:rsidRPr="00584916">
        <w:rPr>
          <w:rFonts w:cs="Tahoma" w:hint="eastAsia"/>
          <w:color w:val="444444"/>
          <w:sz w:val="21"/>
          <w:szCs w:val="21"/>
        </w:rPr>
        <w:t>在2019新媒体</w:t>
      </w:r>
      <w:r w:rsidR="00650E71" w:rsidRPr="00584916">
        <w:rPr>
          <w:rFonts w:cs="Tahoma"/>
          <w:color w:val="444444"/>
          <w:sz w:val="21"/>
          <w:szCs w:val="21"/>
        </w:rPr>
        <w:t>技术应用研讨会</w:t>
      </w:r>
      <w:r w:rsidR="00650E71" w:rsidRPr="00584916">
        <w:rPr>
          <w:rFonts w:cs="Tahoma" w:hint="eastAsia"/>
          <w:color w:val="444444"/>
          <w:sz w:val="21"/>
          <w:szCs w:val="21"/>
        </w:rPr>
        <w:t>中获</w:t>
      </w:r>
      <w:r w:rsidR="00650E71" w:rsidRPr="00584916">
        <w:rPr>
          <w:rFonts w:cs="Tahoma"/>
          <w:color w:val="444444"/>
          <w:sz w:val="21"/>
          <w:szCs w:val="21"/>
        </w:rPr>
        <w:t>全</w:t>
      </w:r>
      <w:r w:rsidR="00650E71" w:rsidRPr="00584916">
        <w:rPr>
          <w:rFonts w:cs="Tahoma" w:hint="eastAsia"/>
          <w:color w:val="444444"/>
          <w:sz w:val="21"/>
          <w:szCs w:val="21"/>
        </w:rPr>
        <w:t>国</w:t>
      </w:r>
      <w:r w:rsidR="00134A49" w:rsidRPr="00584916">
        <w:rPr>
          <w:rFonts w:cs="Tahoma"/>
          <w:color w:val="444444"/>
          <w:sz w:val="21"/>
          <w:szCs w:val="21"/>
        </w:rPr>
        <w:t>三等奖。在区新技术新媒体教学</w:t>
      </w:r>
      <w:r w:rsidR="00650E71" w:rsidRPr="00584916">
        <w:rPr>
          <w:rFonts w:cs="Tahoma"/>
          <w:color w:val="444444"/>
          <w:sz w:val="21"/>
          <w:szCs w:val="21"/>
        </w:rPr>
        <w:t>课例评比一等奖。</w:t>
      </w:r>
    </w:p>
    <w:p w14:paraId="591F81A4" w14:textId="6EAE4A7D" w:rsidR="00650E71" w:rsidRPr="00584916" w:rsidRDefault="008357FF" w:rsidP="00134A49">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孔维妍</w:t>
      </w:r>
      <w:r w:rsidR="00650E71" w:rsidRPr="00584916">
        <w:rPr>
          <w:rFonts w:cs="Tahoma" w:hint="eastAsia"/>
          <w:color w:val="444444"/>
          <w:sz w:val="21"/>
          <w:szCs w:val="21"/>
        </w:rPr>
        <w:t>《小数的近似数》</w:t>
      </w:r>
      <w:r w:rsidR="00134A49" w:rsidRPr="00584916">
        <w:rPr>
          <w:rFonts w:cs="Tahoma" w:hint="eastAsia"/>
          <w:color w:val="444444"/>
          <w:sz w:val="21"/>
          <w:szCs w:val="21"/>
        </w:rPr>
        <w:t>、</w:t>
      </w:r>
      <w:r w:rsidRPr="00584916">
        <w:rPr>
          <w:rFonts w:cs="Tahoma" w:hint="eastAsia"/>
          <w:color w:val="444444"/>
          <w:sz w:val="21"/>
          <w:szCs w:val="21"/>
        </w:rPr>
        <w:t>刘文</w:t>
      </w:r>
      <w:r w:rsidR="00650E71" w:rsidRPr="00584916">
        <w:rPr>
          <w:rFonts w:cs="Tahoma" w:hint="eastAsia"/>
          <w:color w:val="444444"/>
          <w:sz w:val="21"/>
          <w:szCs w:val="21"/>
        </w:rPr>
        <w:t>《数学广角——数与形》</w:t>
      </w:r>
      <w:r w:rsidR="00134A49" w:rsidRPr="00584916">
        <w:rPr>
          <w:rFonts w:cs="Tahoma" w:hint="eastAsia"/>
          <w:color w:val="444444"/>
          <w:sz w:val="21"/>
          <w:szCs w:val="21"/>
        </w:rPr>
        <w:t>、</w:t>
      </w:r>
    </w:p>
    <w:p w14:paraId="5BD2431A" w14:textId="065B719D" w:rsidR="00650E71" w:rsidRPr="00584916" w:rsidRDefault="008357FF" w:rsidP="00134A49">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lastRenderedPageBreak/>
        <w:t>鲁金</w:t>
      </w:r>
      <w:proofErr w:type="gramStart"/>
      <w:r w:rsidRPr="00584916">
        <w:rPr>
          <w:rFonts w:cs="Tahoma" w:hint="eastAsia"/>
          <w:color w:val="444444"/>
          <w:sz w:val="21"/>
          <w:szCs w:val="21"/>
        </w:rPr>
        <w:t>祺</w:t>
      </w:r>
      <w:proofErr w:type="gramEnd"/>
      <w:r w:rsidR="00650E71" w:rsidRPr="00584916">
        <w:rPr>
          <w:rFonts w:cs="Tahoma" w:hint="eastAsia"/>
          <w:color w:val="444444"/>
          <w:sz w:val="21"/>
          <w:szCs w:val="21"/>
        </w:rPr>
        <w:t>《有关0</w:t>
      </w:r>
      <w:r w:rsidR="00134A49" w:rsidRPr="00584916">
        <w:rPr>
          <w:rFonts w:cs="Tahoma" w:hint="eastAsia"/>
          <w:color w:val="444444"/>
          <w:sz w:val="21"/>
          <w:szCs w:val="21"/>
        </w:rPr>
        <w:t>的除法》、</w:t>
      </w:r>
      <w:r w:rsidRPr="00584916">
        <w:rPr>
          <w:rFonts w:cs="Tahoma" w:hint="eastAsia"/>
          <w:color w:val="444444"/>
          <w:sz w:val="21"/>
          <w:szCs w:val="21"/>
        </w:rPr>
        <w:t>张艳</w:t>
      </w:r>
      <w:r w:rsidR="00650E71" w:rsidRPr="00584916">
        <w:rPr>
          <w:rFonts w:cs="Tahoma" w:hint="eastAsia"/>
          <w:color w:val="444444"/>
          <w:sz w:val="21"/>
          <w:szCs w:val="21"/>
        </w:rPr>
        <w:t>《循环小数》</w:t>
      </w:r>
      <w:r w:rsidR="00134A49" w:rsidRPr="00584916">
        <w:rPr>
          <w:rFonts w:cs="Tahoma" w:hint="eastAsia"/>
          <w:color w:val="444444"/>
          <w:sz w:val="21"/>
          <w:szCs w:val="21"/>
        </w:rPr>
        <w:t>、</w:t>
      </w:r>
      <w:r w:rsidRPr="00584916">
        <w:rPr>
          <w:rFonts w:cs="Tahoma" w:hint="eastAsia"/>
          <w:color w:val="444444"/>
          <w:sz w:val="21"/>
          <w:szCs w:val="21"/>
        </w:rPr>
        <w:t>郑成凤</w:t>
      </w:r>
      <w:r w:rsidR="00650E71" w:rsidRPr="00584916">
        <w:rPr>
          <w:rFonts w:cs="Tahoma" w:hint="eastAsia"/>
          <w:color w:val="444444"/>
          <w:sz w:val="21"/>
          <w:szCs w:val="21"/>
        </w:rPr>
        <w:t>《解决问题》</w:t>
      </w:r>
      <w:r w:rsidR="00CD01A3" w:rsidRPr="00584916">
        <w:rPr>
          <w:rFonts w:cs="Tahoma" w:hint="eastAsia"/>
          <w:color w:val="444444"/>
          <w:sz w:val="21"/>
          <w:szCs w:val="21"/>
        </w:rPr>
        <w:t>、刘彩云</w:t>
      </w:r>
      <w:r w:rsidR="00CD01A3" w:rsidRPr="00584916">
        <w:rPr>
          <w:rFonts w:cs="Tahoma"/>
          <w:color w:val="444444"/>
          <w:sz w:val="21"/>
          <w:szCs w:val="21"/>
        </w:rPr>
        <w:t>《</w:t>
      </w:r>
      <w:r w:rsidR="00CD01A3" w:rsidRPr="00584916">
        <w:rPr>
          <w:rFonts w:cs="Tahoma" w:hint="eastAsia"/>
          <w:color w:val="444444"/>
          <w:sz w:val="21"/>
          <w:szCs w:val="21"/>
        </w:rPr>
        <w:t>11</w:t>
      </w:r>
      <w:r w:rsidR="00CD01A3" w:rsidRPr="00584916">
        <w:rPr>
          <w:rFonts w:cs="Tahoma"/>
          <w:color w:val="444444"/>
          <w:sz w:val="21"/>
          <w:szCs w:val="21"/>
        </w:rPr>
        <w:t>-20</w:t>
      </w:r>
      <w:r w:rsidR="00CD01A3" w:rsidRPr="00584916">
        <w:rPr>
          <w:rFonts w:cs="Tahoma" w:hint="eastAsia"/>
          <w:color w:val="444444"/>
          <w:sz w:val="21"/>
          <w:szCs w:val="21"/>
        </w:rPr>
        <w:t>各数</w:t>
      </w:r>
      <w:r w:rsidR="00CD01A3" w:rsidRPr="00584916">
        <w:rPr>
          <w:rFonts w:cs="Tahoma"/>
          <w:color w:val="444444"/>
          <w:sz w:val="21"/>
          <w:szCs w:val="21"/>
        </w:rPr>
        <w:t>的认识》</w:t>
      </w:r>
      <w:r w:rsidR="00650E71" w:rsidRPr="00584916">
        <w:rPr>
          <w:rFonts w:cs="Tahoma" w:hint="eastAsia"/>
          <w:color w:val="444444"/>
          <w:sz w:val="21"/>
          <w:szCs w:val="21"/>
        </w:rPr>
        <w:t>在一师</w:t>
      </w:r>
      <w:proofErr w:type="gramStart"/>
      <w:r w:rsidR="00650E71" w:rsidRPr="00584916">
        <w:rPr>
          <w:rFonts w:cs="Tahoma" w:hint="eastAsia"/>
          <w:color w:val="444444"/>
          <w:sz w:val="21"/>
          <w:szCs w:val="21"/>
        </w:rPr>
        <w:t>一</w:t>
      </w:r>
      <w:proofErr w:type="gramEnd"/>
      <w:r w:rsidR="00650E71" w:rsidRPr="00584916">
        <w:rPr>
          <w:rFonts w:cs="Tahoma" w:hint="eastAsia"/>
          <w:color w:val="444444"/>
          <w:sz w:val="21"/>
          <w:szCs w:val="21"/>
        </w:rPr>
        <w:t>优课中被评为区级优课。</w:t>
      </w:r>
    </w:p>
    <w:p w14:paraId="2C652353" w14:textId="05FEE6B5"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徐艳</w:t>
      </w:r>
      <w:r w:rsidR="00650E71" w:rsidRPr="00584916">
        <w:rPr>
          <w:rFonts w:cs="Tahoma" w:hint="eastAsia"/>
          <w:color w:val="444444"/>
          <w:sz w:val="21"/>
          <w:szCs w:val="21"/>
        </w:rPr>
        <w:t>课件《分类与整理》获天津市教学信息化大赛一等奖。</w:t>
      </w:r>
    </w:p>
    <w:p w14:paraId="3F08E9B0" w14:textId="2FE67414" w:rsidR="00650E71" w:rsidRPr="00584916" w:rsidRDefault="008357FF" w:rsidP="00650E71">
      <w:pPr>
        <w:pStyle w:val="a5"/>
        <w:shd w:val="clear" w:color="auto" w:fill="FFFFFF"/>
        <w:spacing w:before="0" w:beforeAutospacing="0" w:after="0" w:afterAutospacing="0"/>
        <w:ind w:firstLineChars="200" w:firstLine="420"/>
        <w:rPr>
          <w:rFonts w:cs="Tahoma"/>
          <w:color w:val="444444"/>
          <w:sz w:val="21"/>
          <w:szCs w:val="21"/>
        </w:rPr>
      </w:pPr>
      <w:r w:rsidRPr="00584916">
        <w:rPr>
          <w:rFonts w:cs="Tahoma" w:hint="eastAsia"/>
          <w:color w:val="444444"/>
          <w:sz w:val="21"/>
          <w:szCs w:val="21"/>
        </w:rPr>
        <w:t>徐艳</w:t>
      </w:r>
      <w:r w:rsidR="00650E71" w:rsidRPr="00584916">
        <w:rPr>
          <w:rFonts w:cs="Tahoma" w:hint="eastAsia"/>
          <w:color w:val="444444"/>
          <w:sz w:val="21"/>
          <w:szCs w:val="21"/>
        </w:rPr>
        <w:t>课件《小数加减法》获东丽区信息化大赛二等奖，天津市信息化大赛三等奖。</w:t>
      </w:r>
    </w:p>
    <w:p w14:paraId="328FE501" w14:textId="77777777" w:rsidR="00B1226F" w:rsidRPr="00584916" w:rsidRDefault="008357FF" w:rsidP="00B1226F">
      <w:pPr>
        <w:pStyle w:val="a5"/>
        <w:shd w:val="clear" w:color="auto" w:fill="FFFFFF"/>
        <w:spacing w:before="0" w:beforeAutospacing="0" w:after="0" w:afterAutospacing="0"/>
        <w:ind w:leftChars="200" w:left="360" w:firstLineChars="200" w:firstLine="420"/>
        <w:rPr>
          <w:rFonts w:cs="Tahoma"/>
          <w:color w:val="444444"/>
          <w:sz w:val="21"/>
          <w:szCs w:val="21"/>
        </w:rPr>
      </w:pPr>
      <w:r w:rsidRPr="00584916">
        <w:rPr>
          <w:rFonts w:cs="Tahoma" w:hint="eastAsia"/>
          <w:color w:val="444444"/>
          <w:sz w:val="21"/>
          <w:szCs w:val="21"/>
        </w:rPr>
        <w:t>高珊</w:t>
      </w:r>
      <w:r w:rsidR="00650E71" w:rsidRPr="00584916">
        <w:rPr>
          <w:rFonts w:cs="Tahoma" w:hint="eastAsia"/>
          <w:color w:val="444444"/>
          <w:sz w:val="21"/>
          <w:szCs w:val="21"/>
        </w:rPr>
        <w:t>课件《扇形统计图》</w:t>
      </w:r>
      <w:r w:rsidR="00B1226F" w:rsidRPr="00584916">
        <w:rPr>
          <w:rFonts w:cs="Tahoma" w:hint="eastAsia"/>
          <w:color w:val="444444"/>
          <w:sz w:val="21"/>
          <w:szCs w:val="21"/>
        </w:rPr>
        <w:t>、</w:t>
      </w:r>
      <w:r w:rsidR="00650E71" w:rsidRPr="00584916">
        <w:rPr>
          <w:rFonts w:cs="Tahoma" w:hint="eastAsia"/>
          <w:color w:val="444444"/>
          <w:sz w:val="21"/>
          <w:szCs w:val="21"/>
        </w:rPr>
        <w:t>刘彩云课件</w:t>
      </w:r>
      <w:r w:rsidR="00650E71" w:rsidRPr="00584916">
        <w:rPr>
          <w:rFonts w:cs="Tahoma"/>
          <w:color w:val="444444"/>
          <w:sz w:val="21"/>
          <w:szCs w:val="21"/>
        </w:rPr>
        <w:t>《</w:t>
      </w:r>
      <w:r w:rsidR="00650E71" w:rsidRPr="00584916">
        <w:rPr>
          <w:rFonts w:cs="Tahoma" w:hint="eastAsia"/>
          <w:color w:val="444444"/>
          <w:sz w:val="21"/>
          <w:szCs w:val="21"/>
        </w:rPr>
        <w:t>图形的</w:t>
      </w:r>
      <w:r w:rsidR="00650E71" w:rsidRPr="00584916">
        <w:rPr>
          <w:rFonts w:cs="Tahoma"/>
          <w:color w:val="444444"/>
          <w:sz w:val="21"/>
          <w:szCs w:val="21"/>
        </w:rPr>
        <w:t>运动》</w:t>
      </w:r>
      <w:r w:rsidR="00650E71" w:rsidRPr="00584916">
        <w:rPr>
          <w:rFonts w:cs="Tahoma" w:hint="eastAsia"/>
          <w:color w:val="444444"/>
          <w:sz w:val="21"/>
          <w:szCs w:val="21"/>
        </w:rPr>
        <w:t>获</w:t>
      </w:r>
      <w:r w:rsidR="00650E71" w:rsidRPr="00584916">
        <w:rPr>
          <w:rFonts w:cs="Tahoma"/>
          <w:color w:val="444444"/>
          <w:sz w:val="21"/>
          <w:szCs w:val="21"/>
        </w:rPr>
        <w:t>东丽区信息化大赛</w:t>
      </w:r>
      <w:r w:rsidR="00650E71" w:rsidRPr="00584916">
        <w:rPr>
          <w:rFonts w:cs="Tahoma" w:hint="eastAsia"/>
          <w:color w:val="444444"/>
          <w:sz w:val="21"/>
          <w:szCs w:val="21"/>
        </w:rPr>
        <w:t>二</w:t>
      </w:r>
      <w:r w:rsidR="00650E71" w:rsidRPr="00584916">
        <w:rPr>
          <w:rFonts w:cs="Tahoma"/>
          <w:color w:val="444444"/>
          <w:sz w:val="21"/>
          <w:szCs w:val="21"/>
        </w:rPr>
        <w:t>等奖。</w:t>
      </w:r>
    </w:p>
    <w:p w14:paraId="51C54180" w14:textId="7F6A7823" w:rsidR="00650E71" w:rsidRPr="00584916" w:rsidRDefault="008357FF" w:rsidP="00B1226F">
      <w:pPr>
        <w:pStyle w:val="a5"/>
        <w:shd w:val="clear" w:color="auto" w:fill="FFFFFF"/>
        <w:spacing w:before="0" w:beforeAutospacing="0" w:after="0" w:afterAutospacing="0"/>
        <w:ind w:firstLineChars="300" w:firstLine="630"/>
        <w:rPr>
          <w:rFonts w:cs="Tahoma"/>
          <w:color w:val="444444"/>
          <w:sz w:val="21"/>
          <w:szCs w:val="21"/>
        </w:rPr>
      </w:pPr>
      <w:r w:rsidRPr="00584916">
        <w:rPr>
          <w:rFonts w:cs="Tahoma" w:hint="eastAsia"/>
          <w:color w:val="444444"/>
          <w:sz w:val="21"/>
          <w:szCs w:val="21"/>
        </w:rPr>
        <w:t>刘彩云</w:t>
      </w:r>
      <w:r w:rsidR="00650E71" w:rsidRPr="00584916">
        <w:rPr>
          <w:rFonts w:cs="Tahoma"/>
          <w:color w:val="444444"/>
          <w:sz w:val="21"/>
          <w:szCs w:val="21"/>
        </w:rPr>
        <w:t>课件《</w:t>
      </w:r>
      <w:r w:rsidR="00650E71" w:rsidRPr="00584916">
        <w:rPr>
          <w:rFonts w:cs="Tahoma" w:hint="eastAsia"/>
          <w:color w:val="444444"/>
          <w:sz w:val="21"/>
          <w:szCs w:val="21"/>
        </w:rPr>
        <w:t>8、9的</w:t>
      </w:r>
      <w:r w:rsidR="00650E71" w:rsidRPr="00584916">
        <w:rPr>
          <w:rFonts w:cs="Tahoma"/>
          <w:color w:val="444444"/>
          <w:sz w:val="21"/>
          <w:szCs w:val="21"/>
        </w:rPr>
        <w:t>认识》</w:t>
      </w:r>
      <w:r w:rsidR="00650E71" w:rsidRPr="00584916">
        <w:rPr>
          <w:rFonts w:cs="Tahoma" w:hint="eastAsia"/>
          <w:color w:val="444444"/>
          <w:sz w:val="21"/>
          <w:szCs w:val="21"/>
        </w:rPr>
        <w:t>获</w:t>
      </w:r>
      <w:r w:rsidR="00650E71" w:rsidRPr="00584916">
        <w:rPr>
          <w:rFonts w:cs="Tahoma"/>
          <w:color w:val="444444"/>
          <w:sz w:val="21"/>
          <w:szCs w:val="21"/>
        </w:rPr>
        <w:t>东丽区教育信息化大赛三等奖。</w:t>
      </w:r>
    </w:p>
    <w:bookmarkEnd w:id="1"/>
    <w:p w14:paraId="5D863293" w14:textId="55E73F92" w:rsidR="008357FF" w:rsidRPr="00C0634E" w:rsidRDefault="00134A49" w:rsidP="008357FF">
      <w:pPr>
        <w:pStyle w:val="a5"/>
        <w:shd w:val="clear" w:color="auto" w:fill="FFFFFF"/>
        <w:ind w:firstLine="560"/>
        <w:rPr>
          <w:rFonts w:cs="Tahoma"/>
          <w:color w:val="444444"/>
          <w:sz w:val="21"/>
          <w:szCs w:val="21"/>
        </w:rPr>
      </w:pPr>
      <w:r w:rsidRPr="00C0634E">
        <w:rPr>
          <w:rFonts w:cs="Tahoma" w:hint="eastAsia"/>
          <w:color w:val="444444"/>
          <w:sz w:val="21"/>
          <w:szCs w:val="21"/>
        </w:rPr>
        <w:t>4、</w:t>
      </w:r>
      <w:r w:rsidR="008357FF" w:rsidRPr="00C0634E">
        <w:rPr>
          <w:rFonts w:cs="Tahoma" w:hint="eastAsia"/>
          <w:color w:val="444444"/>
          <w:sz w:val="21"/>
          <w:szCs w:val="21"/>
        </w:rPr>
        <w:t>具有一定的社会影响</w:t>
      </w:r>
    </w:p>
    <w:p w14:paraId="004F1955" w14:textId="52415E60" w:rsidR="008357FF" w:rsidRPr="00C0634E" w:rsidRDefault="008357FF" w:rsidP="008357FF">
      <w:pPr>
        <w:pStyle w:val="a5"/>
        <w:shd w:val="clear" w:color="auto" w:fill="FFFFFF"/>
        <w:ind w:firstLine="560"/>
        <w:rPr>
          <w:rFonts w:cs="Tahoma"/>
          <w:color w:val="444444"/>
          <w:sz w:val="21"/>
          <w:szCs w:val="21"/>
        </w:rPr>
      </w:pPr>
      <w:r w:rsidRPr="00C0634E">
        <w:rPr>
          <w:rFonts w:cs="Tahoma" w:hint="eastAsia"/>
          <w:color w:val="444444"/>
          <w:sz w:val="21"/>
          <w:szCs w:val="21"/>
        </w:rPr>
        <w:t>在组织课题的申报及研究过程中，课题组成员从课题的分解，到课题研究的方法</w:t>
      </w:r>
      <w:r w:rsidR="00BC691B" w:rsidRPr="00C0634E">
        <w:rPr>
          <w:rFonts w:cs="Tahoma" w:hint="eastAsia"/>
          <w:color w:val="444444"/>
          <w:sz w:val="21"/>
          <w:szCs w:val="21"/>
        </w:rPr>
        <w:t>、</w:t>
      </w:r>
      <w:r w:rsidRPr="00C0634E">
        <w:rPr>
          <w:rFonts w:cs="Tahoma" w:hint="eastAsia"/>
          <w:color w:val="444444"/>
          <w:sz w:val="21"/>
          <w:szCs w:val="21"/>
        </w:rPr>
        <w:t>步骤</w:t>
      </w:r>
      <w:r w:rsidR="00BC691B" w:rsidRPr="00C0634E">
        <w:rPr>
          <w:rFonts w:cs="Tahoma" w:hint="eastAsia"/>
          <w:color w:val="444444"/>
          <w:sz w:val="21"/>
          <w:szCs w:val="21"/>
        </w:rPr>
        <w:t>、</w:t>
      </w:r>
      <w:r w:rsidRPr="00C0634E">
        <w:rPr>
          <w:rFonts w:cs="Tahoma" w:hint="eastAsia"/>
          <w:color w:val="444444"/>
          <w:sz w:val="21"/>
          <w:szCs w:val="21"/>
        </w:rPr>
        <w:t>方案</w:t>
      </w:r>
      <w:r w:rsidR="00BC691B" w:rsidRPr="00C0634E">
        <w:rPr>
          <w:rFonts w:cs="Tahoma" w:hint="eastAsia"/>
          <w:color w:val="444444"/>
          <w:sz w:val="21"/>
          <w:szCs w:val="21"/>
        </w:rPr>
        <w:t>、</w:t>
      </w:r>
      <w:r w:rsidRPr="00C0634E">
        <w:rPr>
          <w:rFonts w:cs="Tahoma" w:hint="eastAsia"/>
          <w:color w:val="444444"/>
          <w:sz w:val="21"/>
          <w:szCs w:val="21"/>
        </w:rPr>
        <w:t>研究报告的撰写等方面做了认真细致的研讨。课题研究促进了成员科研素质理论素养和研究能力的提高，受到同行们的肯定</w:t>
      </w:r>
    </w:p>
    <w:p w14:paraId="06E6A6B3" w14:textId="6EC921DE" w:rsidR="00650E71" w:rsidRPr="00C0634E" w:rsidRDefault="00134A49" w:rsidP="00134A49">
      <w:pPr>
        <w:pStyle w:val="a5"/>
        <w:shd w:val="clear" w:color="auto" w:fill="FFFFFF"/>
        <w:spacing w:before="0" w:beforeAutospacing="0" w:after="0" w:afterAutospacing="0"/>
        <w:ind w:firstLineChars="200" w:firstLine="420"/>
        <w:rPr>
          <w:rFonts w:cs="Tahoma"/>
          <w:color w:val="444444"/>
          <w:sz w:val="21"/>
          <w:szCs w:val="21"/>
        </w:rPr>
      </w:pPr>
      <w:r w:rsidRPr="00C0634E">
        <w:rPr>
          <w:rFonts w:cs="Tahoma" w:hint="eastAsia"/>
          <w:color w:val="444444"/>
          <w:sz w:val="21"/>
          <w:szCs w:val="21"/>
        </w:rPr>
        <w:t>推动了本地区教学与科研的深入发展。</w:t>
      </w:r>
      <w:r w:rsidR="008357FF" w:rsidRPr="00C0634E">
        <w:rPr>
          <w:rFonts w:cs="Tahoma" w:hint="eastAsia"/>
          <w:color w:val="444444"/>
          <w:sz w:val="21"/>
          <w:szCs w:val="21"/>
        </w:rPr>
        <w:t>课题研究吸引</w:t>
      </w:r>
      <w:r w:rsidRPr="00C0634E">
        <w:rPr>
          <w:rFonts w:cs="Tahoma" w:hint="eastAsia"/>
          <w:color w:val="444444"/>
          <w:sz w:val="21"/>
          <w:szCs w:val="21"/>
        </w:rPr>
        <w:t>了本校及周边学校一些教师的积极参与，</w:t>
      </w:r>
      <w:r w:rsidR="000E059C" w:rsidRPr="00C0634E">
        <w:rPr>
          <w:rFonts w:cs="Tahoma" w:hint="eastAsia"/>
          <w:color w:val="444444"/>
          <w:sz w:val="21"/>
          <w:szCs w:val="21"/>
        </w:rPr>
        <w:t>此课题</w:t>
      </w:r>
      <w:r w:rsidR="000E059C" w:rsidRPr="00C0634E">
        <w:rPr>
          <w:rFonts w:cs="Tahoma"/>
          <w:color w:val="444444"/>
          <w:sz w:val="21"/>
          <w:szCs w:val="21"/>
        </w:rPr>
        <w:t>形成的教学模式被学校采纳并向其他学科进行推广。</w:t>
      </w:r>
      <w:r w:rsidR="008357FF" w:rsidRPr="00C0634E">
        <w:rPr>
          <w:rFonts w:cs="Tahoma" w:hint="eastAsia"/>
          <w:color w:val="444444"/>
          <w:sz w:val="21"/>
          <w:szCs w:val="21"/>
        </w:rPr>
        <w:t>为本地区教育事业的发展起到了巨大的推动作用。</w:t>
      </w:r>
    </w:p>
    <w:p w14:paraId="5F2F5488" w14:textId="0BD52041" w:rsidR="001037E4" w:rsidRPr="00C0634E" w:rsidRDefault="00650E71" w:rsidP="001037E4">
      <w:pPr>
        <w:pStyle w:val="a5"/>
        <w:shd w:val="clear" w:color="auto" w:fill="FFFFFF"/>
        <w:spacing w:before="0" w:beforeAutospacing="0" w:after="0" w:afterAutospacing="0"/>
        <w:ind w:left="482"/>
        <w:rPr>
          <w:rFonts w:cs="Arial"/>
          <w:b/>
          <w:color w:val="555555"/>
          <w:sz w:val="21"/>
          <w:szCs w:val="21"/>
        </w:rPr>
      </w:pPr>
      <w:r w:rsidRPr="00C0634E">
        <w:rPr>
          <w:rFonts w:cs="Arial" w:hint="eastAsia"/>
          <w:b/>
          <w:color w:val="555555"/>
          <w:sz w:val="21"/>
          <w:szCs w:val="21"/>
        </w:rPr>
        <w:t>四</w:t>
      </w:r>
      <w:r w:rsidR="001037E4" w:rsidRPr="00C0634E">
        <w:rPr>
          <w:rFonts w:cs="Arial" w:hint="eastAsia"/>
          <w:b/>
          <w:color w:val="555555"/>
          <w:sz w:val="21"/>
          <w:szCs w:val="21"/>
        </w:rPr>
        <w:t>、</w:t>
      </w:r>
      <w:r w:rsidR="00757C27" w:rsidRPr="00C0634E">
        <w:rPr>
          <w:rFonts w:cs="Arial" w:hint="eastAsia"/>
          <w:b/>
          <w:color w:val="555555"/>
          <w:sz w:val="21"/>
          <w:szCs w:val="21"/>
        </w:rPr>
        <w:t>改进与完善</w:t>
      </w:r>
    </w:p>
    <w:p w14:paraId="35CABC8C" w14:textId="046D4751" w:rsidR="001037E4" w:rsidRPr="00C0634E" w:rsidRDefault="001037E4" w:rsidP="001037E4">
      <w:pPr>
        <w:pStyle w:val="a5"/>
        <w:shd w:val="clear" w:color="auto" w:fill="FFFFFF"/>
        <w:spacing w:before="0" w:beforeAutospacing="0" w:after="0" w:afterAutospacing="0"/>
        <w:ind w:firstLine="560"/>
        <w:rPr>
          <w:rFonts w:cs="Tahoma"/>
          <w:color w:val="444444"/>
          <w:sz w:val="21"/>
          <w:szCs w:val="21"/>
        </w:rPr>
      </w:pPr>
      <w:r w:rsidRPr="00C0634E">
        <w:rPr>
          <w:rFonts w:cs="Tahoma" w:hint="eastAsia"/>
          <w:color w:val="444444"/>
          <w:sz w:val="21"/>
          <w:szCs w:val="21"/>
        </w:rPr>
        <w:t>经过这几年的课题实验研究,使课题研究取得了显著成效。但是在课题开展期间,我们也看到了教学中存在的问题</w:t>
      </w:r>
      <w:r w:rsidR="00134A49" w:rsidRPr="00C0634E">
        <w:rPr>
          <w:rFonts w:cs="Tahoma" w:hint="eastAsia"/>
          <w:color w:val="444444"/>
          <w:sz w:val="21"/>
          <w:szCs w:val="21"/>
        </w:rPr>
        <w:t>：</w:t>
      </w:r>
    </w:p>
    <w:p w14:paraId="68D2DFD6" w14:textId="3DA60FBC" w:rsidR="001037E4" w:rsidRPr="00C0634E" w:rsidRDefault="00134A49" w:rsidP="00134A49">
      <w:pPr>
        <w:pStyle w:val="a3"/>
        <w:ind w:firstLineChars="200" w:firstLine="420"/>
        <w:rPr>
          <w:rFonts w:eastAsia="宋体" w:hAnsi="宋体" w:cs="Tahoma"/>
          <w:color w:val="444444"/>
          <w:kern w:val="0"/>
          <w:szCs w:val="21"/>
        </w:rPr>
      </w:pPr>
      <w:r w:rsidRPr="00C0634E">
        <w:rPr>
          <w:rFonts w:eastAsia="宋体" w:hAnsi="宋体" w:cs="Tahoma" w:hint="eastAsia"/>
          <w:color w:val="444444"/>
          <w:kern w:val="0"/>
          <w:szCs w:val="21"/>
        </w:rPr>
        <w:t>研究条件仍需改进，</w:t>
      </w:r>
      <w:r w:rsidR="001037E4" w:rsidRPr="00C0634E">
        <w:rPr>
          <w:rFonts w:eastAsia="宋体" w:hAnsi="宋体" w:cs="Tahoma" w:hint="eastAsia"/>
          <w:color w:val="444444"/>
          <w:szCs w:val="21"/>
        </w:rPr>
        <w:t>教师制作课件能力</w:t>
      </w:r>
      <w:r w:rsidR="00506D25" w:rsidRPr="00C0634E">
        <w:rPr>
          <w:rFonts w:eastAsia="宋体" w:hAnsi="宋体" w:cs="Tahoma" w:hint="eastAsia"/>
          <w:color w:val="444444"/>
          <w:szCs w:val="21"/>
        </w:rPr>
        <w:t>有待提高，</w:t>
      </w:r>
      <w:r w:rsidR="001037E4" w:rsidRPr="00C0634E">
        <w:rPr>
          <w:rFonts w:eastAsia="宋体" w:hAnsi="宋体" w:cs="Tahoma" w:hint="eastAsia"/>
          <w:color w:val="444444"/>
          <w:szCs w:val="21"/>
        </w:rPr>
        <w:t>资源库建设力度尚需加强。如何进行案例的分析,取其</w:t>
      </w:r>
      <w:proofErr w:type="gramStart"/>
      <w:r w:rsidR="001037E4" w:rsidRPr="00C0634E">
        <w:rPr>
          <w:rFonts w:eastAsia="宋体" w:hAnsi="宋体" w:cs="Tahoma" w:hint="eastAsia"/>
          <w:color w:val="444444"/>
          <w:szCs w:val="21"/>
        </w:rPr>
        <w:t>之</w:t>
      </w:r>
      <w:proofErr w:type="gramEnd"/>
      <w:r w:rsidR="001037E4" w:rsidRPr="00C0634E">
        <w:rPr>
          <w:rFonts w:eastAsia="宋体" w:hAnsi="宋体" w:cs="Tahoma" w:hint="eastAsia"/>
          <w:color w:val="444444"/>
          <w:szCs w:val="21"/>
        </w:rPr>
        <w:t>长,完善不足,显得有缺陷,所以未能通过本课题的研究提炼出更多有代表性、有说服力的教学案例</w:t>
      </w:r>
      <w:r w:rsidRPr="00C0634E">
        <w:rPr>
          <w:rFonts w:eastAsia="宋体" w:hAnsi="宋体" w:cs="Tahoma" w:hint="eastAsia"/>
          <w:color w:val="444444"/>
          <w:szCs w:val="21"/>
        </w:rPr>
        <w:t>。</w:t>
      </w:r>
      <w:r w:rsidR="001037E4" w:rsidRPr="00C0634E">
        <w:rPr>
          <w:rFonts w:eastAsia="宋体" w:hAnsi="宋体" w:cs="Tahoma" w:hint="eastAsia"/>
          <w:color w:val="444444"/>
          <w:szCs w:val="21"/>
        </w:rPr>
        <w:t>探索的信息技术与学科教学的课堂教学模式有待于进一步验证、修改和完善</w:t>
      </w:r>
    </w:p>
    <w:p w14:paraId="394DCE3F" w14:textId="77777777" w:rsidR="001037E4" w:rsidRPr="00C0634E" w:rsidRDefault="001037E4" w:rsidP="001037E4">
      <w:pPr>
        <w:pStyle w:val="a3"/>
        <w:ind w:firstLineChars="200" w:firstLine="420"/>
        <w:rPr>
          <w:rFonts w:eastAsia="宋体" w:hAnsi="宋体"/>
          <w:szCs w:val="21"/>
        </w:rPr>
      </w:pPr>
      <w:r w:rsidRPr="00C0634E">
        <w:rPr>
          <w:rFonts w:eastAsia="宋体" w:hAnsi="宋体" w:cs="Tahoma" w:hint="eastAsia"/>
          <w:color w:val="444444"/>
          <w:kern w:val="0"/>
          <w:szCs w:val="21"/>
        </w:rPr>
        <w:t>通过这几年的课题研究，课题研究基本达到预期的目标，电子白板功能开发达到了新的高度， 对白板的运用也从繁到简，更能以课堂教学为重心，不为体现白板而用白板，从教学理念上有了新的认识，达到了课题研究的目的。有效提高了运用白板技术的效果，增强了白板辅助教学的有效性。</w:t>
      </w:r>
    </w:p>
    <w:p w14:paraId="78EE19AE" w14:textId="77777777" w:rsidR="001037E4" w:rsidRPr="00C0634E" w:rsidRDefault="001037E4" w:rsidP="001037E4">
      <w:pPr>
        <w:pStyle w:val="a3"/>
        <w:ind w:firstLineChars="200" w:firstLine="420"/>
        <w:rPr>
          <w:rFonts w:eastAsia="宋体" w:hAnsi="宋体" w:cs="Tahoma"/>
          <w:color w:val="444444"/>
          <w:kern w:val="0"/>
          <w:szCs w:val="21"/>
        </w:rPr>
      </w:pPr>
      <w:r w:rsidRPr="00C0634E">
        <w:rPr>
          <w:rFonts w:eastAsia="宋体" w:hAnsi="宋体" w:cs="Tahoma" w:hint="eastAsia"/>
          <w:color w:val="444444"/>
          <w:kern w:val="0"/>
          <w:szCs w:val="21"/>
        </w:rPr>
        <w:t>结题不是研究的终点，而是另一个新的起点。只要坚持以课题促进教学，把实验研究继续进行下去，相信在今后的研究中会有所发现和有所提高，而我们的教学理念、教学水平也将进一步的提升。</w:t>
      </w:r>
    </w:p>
    <w:p w14:paraId="2710353C" w14:textId="42328799" w:rsidR="00427F4D" w:rsidRPr="00584916" w:rsidRDefault="00427F4D">
      <w:pPr>
        <w:rPr>
          <w:sz w:val="21"/>
          <w:szCs w:val="21"/>
        </w:rPr>
      </w:pPr>
    </w:p>
    <w:sectPr w:rsidR="00427F4D" w:rsidRPr="005849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CCB6" w14:textId="77777777" w:rsidR="009246B9" w:rsidRDefault="009246B9" w:rsidP="00506D25">
      <w:r>
        <w:separator/>
      </w:r>
    </w:p>
  </w:endnote>
  <w:endnote w:type="continuationSeparator" w:id="0">
    <w:p w14:paraId="468BB339" w14:textId="77777777" w:rsidR="009246B9" w:rsidRDefault="009246B9" w:rsidP="0050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0F232" w14:textId="77777777" w:rsidR="009246B9" w:rsidRDefault="009246B9" w:rsidP="00506D25">
      <w:r>
        <w:separator/>
      </w:r>
    </w:p>
  </w:footnote>
  <w:footnote w:type="continuationSeparator" w:id="0">
    <w:p w14:paraId="0E36675D" w14:textId="77777777" w:rsidR="009246B9" w:rsidRDefault="009246B9" w:rsidP="00506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A8692"/>
    <w:multiLevelType w:val="singleLevel"/>
    <w:tmpl w:val="8B2A8692"/>
    <w:lvl w:ilvl="0">
      <w:start w:val="1"/>
      <w:numFmt w:val="chineseCounting"/>
      <w:suff w:val="nothing"/>
      <w:lvlText w:val="（%1）"/>
      <w:lvlJc w:val="left"/>
      <w:rPr>
        <w:rFonts w:hint="eastAsia"/>
      </w:rPr>
    </w:lvl>
  </w:abstractNum>
  <w:abstractNum w:abstractNumId="1" w15:restartNumberingAfterBreak="0">
    <w:nsid w:val="CC8BC2F3"/>
    <w:multiLevelType w:val="singleLevel"/>
    <w:tmpl w:val="CC8BC2F3"/>
    <w:lvl w:ilvl="0">
      <w:start w:val="1"/>
      <w:numFmt w:val="chineseCounting"/>
      <w:suff w:val="nothing"/>
      <w:lvlText w:val="%1、"/>
      <w:lvlJc w:val="left"/>
      <w:rPr>
        <w:rFonts w:hint="eastAsia"/>
      </w:rPr>
    </w:lvl>
  </w:abstractNum>
  <w:abstractNum w:abstractNumId="2" w15:restartNumberingAfterBreak="0">
    <w:nsid w:val="235A61BB"/>
    <w:multiLevelType w:val="hybridMultilevel"/>
    <w:tmpl w:val="EF9020E4"/>
    <w:lvl w:ilvl="0" w:tplc="F598561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4D"/>
    <w:rsid w:val="000E059C"/>
    <w:rsid w:val="001037E4"/>
    <w:rsid w:val="00134A49"/>
    <w:rsid w:val="001929F0"/>
    <w:rsid w:val="003F6123"/>
    <w:rsid w:val="00427F4D"/>
    <w:rsid w:val="00506D25"/>
    <w:rsid w:val="00584916"/>
    <w:rsid w:val="00637A02"/>
    <w:rsid w:val="00650E71"/>
    <w:rsid w:val="00757C27"/>
    <w:rsid w:val="008357FF"/>
    <w:rsid w:val="009246B9"/>
    <w:rsid w:val="00B1226F"/>
    <w:rsid w:val="00BC691B"/>
    <w:rsid w:val="00C0634E"/>
    <w:rsid w:val="00CD01A3"/>
    <w:rsid w:val="00E351DC"/>
    <w:rsid w:val="00F1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D3DB35"/>
  <w15:chartTrackingRefBased/>
  <w15:docId w15:val="{C5D48D90-01C6-47FF-8E0B-DD9DCA2F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color w:val="000000"/>
        <w:kern w:val="2"/>
        <w:sz w:val="18"/>
        <w:szCs w:val="1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F112DA"/>
    <w:pPr>
      <w:framePr w:wrap="around" w:vAnchor="text" w:hAnchor="text" w:y="1"/>
      <w:widowControl/>
      <w:spacing w:after="100" w:line="259" w:lineRule="auto"/>
      <w:jc w:val="left"/>
    </w:pPr>
    <w:rPr>
      <w:rFonts w:asciiTheme="minorHAnsi" w:eastAsiaTheme="minorEastAsia" w:hAnsiTheme="minorHAnsi" w:cstheme="minorHAnsi"/>
      <w:bCs/>
      <w:color w:val="auto"/>
      <w:kern w:val="0"/>
      <w:sz w:val="22"/>
      <w:szCs w:val="24"/>
    </w:rPr>
  </w:style>
  <w:style w:type="paragraph" w:styleId="2">
    <w:name w:val="toc 2"/>
    <w:basedOn w:val="a"/>
    <w:next w:val="a"/>
    <w:autoRedefine/>
    <w:uiPriority w:val="39"/>
    <w:unhideWhenUsed/>
    <w:qFormat/>
    <w:rsid w:val="00F112DA"/>
    <w:pPr>
      <w:widowControl/>
      <w:tabs>
        <w:tab w:val="right" w:leader="middleDot" w:pos="9060"/>
      </w:tabs>
      <w:spacing w:after="100" w:line="259" w:lineRule="auto"/>
      <w:ind w:left="221"/>
      <w:jc w:val="left"/>
    </w:pPr>
    <w:rPr>
      <w:rFonts w:asciiTheme="minorHAnsi" w:eastAsiaTheme="minorEastAsia" w:hAnsiTheme="minorHAnsi" w:cstheme="minorHAnsi"/>
      <w:iCs/>
      <w:color w:val="auto"/>
      <w:kern w:val="0"/>
      <w:sz w:val="22"/>
      <w:szCs w:val="24"/>
    </w:rPr>
  </w:style>
  <w:style w:type="paragraph" w:styleId="3">
    <w:name w:val="toc 3"/>
    <w:basedOn w:val="a"/>
    <w:next w:val="a"/>
    <w:autoRedefine/>
    <w:uiPriority w:val="39"/>
    <w:unhideWhenUsed/>
    <w:qFormat/>
    <w:rsid w:val="00F112DA"/>
    <w:pPr>
      <w:widowControl/>
      <w:tabs>
        <w:tab w:val="right" w:leader="dot" w:pos="9060"/>
      </w:tabs>
      <w:spacing w:after="100" w:line="259" w:lineRule="auto"/>
      <w:ind w:left="442"/>
      <w:jc w:val="left"/>
    </w:pPr>
    <w:rPr>
      <w:rFonts w:ascii="黑体" w:eastAsiaTheme="minorEastAsia" w:hAnsi="黑体" w:cs="Times New Roman"/>
      <w:noProof/>
      <w:color w:val="auto"/>
      <w:kern w:val="0"/>
      <w:sz w:val="22"/>
      <w:szCs w:val="32"/>
    </w:rPr>
  </w:style>
  <w:style w:type="character" w:customStyle="1" w:styleId="15">
    <w:name w:val="15"/>
    <w:rsid w:val="00427F4D"/>
    <w:rPr>
      <w:rFonts w:ascii="Times New Roman" w:hAnsi="Times New Roman" w:cs="Times New Roman" w:hint="default"/>
      <w:sz w:val="33"/>
      <w:szCs w:val="33"/>
    </w:rPr>
  </w:style>
  <w:style w:type="paragraph" w:styleId="a3">
    <w:name w:val="Plain Text"/>
    <w:basedOn w:val="a"/>
    <w:link w:val="a4"/>
    <w:rsid w:val="001037E4"/>
    <w:rPr>
      <w:rFonts w:ascii="宋体" w:eastAsiaTheme="minorEastAsia" w:hAnsi="Courier New"/>
      <w:color w:val="auto"/>
      <w:sz w:val="21"/>
      <w:szCs w:val="22"/>
    </w:rPr>
  </w:style>
  <w:style w:type="character" w:customStyle="1" w:styleId="a4">
    <w:name w:val="纯文本 字符"/>
    <w:basedOn w:val="a0"/>
    <w:link w:val="a3"/>
    <w:rsid w:val="001037E4"/>
    <w:rPr>
      <w:rFonts w:ascii="宋体" w:eastAsiaTheme="minorEastAsia" w:hAnsi="Courier New"/>
      <w:color w:val="auto"/>
      <w:sz w:val="21"/>
      <w:szCs w:val="22"/>
    </w:rPr>
  </w:style>
  <w:style w:type="paragraph" w:styleId="a5">
    <w:name w:val="Normal (Web)"/>
    <w:basedOn w:val="a"/>
    <w:uiPriority w:val="99"/>
    <w:unhideWhenUsed/>
    <w:rsid w:val="001037E4"/>
    <w:pPr>
      <w:widowControl/>
      <w:spacing w:before="100" w:beforeAutospacing="1" w:after="100" w:afterAutospacing="1"/>
      <w:jc w:val="left"/>
    </w:pPr>
    <w:rPr>
      <w:rFonts w:ascii="宋体" w:hAnsi="宋体" w:cs="宋体"/>
      <w:color w:val="auto"/>
      <w:kern w:val="0"/>
      <w:sz w:val="24"/>
      <w:szCs w:val="24"/>
    </w:rPr>
  </w:style>
  <w:style w:type="paragraph" w:styleId="a6">
    <w:name w:val="footer"/>
    <w:basedOn w:val="a"/>
    <w:link w:val="a7"/>
    <w:rsid w:val="00757C27"/>
    <w:pPr>
      <w:tabs>
        <w:tab w:val="center" w:pos="4153"/>
        <w:tab w:val="right" w:pos="8306"/>
      </w:tabs>
      <w:snapToGrid w:val="0"/>
      <w:jc w:val="left"/>
    </w:pPr>
    <w:rPr>
      <w:rFonts w:asciiTheme="minorHAnsi" w:eastAsiaTheme="minorEastAsia" w:hAnsiTheme="minorHAnsi"/>
      <w:color w:val="auto"/>
    </w:rPr>
  </w:style>
  <w:style w:type="character" w:customStyle="1" w:styleId="a7">
    <w:name w:val="页脚 字符"/>
    <w:basedOn w:val="a0"/>
    <w:link w:val="a6"/>
    <w:rsid w:val="00757C27"/>
    <w:rPr>
      <w:rFonts w:asciiTheme="minorHAnsi" w:eastAsiaTheme="minorEastAsia" w:hAnsiTheme="minorHAnsi"/>
      <w:color w:val="auto"/>
    </w:rPr>
  </w:style>
  <w:style w:type="paragraph" w:styleId="a8">
    <w:name w:val="header"/>
    <w:basedOn w:val="a"/>
    <w:link w:val="a9"/>
    <w:uiPriority w:val="99"/>
    <w:unhideWhenUsed/>
    <w:rsid w:val="00506D25"/>
    <w:pPr>
      <w:pBdr>
        <w:bottom w:val="single" w:sz="6" w:space="1" w:color="auto"/>
      </w:pBdr>
      <w:tabs>
        <w:tab w:val="center" w:pos="4153"/>
        <w:tab w:val="right" w:pos="8306"/>
      </w:tabs>
      <w:snapToGrid w:val="0"/>
      <w:jc w:val="center"/>
    </w:pPr>
  </w:style>
  <w:style w:type="character" w:customStyle="1" w:styleId="a9">
    <w:name w:val="页眉 字符"/>
    <w:basedOn w:val="a0"/>
    <w:link w:val="a8"/>
    <w:uiPriority w:val="99"/>
    <w:rsid w:val="0050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 王</dc:creator>
  <cp:keywords/>
  <dc:description/>
  <cp:lastModifiedBy>jmxx</cp:lastModifiedBy>
  <cp:revision>13</cp:revision>
  <dcterms:created xsi:type="dcterms:W3CDTF">2020-11-11T10:55:00Z</dcterms:created>
  <dcterms:modified xsi:type="dcterms:W3CDTF">2020-11-12T03:34:00Z</dcterms:modified>
</cp:coreProperties>
</file>