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宋体" w:eastAsia="方正大标宋简体"/>
          <w:b/>
          <w:bCs/>
          <w:sz w:val="30"/>
          <w:szCs w:val="30"/>
        </w:rPr>
      </w:pPr>
      <w:r>
        <w:rPr>
          <w:rFonts w:hint="eastAsia" w:ascii="方正大标宋简体" w:eastAsia="方正大标宋简体"/>
          <w:b/>
          <w:bCs/>
          <w:sz w:val="30"/>
          <w:szCs w:val="30"/>
        </w:rPr>
        <w:t>北京师范大学出版社数学学科五年级上</w:t>
      </w:r>
      <w:r>
        <w:rPr>
          <w:rFonts w:hint="eastAsia" w:ascii="方正大标宋简体" w:hAnsi="宋体" w:eastAsia="方正大标宋简体"/>
          <w:b/>
          <w:bCs/>
          <w:sz w:val="30"/>
          <w:szCs w:val="30"/>
        </w:rPr>
        <w:t>册</w:t>
      </w:r>
    </w:p>
    <w:p>
      <w:pPr>
        <w:jc w:val="center"/>
        <w:rPr>
          <w:sz w:val="24"/>
        </w:rPr>
      </w:pPr>
      <w:r>
        <w:rPr>
          <w:rFonts w:hint="eastAsia" w:ascii="方正大标宋简体" w:eastAsia="方正大标宋简体"/>
          <w:b/>
          <w:bCs/>
          <w:sz w:val="30"/>
          <w:szCs w:val="30"/>
        </w:rPr>
        <w:t>《探索活动：三角形的面积》教学设计</w:t>
      </w:r>
    </w:p>
    <w:tbl>
      <w:tblPr>
        <w:tblStyle w:val="7"/>
        <w:tblW w:w="89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25"/>
        <w:gridCol w:w="1155"/>
        <w:gridCol w:w="1050"/>
        <w:gridCol w:w="545"/>
        <w:gridCol w:w="760"/>
        <w:gridCol w:w="1785"/>
        <w:gridCol w:w="3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85" w:type="dxa"/>
            <w:gridSpan w:val="2"/>
            <w:shd w:val="clear" w:color="auto" w:fill="auto"/>
            <w:vAlign w:val="center"/>
          </w:tcPr>
          <w:p>
            <w:pPr>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教  师</w:t>
            </w:r>
          </w:p>
        </w:tc>
        <w:tc>
          <w:tcPr>
            <w:tcW w:w="1155" w:type="dxa"/>
            <w:shd w:val="clear" w:color="auto" w:fill="auto"/>
            <w:vAlign w:val="center"/>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刘志华</w:t>
            </w:r>
          </w:p>
        </w:tc>
        <w:tc>
          <w:tcPr>
            <w:tcW w:w="1050" w:type="dxa"/>
            <w:shd w:val="clear" w:color="auto" w:fill="auto"/>
            <w:vAlign w:val="center"/>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班级</w:t>
            </w:r>
          </w:p>
        </w:tc>
        <w:tc>
          <w:tcPr>
            <w:tcW w:w="1305" w:type="dxa"/>
            <w:gridSpan w:val="2"/>
            <w:shd w:val="clear" w:color="auto" w:fill="auto"/>
            <w:vAlign w:val="center"/>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4"/>
                <w:szCs w:val="28"/>
              </w:rPr>
              <w:t>五年四班</w:t>
            </w:r>
          </w:p>
        </w:tc>
        <w:tc>
          <w:tcPr>
            <w:tcW w:w="1785" w:type="dxa"/>
            <w:shd w:val="clear" w:color="auto" w:fill="auto"/>
            <w:vAlign w:val="center"/>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课时安排</w:t>
            </w:r>
          </w:p>
        </w:tc>
        <w:tc>
          <w:tcPr>
            <w:tcW w:w="1830" w:type="dxa"/>
            <w:gridSpan w:val="2"/>
            <w:shd w:val="clear" w:color="auto" w:fill="auto"/>
            <w:vAlign w:val="center"/>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第1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8910" w:type="dxa"/>
            <w:gridSpan w:val="9"/>
            <w:shd w:val="clear" w:color="auto" w:fill="auto"/>
            <w:vAlign w:val="center"/>
          </w:tcPr>
          <w:p>
            <w:pPr>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教材分析</w:t>
            </w:r>
          </w:p>
          <w:p>
            <w:pPr>
              <w:spacing w:line="276" w:lineRule="auto"/>
              <w:ind w:firstLine="482" w:firstLineChars="200"/>
              <w:rPr>
                <w:rFonts w:ascii="楷体_GB2312" w:hAnsi="楷体_GB2312" w:eastAsia="楷体_GB2312" w:cs="楷体_GB2312"/>
                <w:bCs/>
                <w:color w:val="000000" w:themeColor="text1"/>
                <w:sz w:val="24"/>
                <w:shd w:val="clear" w:color="auto" w:fill="FFFFFF"/>
                <w14:textFill>
                  <w14:solidFill>
                    <w14:schemeClr w14:val="tx1"/>
                  </w14:solidFill>
                </w14:textFill>
              </w:rPr>
            </w:pPr>
            <w:r>
              <w:rPr>
                <w:rFonts w:hint="eastAsia" w:ascii="楷体" w:hAnsi="楷体" w:eastAsia="楷体" w:cs="楷体_GB2312"/>
                <w:b/>
                <w:sz w:val="24"/>
              </w:rPr>
              <w:t>《探索活动：三角形的面积》是义务教育课程实验教科书数学（北师大版）五年级上册第四单元“四  多通形的面积”中的教学内容。《数学课程标准》中明确指出，要“利用方格纸或割补等方法，探索并掌握三角形、平行四边形和梯形的面积公式”。为落实这一日标，教材以探索活动的形式呈现，学生在学习三角形的面积计算方法之前，已经亲身经历了平行四边形面积计算公式的推导过程，可引导学生借鉴前面“割补”“转化”的思想，亲身经历三角形面积计算公式的推导过程，为今后形成较强的探索能力打下较为扎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8910" w:type="dxa"/>
            <w:gridSpan w:val="9"/>
            <w:shd w:val="clear" w:color="auto" w:fill="auto"/>
            <w:vAlign w:val="center"/>
          </w:tcPr>
          <w:p>
            <w:pPr>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学情分析</w:t>
            </w:r>
          </w:p>
          <w:p>
            <w:pPr>
              <w:spacing w:line="276" w:lineRule="auto"/>
              <w:ind w:firstLine="482" w:firstLineChars="200"/>
              <w:rPr>
                <w:rFonts w:ascii="楷体_GB2312" w:hAnsi="楷体_GB2312" w:eastAsia="楷体_GB2312" w:cs="楷体_GB2312"/>
                <w:bCs/>
                <w:color w:val="000000" w:themeColor="text1"/>
                <w:sz w:val="24"/>
                <w:shd w:val="clear" w:color="auto" w:fill="FFFFFF"/>
                <w14:textFill>
                  <w14:solidFill>
                    <w14:schemeClr w14:val="tx1"/>
                  </w14:solidFill>
                </w14:textFill>
              </w:rPr>
            </w:pPr>
            <w:r>
              <w:rPr>
                <w:rFonts w:hint="eastAsia" w:ascii="楷体" w:hAnsi="楷体" w:eastAsia="楷体" w:cs="楷体_GB2312"/>
                <w:b/>
                <w:sz w:val="24"/>
              </w:rPr>
              <w:t>三角形的面积是在学生掌握了平行四边形面积的基础上学习的。从学生已有的知识和经验出发，利用三角形与学生熟知的平行四边形之间的联系把学习的主动权交给学生，让学生通过小组合作、动手操作、自主探究发现新知识，解决新问题，并在获得知识的过程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0" w:type="dxa"/>
            <w:gridSpan w:val="9"/>
            <w:shd w:val="clear" w:color="auto" w:fill="auto"/>
          </w:tcPr>
          <w:p>
            <w:pPr>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教学目标</w:t>
            </w:r>
          </w:p>
          <w:p>
            <w:pPr>
              <w:pStyle w:val="4"/>
              <w:widowControl/>
              <w:spacing w:beforeAutospacing="0" w:afterAutospacing="0" w:line="360" w:lineRule="auto"/>
              <w:rPr>
                <w:rFonts w:ascii="楷体" w:hAnsi="楷体" w:eastAsia="楷体" w:cs="楷体_GB2312"/>
                <w:b/>
                <w:kern w:val="2"/>
              </w:rPr>
            </w:pPr>
            <w:r>
              <w:rPr>
                <w:rFonts w:hint="eastAsia" w:ascii="楷体" w:hAnsi="楷体" w:eastAsia="楷体" w:cs="楷体_GB2312"/>
                <w:b/>
                <w:kern w:val="2"/>
              </w:rPr>
              <w:t>1．经历三角形面积计算公式的探索过程，理解三角形的面积计算公式。</w:t>
            </w:r>
          </w:p>
          <w:p>
            <w:pPr>
              <w:pStyle w:val="4"/>
              <w:widowControl/>
              <w:spacing w:beforeAutospacing="0" w:afterAutospacing="0" w:line="360" w:lineRule="auto"/>
              <w:rPr>
                <w:rFonts w:ascii="楷体" w:hAnsi="楷体" w:eastAsia="楷体" w:cs="楷体_GB2312"/>
                <w:b/>
                <w:kern w:val="2"/>
              </w:rPr>
            </w:pPr>
            <w:r>
              <w:rPr>
                <w:rFonts w:hint="eastAsia" w:ascii="楷体" w:hAnsi="楷体" w:eastAsia="楷体" w:cs="楷体_GB2312"/>
                <w:b/>
                <w:kern w:val="2"/>
              </w:rPr>
              <w:t>2．通过操作和对图形的观察、比较，发展学生的空间观念。使学生知道转化的思考方法在研究三角形的面积时的运用，培养学生的分析、综合、抽象、概括和运用转化方法解决实际问题的能力。</w:t>
            </w:r>
          </w:p>
          <w:p>
            <w:pPr>
              <w:pStyle w:val="4"/>
              <w:widowControl/>
              <w:spacing w:beforeAutospacing="0" w:afterAutospacing="0" w:line="360" w:lineRule="auto"/>
              <w:rPr>
                <w:rFonts w:ascii="楷体" w:hAnsi="楷体" w:eastAsia="楷体" w:cs="楷体_GB2312"/>
                <w:b/>
                <w:kern w:val="2"/>
              </w:rPr>
            </w:pPr>
            <w:r>
              <w:rPr>
                <w:rFonts w:hint="eastAsia" w:ascii="楷体" w:hAnsi="楷体" w:eastAsia="楷体" w:cs="楷体_GB2312"/>
                <w:b/>
                <w:kern w:val="2"/>
              </w:rPr>
              <w:t>3．培养学生的创新意识和合作精神。</w:t>
            </w:r>
          </w:p>
          <w:p>
            <w:pPr>
              <w:spacing w:line="276" w:lineRule="auto"/>
              <w:rPr>
                <w:rFonts w:ascii="楷体_GB2312" w:hAnsi="楷体_GB2312" w:eastAsia="楷体_GB2312" w:cs="楷体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8910" w:type="dxa"/>
            <w:gridSpan w:val="9"/>
            <w:shd w:val="clear" w:color="auto" w:fill="auto"/>
          </w:tcPr>
          <w:p>
            <w:pPr>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教学重难点</w:t>
            </w:r>
          </w:p>
          <w:p>
            <w:pPr>
              <w:rPr>
                <w:rFonts w:ascii="楷体_GB2312" w:hAnsi="楷体_GB2312" w:eastAsia="楷体_GB2312" w:cs="楷体_GB2312"/>
                <w:b/>
                <w:bCs/>
                <w:sz w:val="24"/>
              </w:rPr>
            </w:pPr>
            <w:r>
              <w:rPr>
                <w:rFonts w:hint="eastAsia" w:ascii="楷体_GB2312" w:hAnsi="楷体_GB2312" w:eastAsia="楷体_GB2312" w:cs="楷体_GB2312"/>
                <w:b/>
                <w:bCs/>
                <w:sz w:val="24"/>
              </w:rPr>
              <w:t>重点</w:t>
            </w:r>
          </w:p>
          <w:p>
            <w:pPr>
              <w:rPr>
                <w:rFonts w:ascii="楷体_GB2312" w:hAnsi="楷体_GB2312" w:eastAsia="楷体_GB2312" w:cs="楷体_GB2312"/>
                <w:b/>
                <w:bCs/>
                <w:sz w:val="24"/>
              </w:rPr>
            </w:pPr>
            <w:r>
              <w:rPr>
                <w:rFonts w:hint="eastAsia" w:ascii="楷体_GB2312" w:hAnsi="楷体_GB2312" w:eastAsia="楷体_GB2312" w:cs="楷体_GB2312"/>
                <w:b/>
                <w:bCs/>
                <w:sz w:val="24"/>
              </w:rPr>
              <w:t>理解三角形面积计算公式，正确计算三角形的面积。</w:t>
            </w:r>
          </w:p>
          <w:p>
            <w:pPr>
              <w:spacing w:line="276" w:lineRule="auto"/>
              <w:rPr>
                <w:rFonts w:ascii="楷体_GB2312" w:hAnsi="楷体_GB2312" w:eastAsia="楷体_GB2312" w:cs="楷体_GB2312"/>
                <w:b/>
                <w:bCs/>
                <w:sz w:val="24"/>
              </w:rPr>
            </w:pPr>
            <w:r>
              <w:rPr>
                <w:rFonts w:hint="eastAsia" w:ascii="楷体_GB2312" w:hAnsi="楷体_GB2312" w:eastAsia="楷体_GB2312" w:cs="楷体_GB2312"/>
                <w:b/>
                <w:bCs/>
                <w:sz w:val="24"/>
              </w:rPr>
              <w:t>难点</w:t>
            </w:r>
          </w:p>
          <w:p>
            <w:pPr>
              <w:rPr>
                <w:rFonts w:ascii="楷体_GB2312" w:hAnsi="楷体_GB2312" w:eastAsia="楷体_GB2312" w:cs="楷体_GB2312"/>
                <w:b/>
                <w:bCs/>
                <w:sz w:val="24"/>
              </w:rPr>
            </w:pPr>
            <w:r>
              <w:rPr>
                <w:rFonts w:hint="eastAsia" w:ascii="楷体_GB2312" w:hAnsi="楷体_GB2312" w:eastAsia="楷体_GB2312" w:cs="楷体_GB2312"/>
                <w:b/>
                <w:bCs/>
                <w:sz w:val="24"/>
              </w:rPr>
              <w:t>在转化中发现内在联系及推导说理。</w:t>
            </w:r>
          </w:p>
          <w:p>
            <w:pPr>
              <w:spacing w:line="276" w:lineRule="auto"/>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8910" w:type="dxa"/>
            <w:gridSpan w:val="9"/>
            <w:shd w:val="clear" w:color="auto" w:fill="auto"/>
          </w:tcPr>
          <w:p>
            <w:pPr>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 xml:space="preserve">媒体准备  </w:t>
            </w:r>
          </w:p>
          <w:p>
            <w:pPr>
              <w:spacing w:line="276" w:lineRule="auto"/>
              <w:rPr>
                <w:rFonts w:ascii="楷体_GB2312" w:hAnsi="楷体_GB2312" w:eastAsia="楷体_GB2312" w:cs="楷体_GB2312"/>
                <w:b/>
                <w:sz w:val="24"/>
              </w:rPr>
            </w:pPr>
            <w:r>
              <w:rPr>
                <w:rFonts w:hint="eastAsia" w:ascii="楷体_GB2312" w:hAnsi="楷体_GB2312" w:eastAsia="楷体_GB2312" w:cs="楷体_GB2312"/>
                <w:b/>
                <w:sz w:val="24"/>
              </w:rPr>
              <w:t xml:space="preserve">ppt  geogebra绘图软件  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shd w:val="clear" w:color="auto" w:fill="auto"/>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教学环节</w:t>
            </w:r>
          </w:p>
        </w:tc>
        <w:tc>
          <w:tcPr>
            <w:tcW w:w="2975" w:type="dxa"/>
            <w:gridSpan w:val="4"/>
            <w:shd w:val="clear" w:color="auto" w:fill="auto"/>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教师活动</w:t>
            </w:r>
          </w:p>
        </w:tc>
        <w:tc>
          <w:tcPr>
            <w:tcW w:w="2905" w:type="dxa"/>
            <w:gridSpan w:val="3"/>
            <w:shd w:val="clear" w:color="auto" w:fill="auto"/>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学生活动</w:t>
            </w:r>
          </w:p>
        </w:tc>
        <w:tc>
          <w:tcPr>
            <w:tcW w:w="1470" w:type="dxa"/>
            <w:shd w:val="clear" w:color="auto" w:fill="auto"/>
          </w:tcPr>
          <w:p>
            <w:pPr>
              <w:spacing w:line="276" w:lineRule="auto"/>
              <w:jc w:val="center"/>
              <w:rPr>
                <w:rFonts w:ascii="楷体_GB2312" w:hAnsi="楷体_GB2312" w:eastAsia="楷体_GB2312" w:cs="楷体_GB2312"/>
                <w:b/>
                <w:sz w:val="28"/>
                <w:szCs w:val="28"/>
              </w:rPr>
            </w:pPr>
            <w:r>
              <w:rPr>
                <w:rFonts w:hint="eastAsia" w:ascii="楷体_GB2312" w:hAnsi="楷体_GB2312" w:eastAsia="楷体_GB2312" w:cs="楷体_GB2312"/>
                <w:b/>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1560" w:type="dxa"/>
            <w:shd w:val="clear" w:color="auto" w:fill="auto"/>
          </w:tcPr>
          <w:p>
            <w:pPr>
              <w:spacing w:line="276" w:lineRule="auto"/>
              <w:rPr>
                <w:rFonts w:ascii="楷体_GB2312" w:hAnsi="楷体_GB2312" w:eastAsia="楷体_GB2312" w:cs="楷体_GB2312"/>
                <w:sz w:val="24"/>
              </w:rPr>
            </w:pPr>
            <w:r>
              <w:rPr>
                <w:rFonts w:hint="eastAsia" w:ascii="楷体_GB2312" w:hAnsi="楷体_GB2312" w:eastAsia="楷体_GB2312" w:cs="楷体_GB2312"/>
                <w:sz w:val="24"/>
              </w:rPr>
              <w:t>一、创设情境，引入课题</w:t>
            </w: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pStyle w:val="4"/>
              <w:widowControl/>
              <w:spacing w:beforeAutospacing="0" w:afterAutospacing="0" w:line="360" w:lineRule="auto"/>
              <w:rPr>
                <w:rFonts w:ascii="楷体_GB2312" w:hAnsi="楷体_GB2312" w:eastAsia="楷体_GB2312" w:cs="楷体_GB2312"/>
              </w:rPr>
            </w:pPr>
          </w:p>
          <w:p>
            <w:pPr>
              <w:pStyle w:val="4"/>
              <w:widowControl/>
              <w:spacing w:beforeAutospacing="0" w:afterAutospacing="0" w:line="360" w:lineRule="auto"/>
              <w:rPr>
                <w:rFonts w:ascii="楷体_GB2312" w:hAnsi="楷体_GB2312" w:eastAsia="楷体_GB2312" w:cs="楷体_GB2312"/>
                <w:kern w:val="2"/>
              </w:rPr>
            </w:pPr>
            <w:r>
              <w:rPr>
                <w:rFonts w:hint="eastAsia" w:ascii="楷体_GB2312" w:hAnsi="楷体_GB2312" w:eastAsia="楷体_GB2312" w:cs="楷体_GB2312"/>
              </w:rPr>
              <w:t>二、</w:t>
            </w:r>
            <w:r>
              <w:rPr>
                <w:rFonts w:hint="eastAsia" w:ascii="楷体_GB2312" w:hAnsi="楷体_GB2312" w:eastAsia="楷体_GB2312" w:cs="楷体_GB2312"/>
                <w:kern w:val="2"/>
              </w:rPr>
              <w:t>探究新知</w:t>
            </w:r>
          </w:p>
          <w:p>
            <w:pPr>
              <w:spacing w:line="276" w:lineRule="auto"/>
              <w:rPr>
                <w:rFonts w:ascii="楷体_GB2312" w:hAnsi="楷体_GB2312" w:eastAsia="楷体_GB2312" w:cs="楷体_GB2312"/>
                <w:sz w:val="24"/>
              </w:rPr>
            </w:pPr>
            <w:r>
              <w:rPr>
                <w:rFonts w:hint="eastAsia" w:ascii="楷体_GB2312" w:hAnsi="楷体_GB2312" w:eastAsia="楷体_GB2312" w:cs="楷体_GB2312"/>
                <w:sz w:val="24"/>
              </w:rPr>
              <w:t>（一）用数方格法得到三角形面积</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楷体_GB2312" w:eastAsia="楷体_GB2312" w:cs="楷体_GB2312"/>
                <w:sz w:val="24"/>
              </w:rPr>
            </w:pPr>
            <w:r>
              <w:rPr>
                <w:rFonts w:hint="eastAsia" w:ascii="楷体_GB2312" w:hAnsi="楷体_GB2312" w:eastAsia="楷体_GB2312" w:cs="楷体_GB2312"/>
                <w:sz w:val="24"/>
              </w:rPr>
              <w:t>（二）利用转化法得出三角形面积计算公式</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400" w:lineRule="exact"/>
              <w:rPr>
                <w:rFonts w:ascii="楷体_GB2312" w:hAnsi="宋体" w:eastAsia="楷体_GB2312" w:cs="宋体"/>
                <w:sz w:val="24"/>
              </w:rPr>
            </w:pPr>
          </w:p>
          <w:p>
            <w:pPr>
              <w:spacing w:line="400" w:lineRule="exact"/>
              <w:rPr>
                <w:rFonts w:ascii="楷体_GB2312" w:hAnsi="宋体" w:eastAsia="楷体_GB2312" w:cs="宋体"/>
                <w:sz w:val="24"/>
              </w:rPr>
            </w:pPr>
          </w:p>
          <w:p>
            <w:pPr>
              <w:spacing w:line="400" w:lineRule="exact"/>
              <w:rPr>
                <w:rFonts w:ascii="楷体_GB2312" w:hAnsi="宋体" w:eastAsia="楷体_GB2312" w:cs="宋体"/>
                <w:sz w:val="24"/>
              </w:rPr>
            </w:pPr>
          </w:p>
          <w:p>
            <w:pPr>
              <w:spacing w:line="400" w:lineRule="exact"/>
              <w:rPr>
                <w:rFonts w:ascii="楷体_GB2312" w:hAnsi="宋体" w:eastAsia="楷体_GB2312" w:cs="宋体"/>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hint="eastAsia" w:ascii="楷体_GB2312" w:hAnsi="楷体_GB2312" w:eastAsia="楷体_GB2312" w:cs="楷体_GB2312"/>
                <w:sz w:val="24"/>
              </w:rPr>
            </w:pPr>
          </w:p>
          <w:p>
            <w:pPr>
              <w:spacing w:line="276" w:lineRule="auto"/>
              <w:rPr>
                <w:rFonts w:hint="eastAsia" w:ascii="楷体_GB2312" w:hAnsi="楷体_GB2312" w:eastAsia="楷体_GB2312" w:cs="楷体_GB2312"/>
                <w:sz w:val="24"/>
              </w:rPr>
            </w:pPr>
          </w:p>
          <w:p>
            <w:pPr>
              <w:spacing w:line="276" w:lineRule="auto"/>
              <w:rPr>
                <w:rFonts w:ascii="楷体_GB2312" w:hAnsi="楷体_GB2312" w:eastAsia="楷体_GB2312" w:cs="楷体_GB2312"/>
                <w:sz w:val="24"/>
              </w:rPr>
            </w:pPr>
            <w:r>
              <w:rPr>
                <w:rFonts w:hint="eastAsia" w:ascii="楷体_GB2312" w:hAnsi="楷体_GB2312" w:eastAsia="楷体_GB2312" w:cs="楷体_GB2312"/>
                <w:sz w:val="24"/>
              </w:rPr>
              <w:t>（三）观看微课，开拓思路</w:t>
            </w: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pStyle w:val="4"/>
              <w:widowControl/>
              <w:spacing w:beforeAutospacing="0" w:afterAutospacing="0" w:line="360" w:lineRule="auto"/>
              <w:rPr>
                <w:rFonts w:hint="eastAsia"/>
                <w:spacing w:val="12"/>
              </w:rPr>
            </w:pPr>
          </w:p>
          <w:p>
            <w:pPr>
              <w:pStyle w:val="4"/>
              <w:widowControl/>
              <w:spacing w:beforeAutospacing="0" w:afterAutospacing="0" w:line="360" w:lineRule="auto"/>
              <w:rPr>
                <w:spacing w:val="12"/>
              </w:rPr>
            </w:pPr>
            <w:r>
              <w:rPr>
                <w:rFonts w:hint="eastAsia"/>
                <w:spacing w:val="12"/>
              </w:rPr>
              <w:t>（</w:t>
            </w:r>
            <w:r>
              <w:rPr>
                <w:rFonts w:hint="eastAsia" w:ascii="楷体_GB2312" w:hAnsi="宋体" w:eastAsia="楷体_GB2312" w:cs="宋体"/>
                <w:kern w:val="2"/>
              </w:rPr>
              <w:t>四）公式运用</w:t>
            </w: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三、巩固练习</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四、小结</w:t>
            </w:r>
          </w:p>
        </w:tc>
        <w:tc>
          <w:tcPr>
            <w:tcW w:w="2975" w:type="dxa"/>
            <w:gridSpan w:val="4"/>
            <w:shd w:val="clear" w:color="auto" w:fill="auto"/>
          </w:tcPr>
          <w:p>
            <w:pPr>
              <w:spacing w:line="276" w:lineRule="auto"/>
              <w:rPr>
                <w:rFonts w:ascii="楷体_GB2312" w:hAnsi="宋体" w:eastAsia="楷体_GB2312" w:cs="宋体"/>
                <w:sz w:val="24"/>
              </w:rPr>
            </w:pPr>
            <w:r>
              <w:rPr>
                <w:rFonts w:hint="eastAsia" w:ascii="楷体_GB2312" w:hAnsi="宋体" w:eastAsia="楷体_GB2312" w:cs="宋体"/>
                <w:sz w:val="24"/>
              </w:rPr>
              <w:t>学校最近进行卫生评比，现在需要做一面流动红旗，那做一面流动红旗需要多少布料呢？一起帮老师解决这个问题吧！</w:t>
            </w:r>
          </w:p>
          <w:p>
            <w:pPr>
              <w:spacing w:line="276" w:lineRule="auto"/>
            </w:pPr>
            <w:r>
              <w:rPr>
                <w:rFonts w:hint="eastAsia" w:ascii="楷体_GB2312" w:hAnsi="宋体" w:eastAsia="楷体_GB2312" w:cs="宋体"/>
                <w:sz w:val="24"/>
              </w:rPr>
              <w:t xml:space="preserve">1.那么，做一面流动红旗需要多少布料必须知道什么？ </w:t>
            </w:r>
          </w:p>
          <w:p>
            <w:pPr>
              <w:spacing w:line="276" w:lineRule="auto"/>
              <w:rPr>
                <w:rFonts w:ascii="楷体_GB2312" w:hAnsi="宋体" w:eastAsia="楷体_GB2312" w:cs="宋体"/>
                <w:sz w:val="24"/>
              </w:rPr>
            </w:pPr>
            <w:r>
              <w:rPr>
                <w:rFonts w:hint="eastAsia" w:ascii="楷体_GB2312" w:hAnsi="宋体" w:eastAsia="楷体_GB2312" w:cs="宋体"/>
                <w:sz w:val="24"/>
              </w:rPr>
              <w:t>2.流动红旗是什么形状的？</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1.你有什么方法能知道这个三角形红旗的面积呢？。</w:t>
            </w:r>
          </w:p>
          <w:p>
            <w:pPr>
              <w:spacing w:line="276" w:lineRule="auto"/>
              <w:rPr>
                <w:rFonts w:ascii="楷体_GB2312" w:hAnsi="宋体" w:eastAsia="楷体_GB2312" w:cs="宋体"/>
                <w:sz w:val="24"/>
              </w:rPr>
            </w:pPr>
          </w:p>
          <w:p>
            <w:pPr>
              <w:numPr>
                <w:ilvl w:val="0"/>
                <w:numId w:val="1"/>
              </w:numPr>
              <w:spacing w:line="276" w:lineRule="auto"/>
              <w:rPr>
                <w:rFonts w:ascii="楷体_GB2312" w:hAnsi="宋体" w:eastAsia="楷体_GB2312" w:cs="宋体"/>
                <w:sz w:val="24"/>
              </w:rPr>
            </w:pPr>
            <w:r>
              <w:rPr>
                <w:rFonts w:hint="eastAsia" w:ascii="楷体_GB2312" w:hAnsi="宋体" w:eastAsia="楷体_GB2312" w:cs="宋体"/>
                <w:sz w:val="24"/>
              </w:rPr>
              <w:t>这种方法有什么局限性呢？</w:t>
            </w:r>
          </w:p>
          <w:p>
            <w:pPr>
              <w:numPr>
                <w:ilvl w:val="0"/>
                <w:numId w:val="1"/>
              </w:numPr>
              <w:spacing w:line="276" w:lineRule="auto"/>
              <w:rPr>
                <w:rFonts w:ascii="楷体_GB2312" w:hAnsi="宋体" w:eastAsia="楷体_GB2312" w:cs="宋体"/>
                <w:sz w:val="24"/>
              </w:rPr>
            </w:pPr>
            <w:r>
              <w:rPr>
                <w:rFonts w:hint="eastAsia" w:ascii="楷体_GB2312" w:hAnsi="宋体" w:eastAsia="楷体_GB2312" w:cs="宋体"/>
                <w:sz w:val="24"/>
              </w:rPr>
              <w:t>有没有更好的方法呢？哪位同学愿意成为推荐人到前面来说一说？</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1.复习平行四边形面积公式及其推导方法</w:t>
            </w:r>
          </w:p>
          <w:p>
            <w:pPr>
              <w:spacing w:line="276" w:lineRule="auto"/>
              <w:rPr>
                <w:rFonts w:ascii="楷体_GB2312" w:hAnsi="宋体" w:eastAsia="楷体_GB2312" w:cs="宋体"/>
                <w:sz w:val="24"/>
              </w:rPr>
            </w:pPr>
            <w:r>
              <w:rPr>
                <w:rFonts w:hint="eastAsia" w:ascii="楷体_GB2312" w:hAnsi="宋体" w:eastAsia="楷体_GB2312" w:cs="宋体"/>
                <w:sz w:val="24"/>
              </w:rPr>
              <w:t>请同学们回忆一下前面我们学过的平行四边形的面积怎样计算?我们是怎样推导出来的？</w:t>
            </w:r>
          </w:p>
          <w:p>
            <w:pPr>
              <w:spacing w:line="276" w:lineRule="auto"/>
              <w:rPr>
                <w:rFonts w:ascii="楷体_GB2312" w:hAnsi="宋体" w:eastAsia="楷体_GB2312" w:cs="宋体"/>
                <w:sz w:val="24"/>
              </w:rPr>
            </w:pPr>
            <w:r>
              <w:rPr>
                <w:rFonts w:hint="eastAsia" w:ascii="楷体_GB2312" w:hAnsi="宋体" w:eastAsia="楷体_GB2312" w:cs="宋体"/>
                <w:sz w:val="24"/>
              </w:rPr>
              <w:t>下面我们一起来尝试用这种转化的方法推导出三角形面积的计算方法。</w:t>
            </w:r>
          </w:p>
          <w:p>
            <w:pPr>
              <w:spacing w:line="276" w:lineRule="auto"/>
              <w:rPr>
                <w:rFonts w:ascii="楷体_GB2312" w:hAnsi="宋体" w:eastAsia="楷体_GB2312" w:cs="宋体"/>
                <w:sz w:val="24"/>
              </w:rPr>
            </w:pPr>
            <w:r>
              <w:rPr>
                <w:rFonts w:hint="eastAsia" w:ascii="楷体_GB2312" w:hAnsi="宋体" w:eastAsia="楷体_GB2312" w:cs="宋体"/>
                <w:sz w:val="24"/>
              </w:rPr>
              <w:t>2.拼接法得出三角形面积</w:t>
            </w:r>
          </w:p>
          <w:p>
            <w:pPr>
              <w:spacing w:line="276" w:lineRule="auto"/>
              <w:rPr>
                <w:rFonts w:ascii="楷体_GB2312" w:hAnsi="宋体" w:eastAsia="楷体_GB2312" w:cs="宋体"/>
                <w:sz w:val="24"/>
              </w:rPr>
            </w:pPr>
            <w:r>
              <w:rPr>
                <w:rFonts w:hint="eastAsia" w:ascii="楷体_GB2312" w:hAnsi="宋体" w:eastAsia="楷体_GB2312" w:cs="宋体"/>
                <w:sz w:val="24"/>
              </w:rPr>
              <w:t>公式</w:t>
            </w:r>
          </w:p>
          <w:p>
            <w:pPr>
              <w:spacing w:line="276" w:lineRule="auto"/>
              <w:rPr>
                <w:rFonts w:ascii="楷体_GB2312" w:hAnsi="宋体" w:eastAsia="楷体_GB2312" w:cs="宋体"/>
                <w:sz w:val="24"/>
              </w:rPr>
            </w:pPr>
            <w:r>
              <w:rPr>
                <w:rFonts w:hint="eastAsia" w:ascii="楷体_GB2312" w:hAnsi="宋体" w:eastAsia="楷体_GB2312" w:cs="宋体"/>
                <w:sz w:val="24"/>
              </w:rPr>
              <w:t>动手前，老师提出活动指导：</w:t>
            </w:r>
          </w:p>
          <w:p>
            <w:pPr>
              <w:spacing w:line="276" w:lineRule="auto"/>
              <w:rPr>
                <w:rFonts w:ascii="楷体_GB2312" w:hAnsi="宋体" w:eastAsia="楷体_GB2312" w:cs="宋体"/>
                <w:sz w:val="24"/>
              </w:rPr>
            </w:pPr>
            <w:r>
              <w:rPr>
                <w:rFonts w:hint="eastAsia" w:ascii="楷体_GB2312" w:hAnsi="宋体" w:eastAsia="楷体_GB2312" w:cs="宋体"/>
                <w:sz w:val="24"/>
              </w:rPr>
              <w:t>a、你选择两个怎样的三角形拼图？能拼出什么图形？</w:t>
            </w:r>
          </w:p>
          <w:p>
            <w:pPr>
              <w:spacing w:line="276" w:lineRule="auto"/>
              <w:rPr>
                <w:rFonts w:ascii="楷体_GB2312" w:hAnsi="宋体" w:eastAsia="楷体_GB2312" w:cs="宋体"/>
                <w:sz w:val="24"/>
              </w:rPr>
            </w:pPr>
            <w:r>
              <w:rPr>
                <w:rFonts w:hint="eastAsia" w:ascii="楷体_GB2312" w:hAnsi="宋体" w:eastAsia="楷体_GB2312" w:cs="宋体"/>
                <w:sz w:val="24"/>
              </w:rPr>
              <w:t>b、拼出的图形的面积你会算吗？</w:t>
            </w:r>
          </w:p>
          <w:p>
            <w:pPr>
              <w:spacing w:line="276" w:lineRule="auto"/>
              <w:rPr>
                <w:rFonts w:ascii="楷体_GB2312" w:hAnsi="宋体" w:eastAsia="楷体_GB2312" w:cs="宋体"/>
                <w:sz w:val="24"/>
              </w:rPr>
            </w:pPr>
            <w:r>
              <w:rPr>
                <w:rFonts w:hint="eastAsia" w:ascii="楷体_GB2312" w:hAnsi="宋体" w:eastAsia="楷体_GB2312" w:cs="宋体"/>
                <w:sz w:val="24"/>
              </w:rPr>
              <w:t>c、拼出的图形与原来的三角形有什么联系？</w:t>
            </w:r>
          </w:p>
          <w:p>
            <w:pPr>
              <w:spacing w:line="276" w:lineRule="auto"/>
              <w:rPr>
                <w:rFonts w:ascii="楷体_GB2312" w:hAnsi="宋体" w:eastAsia="楷体_GB2312" w:cs="宋体"/>
                <w:sz w:val="24"/>
              </w:rPr>
            </w:pPr>
            <w:r>
              <w:rPr>
                <w:rFonts w:hint="eastAsia" w:ascii="楷体_GB2312" w:hAnsi="宋体" w:eastAsia="楷体_GB2312" w:cs="宋体"/>
                <w:sz w:val="24"/>
              </w:rPr>
              <w:t>（1）学生分小组进行操作实践活动</w:t>
            </w:r>
          </w:p>
          <w:p>
            <w:pPr>
              <w:spacing w:line="276" w:lineRule="auto"/>
              <w:rPr>
                <w:rFonts w:ascii="楷体_GB2312" w:hAnsi="宋体" w:eastAsia="楷体_GB2312" w:cs="宋体"/>
                <w:sz w:val="24"/>
              </w:rPr>
            </w:pPr>
            <w:r>
              <w:rPr>
                <w:rFonts w:hint="eastAsia" w:ascii="楷体_GB2312" w:hAnsi="宋体" w:eastAsia="楷体_GB2312" w:cs="宋体"/>
                <w:sz w:val="24"/>
              </w:rPr>
              <w:t>（2）汇报交流操作结果</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spacing w:val="12"/>
                <w:sz w:val="24"/>
              </w:rPr>
              <w:t xml:space="preserve">3. </w:t>
            </w:r>
            <w:r>
              <w:rPr>
                <w:rFonts w:hint="eastAsia" w:ascii="楷体_GB2312" w:hAnsi="宋体" w:eastAsia="楷体_GB2312" w:cs="宋体"/>
                <w:sz w:val="24"/>
              </w:rPr>
              <w:t>小结得出公式：通过动手我们发现，两个完全一样的三角形都可以拼接成一个平行四边形（或长方形或正方形）</w:t>
            </w:r>
          </w:p>
          <w:p>
            <w:pPr>
              <w:spacing w:line="276" w:lineRule="auto"/>
              <w:rPr>
                <w:rFonts w:ascii="楷体_GB2312" w:hAnsi="宋体" w:eastAsia="楷体_GB2312" w:cs="宋体"/>
                <w:sz w:val="24"/>
              </w:rPr>
            </w:pPr>
            <w:r>
              <w:rPr>
                <w:rFonts w:hint="eastAsia" w:ascii="楷体_GB2312" w:hAnsi="宋体" w:eastAsia="楷体_GB2312" w:cs="宋体"/>
                <w:sz w:val="24"/>
              </w:rPr>
              <w:t>这个平行四边形的底相当于三角形的底，平行四边形的高相当于三角形的高，(强调等底等高)因为每个三角形的面积等于拼成的平行四边形面积的一半，所以，推出：三角形的面积=底×高÷2（教师板书）</w:t>
            </w:r>
          </w:p>
          <w:p>
            <w:pPr>
              <w:spacing w:line="276" w:lineRule="auto"/>
              <w:rPr>
                <w:rFonts w:ascii="楷体_GB2312" w:hAnsi="宋体" w:eastAsia="楷体_GB2312" w:cs="宋体"/>
                <w:sz w:val="24"/>
              </w:rPr>
            </w:pPr>
          </w:p>
          <w:p>
            <w:pPr>
              <w:numPr>
                <w:ilvl w:val="0"/>
                <w:numId w:val="1"/>
              </w:numPr>
              <w:spacing w:line="276" w:lineRule="auto"/>
              <w:rPr>
                <w:rFonts w:ascii="楷体_GB2312" w:hAnsi="宋体" w:eastAsia="楷体_GB2312" w:cs="宋体"/>
                <w:sz w:val="24"/>
              </w:rPr>
            </w:pPr>
            <w:r>
              <w:rPr>
                <w:rFonts w:hint="eastAsia" w:ascii="楷体_GB2312" w:hAnsi="宋体" w:eastAsia="楷体_GB2312" w:cs="宋体"/>
                <w:sz w:val="24"/>
              </w:rPr>
              <w:t>教师小结，并用字母表示三角形的面积公式吗？S=ah÷2（教师板书）</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除了刚才我们用的三角形面积公式推导方法外，同学们还有没有别的方法呢？老师这里还有两种方法，咱们一起来看一看吧。</w:t>
            </w:r>
          </w:p>
          <w:p>
            <w:pPr>
              <w:pStyle w:val="4"/>
              <w:widowControl/>
              <w:spacing w:beforeAutospacing="0" w:afterAutospacing="0" w:line="360" w:lineRule="auto"/>
              <w:rPr>
                <w:rFonts w:ascii="楷体_GB2312" w:hAnsi="宋体" w:eastAsia="楷体_GB2312" w:cs="宋体"/>
                <w:kern w:val="2"/>
              </w:rPr>
            </w:pPr>
            <w:r>
              <w:rPr>
                <w:rFonts w:hint="eastAsia" w:ascii="楷体_GB2312" w:hAnsi="宋体" w:eastAsia="楷体_GB2312" w:cs="宋体"/>
                <w:kern w:val="2"/>
              </w:rPr>
              <w:t>用我们探究出来的三角形面积计算方法来帮忙解决前面老师的问题：我们要做的流动红旗的底是28㎝，高是25㎝，红旗的面积是多少？</w:t>
            </w:r>
          </w:p>
          <w:p>
            <w:pPr>
              <w:pStyle w:val="4"/>
              <w:widowControl/>
              <w:spacing w:beforeAutospacing="0" w:afterAutospacing="0" w:line="360" w:lineRule="auto"/>
              <w:rPr>
                <w:rFonts w:ascii="楷体_GB2312" w:hAnsi="宋体" w:eastAsia="楷体_GB2312" w:cs="宋体"/>
                <w:kern w:val="2"/>
              </w:rPr>
            </w:pPr>
            <w:r>
              <w:rPr>
                <w:rFonts w:hint="eastAsia" w:ascii="楷体_GB2312" w:hAnsi="宋体" w:eastAsia="楷体_GB2312" w:cs="宋体"/>
                <w:kern w:val="2"/>
              </w:rPr>
              <w:t>1．</w:t>
            </w:r>
            <w:r>
              <w:rPr>
                <w:rFonts w:hint="eastAsia" w:ascii="楷体_GB2312" w:hAnsi="宋体" w:eastAsia="楷体_GB2312" w:cs="宋体"/>
                <w:kern w:val="2"/>
                <w:lang w:eastAsia="zh-CN"/>
              </w:rPr>
              <w:t>口</w:t>
            </w:r>
            <w:r>
              <w:rPr>
                <w:rFonts w:hint="eastAsia" w:ascii="楷体_GB2312" w:hAnsi="宋体" w:eastAsia="楷体_GB2312" w:cs="宋体"/>
                <w:kern w:val="2"/>
              </w:rPr>
              <w:t>算出下面每个三角形的面积。</w:t>
            </w:r>
          </w:p>
          <w:p>
            <w:pPr>
              <w:pStyle w:val="4"/>
              <w:widowControl/>
              <w:numPr>
                <w:ilvl w:val="0"/>
                <w:numId w:val="2"/>
              </w:numPr>
              <w:spacing w:beforeAutospacing="0" w:afterAutospacing="0" w:line="360" w:lineRule="auto"/>
              <w:rPr>
                <w:rFonts w:ascii="楷体_GB2312" w:hAnsi="宋体" w:eastAsia="楷体_GB2312" w:cs="宋体"/>
                <w:kern w:val="2"/>
              </w:rPr>
            </w:pPr>
            <w:r>
              <w:rPr>
                <w:rFonts w:hint="eastAsia" w:ascii="楷体_GB2312" w:hAnsi="宋体" w:eastAsia="楷体_GB2312" w:cs="宋体"/>
                <w:kern w:val="2"/>
              </w:rPr>
              <w:t>求出花圃面积。</w:t>
            </w:r>
          </w:p>
          <w:p>
            <w:pPr>
              <w:pStyle w:val="4"/>
              <w:widowControl/>
              <w:spacing w:beforeAutospacing="0" w:afterAutospacing="0" w:line="360" w:lineRule="auto"/>
              <w:rPr>
                <w:rFonts w:ascii="楷体_GB2312" w:hAnsi="宋体" w:eastAsia="楷体_GB2312" w:cs="宋体"/>
                <w:kern w:val="2"/>
              </w:rPr>
            </w:pPr>
            <w:r>
              <w:rPr>
                <w:rFonts w:hint="eastAsia" w:ascii="楷体_GB2312" w:hAnsi="宋体" w:eastAsia="楷体_GB2312" w:cs="宋体"/>
                <w:kern w:val="2"/>
              </w:rPr>
              <w:t>3.</w:t>
            </w:r>
            <w:r>
              <w:rPr>
                <w:rFonts w:hint="eastAsia" w:ascii="楷体_GB2312" w:hAnsi="宋体" w:eastAsia="楷体_GB2312" w:cs="宋体"/>
                <w:kern w:val="2"/>
                <w:lang w:eastAsia="zh-CN"/>
              </w:rPr>
              <w:t>综合练习</w:t>
            </w:r>
            <w:r>
              <w:rPr>
                <w:rFonts w:hint="eastAsia" w:ascii="楷体_GB2312" w:hAnsi="宋体" w:eastAsia="楷体_GB2312" w:cs="宋体"/>
                <w:kern w:val="2"/>
              </w:rPr>
              <w:t>。</w:t>
            </w:r>
          </w:p>
          <w:p>
            <w:pPr>
              <w:pStyle w:val="4"/>
              <w:widowControl/>
              <w:spacing w:beforeAutospacing="0" w:afterAutospacing="0" w:line="360" w:lineRule="auto"/>
              <w:rPr>
                <w:rFonts w:ascii="楷体_GB2312" w:hAnsi="宋体" w:eastAsia="楷体_GB2312" w:cs="宋体"/>
                <w:kern w:val="2"/>
              </w:rPr>
            </w:pPr>
            <w:r>
              <w:rPr>
                <w:rFonts w:hint="eastAsia" w:ascii="楷体_GB2312" w:hAnsi="宋体" w:eastAsia="楷体_GB2312" w:cs="宋体"/>
                <w:kern w:val="2"/>
              </w:rPr>
              <w:t>4.用两种方法计算下面三角形的面积。</w:t>
            </w:r>
          </w:p>
          <w:p>
            <w:pPr>
              <w:pStyle w:val="4"/>
              <w:widowControl/>
              <w:spacing w:beforeAutospacing="0" w:afterAutospacing="0" w:line="360" w:lineRule="auto"/>
              <w:rPr>
                <w:rFonts w:ascii="楷体_GB2312" w:hAnsi="宋体" w:eastAsia="楷体_GB2312" w:cs="宋体"/>
                <w:kern w:val="2"/>
              </w:rPr>
            </w:pPr>
            <w:r>
              <w:rPr>
                <w:rFonts w:hint="eastAsia" w:ascii="楷体_GB2312" w:hAnsi="宋体" w:eastAsia="楷体_GB2312" w:cs="宋体"/>
                <w:kern w:val="2"/>
              </w:rPr>
              <w:t>6.在一个长18cm，宽12cm的长方形中，剪一个最大的三角形，这个三角形的面积是多少平方厘米？</w:t>
            </w:r>
          </w:p>
          <w:p>
            <w:pPr>
              <w:pStyle w:val="4"/>
              <w:widowControl/>
              <w:spacing w:beforeAutospacing="0" w:afterAutospacing="0" w:line="360" w:lineRule="auto"/>
              <w:rPr>
                <w:rFonts w:hint="eastAsia" w:ascii="楷体_GB2312" w:hAnsi="宋体" w:eastAsia="楷体_GB2312" w:cs="宋体"/>
                <w:kern w:val="2"/>
              </w:rPr>
            </w:pPr>
          </w:p>
          <w:p>
            <w:pPr>
              <w:pStyle w:val="4"/>
              <w:widowControl/>
              <w:spacing w:beforeAutospacing="0" w:afterAutospacing="0" w:line="360" w:lineRule="auto"/>
              <w:rPr>
                <w:rFonts w:ascii="楷体_GB2312" w:hAnsi="宋体" w:eastAsia="楷体_GB2312" w:cs="宋体"/>
              </w:rPr>
            </w:pPr>
            <w:r>
              <w:rPr>
                <w:rFonts w:hint="eastAsia" w:ascii="楷体_GB2312" w:hAnsi="宋体" w:eastAsia="楷体_GB2312" w:cs="宋体"/>
                <w:kern w:val="2"/>
              </w:rPr>
              <w:t>你都有哪些收获？</w:t>
            </w:r>
          </w:p>
        </w:tc>
        <w:tc>
          <w:tcPr>
            <w:tcW w:w="2905" w:type="dxa"/>
            <w:gridSpan w:val="3"/>
            <w:shd w:val="clear" w:color="auto" w:fill="auto"/>
          </w:tcPr>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学生认真倾听，并思考问题。</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请用数方格法的同学先说说自己的思路，教师配合课件演示过程</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比较大的三角形数格子比较麻烦了</w:t>
            </w:r>
          </w:p>
          <w:p>
            <w:pPr>
              <w:spacing w:line="276" w:lineRule="auto"/>
              <w:rPr>
                <w:rFonts w:ascii="楷体_GB2312" w:hAnsi="宋体" w:eastAsia="楷体_GB2312" w:cs="宋体"/>
                <w:sz w:val="24"/>
              </w:rPr>
            </w:pPr>
            <w:r>
              <w:rPr>
                <w:rFonts w:hint="eastAsia" w:ascii="楷体_GB2312" w:hAnsi="宋体" w:eastAsia="楷体_GB2312" w:cs="宋体"/>
                <w:sz w:val="24"/>
              </w:rPr>
              <w:t>计算的方法</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hint="eastAsia" w:ascii="楷体_GB2312" w:hAnsi="宋体" w:eastAsia="楷体_GB2312" w:cs="宋体"/>
                <w:sz w:val="24"/>
                <w:lang w:val="en-US" w:eastAsia="zh-CN"/>
              </w:rPr>
            </w:pPr>
            <w:r>
              <w:rPr>
                <w:rFonts w:hint="eastAsia" w:ascii="楷体_GB2312" w:hAnsi="宋体" w:eastAsia="楷体_GB2312" w:cs="宋体"/>
                <w:sz w:val="24"/>
              </w:rPr>
              <w:t>学生口述</w:t>
            </w:r>
            <w:r>
              <w:rPr>
                <w:rFonts w:hint="eastAsia" w:ascii="楷体_GB2312" w:hAnsi="宋体" w:eastAsia="楷体_GB2312" w:cs="宋体"/>
                <w:sz w:val="24"/>
                <w:lang w:val="en-US" w:eastAsia="zh-CN"/>
              </w:rPr>
              <w:t>:沿着平行四边形的高将它剪开，转化成长方形，得到的长方形的面积和平行四边形面积相等，长方形的长相当于长方形的底，长方形的宽相当于平行四边形的高，长方形的面积等于长乘宽，所以平行四边形的面积等于底乘高。</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活动一：</w:t>
            </w:r>
          </w:p>
          <w:p>
            <w:pPr>
              <w:spacing w:line="276" w:lineRule="auto"/>
              <w:rPr>
                <w:rFonts w:ascii="楷体_GB2312" w:hAnsi="宋体" w:eastAsia="楷体_GB2312" w:cs="宋体"/>
                <w:sz w:val="24"/>
              </w:rPr>
            </w:pPr>
            <w:r>
              <w:rPr>
                <w:rFonts w:hint="eastAsia" w:ascii="楷体_GB2312" w:hAnsi="宋体" w:eastAsia="楷体_GB2312" w:cs="宋体"/>
                <w:sz w:val="24"/>
              </w:rPr>
              <w:t>请同学们拿出准备的三角形，仿照我们推导平行四边形面积的方法，试着拼一拼，看能不能推导出三角形的面积公式。</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请学生将自己的拼图贴于黑板上，对照拼图进行汇报交流，不完整的地方，小组内其他同学补充。</w:t>
            </w:r>
          </w:p>
          <w:p>
            <w:pPr>
              <w:spacing w:line="276" w:lineRule="auto"/>
              <w:rPr>
                <w:rFonts w:hint="eastAsia" w:ascii="楷体_GB2312" w:hAnsi="宋体" w:eastAsia="楷体_GB2312" w:cs="宋体"/>
                <w:sz w:val="24"/>
                <w:lang w:val="en-US" w:eastAsia="zh-CN"/>
              </w:rPr>
            </w:pPr>
            <w:r>
              <w:rPr>
                <w:rFonts w:hint="eastAsia" w:ascii="楷体_GB2312" w:hAnsi="宋体" w:eastAsia="楷体_GB2312" w:cs="宋体"/>
                <w:sz w:val="24"/>
                <w:lang w:eastAsia="zh-CN"/>
              </w:rPr>
              <w:t>学生可能会出现四种拼法：</w:t>
            </w:r>
            <w:r>
              <w:rPr>
                <w:rFonts w:hint="eastAsia" w:ascii="楷体_GB2312" w:hAnsi="宋体" w:eastAsia="楷体_GB2312" w:cs="宋体"/>
                <w:sz w:val="24"/>
                <w:lang w:val="en-US" w:eastAsia="zh-CN"/>
              </w:rPr>
              <w:t>1.两个完全相同的锐角三角形拼成一个平行四边形2.两个完全相同的钝角三角形拼成一个平行四边形3.两个完全相同的直角角三角形拼成一个平行四边形4.两个完全相同的等腰直角三角形拼成一个平行四边形。可能也会有有能力的学生使用添补的方法将两个完全相同的三角形拼成一个平行四边形。</w:t>
            </w:r>
          </w:p>
          <w:p>
            <w:pPr>
              <w:spacing w:line="276" w:lineRule="auto"/>
              <w:rPr>
                <w:rFonts w:ascii="楷体_GB2312" w:hAnsi="宋体" w:eastAsia="楷体_GB2312" w:cs="宋体"/>
                <w:sz w:val="24"/>
              </w:rPr>
            </w:pPr>
            <w:r>
              <w:rPr>
                <w:rFonts w:hint="eastAsia" w:ascii="楷体_GB2312" w:hAnsi="宋体" w:eastAsia="楷体_GB2312" w:cs="宋体"/>
                <w:sz w:val="24"/>
              </w:rPr>
              <w:t>观看微课。</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pStyle w:val="4"/>
              <w:widowControl/>
              <w:spacing w:beforeAutospacing="0" w:afterAutospacing="0" w:line="360" w:lineRule="auto"/>
              <w:rPr>
                <w:rFonts w:hint="eastAsia" w:ascii="楷体_GB2312" w:hAnsi="宋体" w:eastAsia="楷体_GB2312" w:cs="宋体"/>
                <w:kern w:val="2"/>
              </w:rPr>
            </w:pPr>
          </w:p>
          <w:p>
            <w:pPr>
              <w:pStyle w:val="4"/>
              <w:widowControl/>
              <w:spacing w:beforeAutospacing="0" w:afterAutospacing="0" w:line="360" w:lineRule="auto"/>
              <w:rPr>
                <w:rFonts w:hint="eastAsia" w:ascii="楷体_GB2312" w:hAnsi="宋体" w:eastAsia="楷体_GB2312" w:cs="宋体"/>
                <w:kern w:val="2"/>
              </w:rPr>
            </w:pPr>
          </w:p>
          <w:p>
            <w:pPr>
              <w:pStyle w:val="4"/>
              <w:widowControl/>
              <w:spacing w:beforeAutospacing="0" w:afterAutospacing="0" w:line="360" w:lineRule="auto"/>
              <w:rPr>
                <w:rFonts w:ascii="楷体_GB2312" w:hAnsi="宋体" w:eastAsia="楷体_GB2312" w:cs="宋体"/>
                <w:kern w:val="2"/>
              </w:rPr>
            </w:pPr>
            <w:r>
              <w:rPr>
                <w:rFonts w:hint="eastAsia" w:ascii="楷体_GB2312" w:hAnsi="宋体" w:eastAsia="楷体_GB2312" w:cs="宋体"/>
                <w:kern w:val="2"/>
              </w:rPr>
              <w:t>（1）学生尝试完成</w:t>
            </w:r>
          </w:p>
          <w:p>
            <w:pPr>
              <w:spacing w:line="276" w:lineRule="auto"/>
              <w:rPr>
                <w:rFonts w:hint="eastAsia" w:ascii="楷体_GB2312" w:hAnsi="宋体" w:eastAsia="楷体_GB2312" w:cs="宋体"/>
                <w:sz w:val="24"/>
              </w:rPr>
            </w:pPr>
            <w:r>
              <w:rPr>
                <w:rFonts w:hint="eastAsia" w:ascii="楷体_GB2312" w:hAnsi="宋体" w:eastAsia="楷体_GB2312" w:cs="宋体"/>
                <w:sz w:val="24"/>
              </w:rPr>
              <w:t>（2）交流做法和结果</w:t>
            </w: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lang w:eastAsia="zh-CN"/>
              </w:rPr>
            </w:pPr>
            <w:r>
              <w:rPr>
                <w:rFonts w:hint="eastAsia" w:ascii="楷体_GB2312" w:hAnsi="宋体" w:eastAsia="楷体_GB2312" w:cs="宋体"/>
                <w:sz w:val="24"/>
                <w:lang w:eastAsia="zh-CN"/>
              </w:rPr>
              <w:t>自主独立完成</w:t>
            </w: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r>
              <w:rPr>
                <w:rFonts w:hint="eastAsia" w:ascii="楷体_GB2312" w:hAnsi="宋体" w:eastAsia="楷体_GB2312" w:cs="宋体"/>
                <w:sz w:val="24"/>
                <w:lang w:eastAsia="zh-CN"/>
              </w:rPr>
              <w:t>小组合作</w:t>
            </w: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r>
              <w:rPr>
                <w:rFonts w:hint="eastAsia" w:ascii="楷体_GB2312" w:hAnsi="宋体" w:eastAsia="楷体_GB2312" w:cs="宋体"/>
                <w:sz w:val="24"/>
                <w:lang w:eastAsia="zh-CN"/>
              </w:rPr>
              <w:t>集体辨析</w:t>
            </w: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r>
              <w:rPr>
                <w:rFonts w:hint="eastAsia" w:ascii="楷体_GB2312" w:hAnsi="宋体" w:eastAsia="楷体_GB2312" w:cs="宋体"/>
                <w:sz w:val="24"/>
                <w:lang w:eastAsia="zh-CN"/>
              </w:rPr>
              <w:t>利用多媒体手段完成自我评价</w:t>
            </w: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p>
          <w:p>
            <w:pPr>
              <w:spacing w:line="276" w:lineRule="auto"/>
              <w:rPr>
                <w:rFonts w:hint="eastAsia" w:ascii="楷体_GB2312" w:hAnsi="宋体" w:eastAsia="楷体_GB2312" w:cs="宋体"/>
                <w:sz w:val="24"/>
                <w:lang w:eastAsia="zh-CN"/>
              </w:rPr>
            </w:pPr>
            <w:bookmarkStart w:id="0" w:name="_GoBack"/>
            <w:bookmarkEnd w:id="0"/>
          </w:p>
        </w:tc>
        <w:tc>
          <w:tcPr>
            <w:tcW w:w="1470" w:type="dxa"/>
            <w:shd w:val="clear" w:color="auto" w:fill="auto"/>
          </w:tcPr>
          <w:p>
            <w:pPr>
              <w:spacing w:line="276" w:lineRule="auto"/>
              <w:rPr>
                <w:rFonts w:ascii="楷体_GB2312" w:hAnsi="宋体" w:eastAsia="楷体_GB2312" w:cs="宋体"/>
                <w:sz w:val="24"/>
              </w:rPr>
            </w:pPr>
            <w:r>
              <w:rPr>
                <w:rFonts w:hint="eastAsia" w:ascii="楷体_GB2312" w:hAnsi="宋体" w:eastAsia="楷体_GB2312" w:cs="宋体"/>
                <w:sz w:val="24"/>
              </w:rPr>
              <w:t>通过学生熟悉的情境，使学生产生解决问题的欲望，并能积极主动的投入到探究活动中。</w:t>
            </w:r>
          </w:p>
          <w:p>
            <w:pPr>
              <w:spacing w:line="276" w:lineRule="auto"/>
              <w:rPr>
                <w:rFonts w:ascii="楷体_GB2312" w:hAnsi="楷体_GB2312" w:eastAsia="楷体_GB2312" w:cs="楷体_GB2312"/>
                <w:b/>
                <w:sz w:val="24"/>
              </w:rPr>
            </w:pPr>
          </w:p>
          <w:p>
            <w:pPr>
              <w:spacing w:line="276" w:lineRule="auto"/>
              <w:rPr>
                <w:rFonts w:ascii="楷体_GB2312" w:hAnsi="楷体_GB2312" w:eastAsia="楷体_GB2312" w:cs="楷体_GB2312"/>
                <w:b/>
                <w:sz w:val="24"/>
              </w:rPr>
            </w:pPr>
          </w:p>
          <w:p>
            <w:pPr>
              <w:spacing w:line="276" w:lineRule="auto"/>
              <w:rPr>
                <w:rFonts w:ascii="楷体_GB2312" w:hAnsi="楷体_GB2312" w:eastAsia="楷体_GB2312" w:cs="楷体_GB2312"/>
                <w:b/>
                <w:sz w:val="24"/>
              </w:rPr>
            </w:pPr>
          </w:p>
          <w:p>
            <w:pPr>
              <w:spacing w:line="276" w:lineRule="auto"/>
              <w:rPr>
                <w:rFonts w:ascii="楷体_GB2312" w:hAnsi="宋体" w:eastAsia="楷体_GB2312" w:cs="宋体"/>
                <w:sz w:val="24"/>
              </w:rPr>
            </w:pPr>
            <w:r>
              <w:rPr>
                <w:rFonts w:hint="eastAsia" w:ascii="楷体_GB2312" w:hAnsi="宋体" w:eastAsia="楷体_GB2312" w:cs="宋体"/>
                <w:sz w:val="24"/>
              </w:rPr>
              <w:t>学生在平行四边形面积推导的基础上，运用转化的数学思想，通过动手操作，推导出三角形的面积公式。在操作过程中，教师把自主学习的权利还给了学生，使学生学得积极主动。在操作、观察、分析、推理、概括的过程中，培养学生的合作能力、动手能力、解决问题的能力。</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楷体_GB2312" w:eastAsia="楷体_GB2312" w:cs="楷体_GB2312"/>
                <w:sz w:val="24"/>
              </w:rPr>
            </w:pPr>
          </w:p>
          <w:p>
            <w:pPr>
              <w:spacing w:line="276" w:lineRule="auto"/>
              <w:rPr>
                <w:rFonts w:ascii="楷体_GB2312" w:hAnsi="宋体" w:eastAsia="楷体_GB2312" w:cs="宋体"/>
                <w:sz w:val="24"/>
              </w:rPr>
            </w:pPr>
            <w:r>
              <w:rPr>
                <w:rFonts w:hint="eastAsia" w:ascii="楷体_GB2312" w:hAnsi="宋体" w:eastAsia="楷体_GB2312" w:cs="宋体"/>
                <w:sz w:val="24"/>
              </w:rPr>
              <w:t>让学生体会到解决问题方法的多样性。这对有余力的学生是一种提高，进一步培养了学生的创新意识，开阔了学生的思维，使学生也体会到了学习数学的乐趣。</w:t>
            </w: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hint="eastAsia"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通过有层次的练习，使学生能够较好的巩固所学知识，开拓学生思维。</w:t>
            </w: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p>
          <w:p>
            <w:pPr>
              <w:spacing w:line="276" w:lineRule="auto"/>
              <w:rPr>
                <w:rFonts w:ascii="楷体_GB2312" w:hAnsi="宋体" w:eastAsia="楷体_GB2312" w:cs="宋体"/>
                <w:sz w:val="24"/>
              </w:rPr>
            </w:pPr>
            <w:r>
              <w:rPr>
                <w:rFonts w:hint="eastAsia" w:ascii="楷体_GB2312" w:hAnsi="宋体" w:eastAsia="楷体_GB2312" w:cs="宋体"/>
                <w:sz w:val="24"/>
              </w:rPr>
              <w:t>发散思维，动手思考。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9" w:hRule="atLeast"/>
        </w:trPr>
        <w:tc>
          <w:tcPr>
            <w:tcW w:w="8910" w:type="dxa"/>
            <w:gridSpan w:val="9"/>
            <w:shd w:val="clear" w:color="auto" w:fill="auto"/>
          </w:tcPr>
          <w:p>
            <w:pPr>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 xml:space="preserve">板书设计           </w:t>
            </w:r>
          </w:p>
          <w:p>
            <w:pPr>
              <w:pStyle w:val="4"/>
              <w:widowControl/>
              <w:spacing w:beforeAutospacing="0" w:afterAutospacing="0" w:line="360" w:lineRule="auto"/>
              <w:rPr>
                <w:spacing w:val="12"/>
              </w:rPr>
            </w:pPr>
            <w:r>
              <w:rPr>
                <w:rFonts w:hint="eastAsia"/>
                <w:spacing w:val="12"/>
              </w:rPr>
              <w:t>学生作品展示区            三角形的面积</w:t>
            </w:r>
          </w:p>
          <w:p>
            <w:pPr>
              <w:pStyle w:val="4"/>
              <w:widowControl/>
              <w:spacing w:beforeAutospacing="0" w:afterAutospacing="0" w:line="360" w:lineRule="auto"/>
              <w:ind w:firstLine="2640" w:firstLineChars="1100"/>
              <w:rPr>
                <w:spacing w:val="12"/>
              </w:rPr>
            </w:pPr>
            <w: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72390</wp:posOffset>
                      </wp:positionV>
                      <wp:extent cx="276225" cy="171450"/>
                      <wp:effectExtent l="4445" t="4445" r="5080" b="14605"/>
                      <wp:wrapNone/>
                      <wp:docPr id="1" name="矩形 2"/>
                      <wp:cNvGraphicFramePr/>
                      <a:graphic xmlns:a="http://schemas.openxmlformats.org/drawingml/2006/main">
                        <a:graphicData uri="http://schemas.microsoft.com/office/word/2010/wordprocessingShape">
                          <wps:wsp>
                            <wps:cNvSpPr/>
                            <wps:spPr>
                              <a:xfrm>
                                <a:off x="1380490" y="3546475"/>
                                <a:ext cx="276225" cy="17145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矩形 2" o:spid="_x0000_s1026" o:spt="1" style="position:absolute;left:0pt;margin-left:23.15pt;margin-top:5.7pt;height:13.5pt;width:21.75pt;z-index:251658240;mso-width-relative:page;mso-height-relative:page;" fillcolor="#FFFFFF" filled="t" stroked="t" coordsize="21600,21600" o:gfxdata="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jPgIdYAAAAHAQAADwAAAAAAAAABACAAAAAiAAAAZHJzL2Rvd25yZXYu&#10;eG1sUEsBAhQAFAAAAAgAh07iQACl3yb9AQAA8gMAAA4AAAAAAAAAAQAgAAAAJQEAAGRycy9lMm9E&#10;b2MueG1sUEsFBgAAAAAGAAYAWQEAAJQFAAAAAA==&#10;">
                      <v:fill on="t" focussize="0,0"/>
                      <v:stroke color="#000000" joinstyle="miter"/>
                      <v:imagedata o:title=""/>
                      <o:lock v:ext="edit" aspectratio="f"/>
                    </v:rect>
                  </w:pict>
                </mc:Fallback>
              </mc:AlternateContent>
            </w:r>
            <w:r>
              <w:rPr>
                <w:rFonts w:hint="eastAsia"/>
                <w:spacing w:val="12"/>
              </w:rPr>
              <w:t>三角形的面积=平行四边形的面积÷2</w:t>
            </w:r>
          </w:p>
          <w:p>
            <w:pPr>
              <w:pStyle w:val="4"/>
              <w:widowControl/>
              <w:spacing w:beforeAutospacing="0" w:afterAutospacing="0" w:line="360" w:lineRule="auto"/>
              <w:ind w:firstLine="4080" w:firstLineChars="1700"/>
              <w:rPr>
                <w:spacing w:val="12"/>
              </w:rPr>
            </w:pPr>
            <w:r>
              <mc:AlternateContent>
                <mc:Choice Requires="wps">
                  <w:drawing>
                    <wp:anchor distT="0" distB="0" distL="114300" distR="114300" simplePos="0" relativeHeight="251659264" behindDoc="0" locked="0" layoutInCell="1" allowOverlap="1">
                      <wp:simplePos x="0" y="0"/>
                      <wp:positionH relativeFrom="column">
                        <wp:posOffset>303530</wp:posOffset>
                      </wp:positionH>
                      <wp:positionV relativeFrom="paragraph">
                        <wp:posOffset>22860</wp:posOffset>
                      </wp:positionV>
                      <wp:extent cx="276225" cy="171450"/>
                      <wp:effectExtent l="4445" t="4445" r="5080" b="14605"/>
                      <wp:wrapNone/>
                      <wp:docPr id="2" name="矩形 3"/>
                      <wp:cNvGraphicFramePr/>
                      <a:graphic xmlns:a="http://schemas.openxmlformats.org/drawingml/2006/main">
                        <a:graphicData uri="http://schemas.microsoft.com/office/word/2010/wordprocessingShape">
                          <wps:wsp>
                            <wps:cNvSpPr/>
                            <wps:spPr>
                              <a:xfrm>
                                <a:off x="0" y="0"/>
                                <a:ext cx="2762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23.9pt;margin-top:1.8pt;height:13.5pt;width:21.75pt;z-index:251659264;mso-width-relative:page;mso-height-relative:page;" fillcolor="#FFFFFF" filled="t" stroked="t" coordsize="21600,21600" o:gfxdata="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ScLK7UAAAABgEAAA8A&#10;AAAAAAAAAQAgAAAAIgAAAGRycy9kb3ducmV2LnhtbFBLAQIUABQAAAAIAIdO4kAM26DI4gEAAM8D&#10;AAAOAAAAAAAAAAEAIAAAACMBAABkcnMvZTJvRG9jLnhtbFBLBQYAAAAABgAGAFkBAAB3BQAAAAA=&#10;">
                      <v:fill on="t" focussize="0,0"/>
                      <v:stroke color="#000000" joinstyle="miter"/>
                      <v:imagedata o:title=""/>
                      <o:lock v:ext="edit" aspectratio="f"/>
                    </v:rect>
                  </w:pict>
                </mc:Fallback>
              </mc:AlternateContent>
            </w:r>
            <w:r>
              <w:rPr>
                <w:rFonts w:hint="eastAsia"/>
                <w:spacing w:val="12"/>
              </w:rPr>
              <w:t xml:space="preserve">=底×高÷2 </w:t>
            </w:r>
          </w:p>
          <w:p>
            <w:pPr>
              <w:pStyle w:val="4"/>
              <w:widowControl/>
              <w:spacing w:beforeAutospacing="0" w:afterAutospacing="0" w:line="360" w:lineRule="auto"/>
              <w:ind w:firstLine="4080" w:firstLineChars="1700"/>
              <w:rPr>
                <w:rFonts w:ascii="楷体_GB2312" w:hAnsi="楷体_GB2312" w:eastAsia="楷体_GB2312" w:cs="楷体_GB2312"/>
                <w:b/>
                <w:sz w:val="24"/>
              </w:rPr>
            </w:pPr>
            <w: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306705</wp:posOffset>
                      </wp:positionV>
                      <wp:extent cx="276225" cy="171450"/>
                      <wp:effectExtent l="4445" t="4445" r="5080" b="14605"/>
                      <wp:wrapNone/>
                      <wp:docPr id="4" name="矩形 6"/>
                      <wp:cNvGraphicFramePr/>
                      <a:graphic xmlns:a="http://schemas.openxmlformats.org/drawingml/2006/main">
                        <a:graphicData uri="http://schemas.microsoft.com/office/word/2010/wordprocessingShape">
                          <wps:wsp>
                            <wps:cNvSpPr/>
                            <wps:spPr>
                              <a:xfrm>
                                <a:off x="0" y="0"/>
                                <a:ext cx="2762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23.15pt;margin-top:24.15pt;height:13.5pt;width:21.75pt;z-index:251662336;mso-width-relative:page;mso-height-relative:page;" fillcolor="#FFFFFF" filled="t" stroked="t" coordsize="21600,21600" o:gfxdata="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NMx9YAAAAHAQAA&#10;DwAAAAAAAAABACAAAAAiAAAAZHJzL2Rvd25yZXYueG1sUEsBAhQAFAAAAAgAh07iQOFDHDniAQAA&#10;zwMAAA4AAAAAAAAAAQAgAAAAJQEAAGRycy9lMm9Eb2MueG1sUEsFBgAAAAAGAAYAWQEAAHkFAAAA&#10;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294005</wp:posOffset>
                      </wp:positionH>
                      <wp:positionV relativeFrom="paragraph">
                        <wp:posOffset>20955</wp:posOffset>
                      </wp:positionV>
                      <wp:extent cx="276225" cy="171450"/>
                      <wp:effectExtent l="4445" t="4445" r="5080" b="14605"/>
                      <wp:wrapNone/>
                      <wp:docPr id="3" name="矩形 5"/>
                      <wp:cNvGraphicFramePr/>
                      <a:graphic xmlns:a="http://schemas.openxmlformats.org/drawingml/2006/main">
                        <a:graphicData uri="http://schemas.microsoft.com/office/word/2010/wordprocessingShape">
                          <wps:wsp>
                            <wps:cNvSpPr/>
                            <wps:spPr>
                              <a:xfrm>
                                <a:off x="0" y="0"/>
                                <a:ext cx="276225"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23.15pt;margin-top:1.65pt;height:13.5pt;width:21.75pt;z-index:251661312;mso-width-relative:page;mso-height-relative:page;" fillcolor="#FFFFFF" filled="t" stroked="t" coordsize="21600,21600" o:gfxdata="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7Wr77UAAAABgEAAA8A&#10;AAAAAAAAAQAgAAAAIgAAAGRycy9kb3ducmV2LnhtbFBLAQIUABQAAAAIAIdO4kBXy88e4gEAAM8D&#10;AAAOAAAAAAAAAAEAIAAAACMBAABkcnMvZTJvRG9jLnhtbFBLBQYAAAAABgAGAFkBAAB3BQAAAAA=&#10;">
                      <v:fill on="t" focussize="0,0"/>
                      <v:stroke color="#000000" joinstyle="miter"/>
                      <v:imagedata o:title=""/>
                      <o:lock v:ext="edit" aspectratio="f"/>
                    </v:rect>
                  </w:pict>
                </mc:Fallback>
              </mc:AlternateContent>
            </w:r>
            <w:r>
              <w:rPr>
                <w:rFonts w:hint="eastAsia"/>
                <w:spacing w:val="12"/>
                <w:sz w:val="30"/>
                <w:szCs w:val="30"/>
              </w:rPr>
              <w:t xml:space="preserve">S=ah÷2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8910" w:type="dxa"/>
            <w:gridSpan w:val="9"/>
            <w:tcBorders>
              <w:bottom w:val="single" w:color="auto" w:sz="4" w:space="0"/>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作业设计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02" w:firstLineChars="250"/>
              <w:rPr>
                <w:rFonts w:ascii="楷体_GB2312" w:hAnsi="楷体_GB2312" w:eastAsia="楷体_GB2312" w:cs="楷体_GB2312"/>
                <w:b/>
                <w:sz w:val="24"/>
              </w:rPr>
            </w:pPr>
            <w:r>
              <w:rPr>
                <w:rFonts w:hint="eastAsia" w:ascii="楷体_GB2312" w:hAnsi="楷体_GB2312" w:eastAsia="楷体_GB2312" w:cs="楷体_GB2312"/>
                <w:b/>
                <w:sz w:val="24"/>
              </w:rPr>
              <w:t>试着去观察生活中的三角形，并尝试利用三角形面积计算公式算出三角形的面积。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10" w:type="dxa"/>
            <w:gridSpan w:val="9"/>
            <w:tcBorders>
              <w:bottom w:val="single" w:color="auto" w:sz="4" w:space="0"/>
            </w:tcBorders>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课后反思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楷体_GB2312" w:hAnsi="楷体_GB2312" w:eastAsia="楷体_GB2312" w:cs="楷体_GB2312"/>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楷体_GB2312" w:hAnsi="楷体_GB2312" w:eastAsia="楷体_GB2312" w:cs="楷体_GB2312"/>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楷体_GB2312" w:hAnsi="楷体_GB2312" w:eastAsia="楷体_GB2312" w:cs="楷体_GB2312"/>
                <w:b/>
                <w:sz w:val="24"/>
              </w:rPr>
            </w:pPr>
          </w:p>
        </w:tc>
      </w:tr>
    </w:tbl>
    <w:p>
      <w:pPr>
        <w:rPr>
          <w:sz w:val="24"/>
        </w:rPr>
      </w:pPr>
    </w:p>
    <w:sectPr>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E6DE5"/>
    <w:multiLevelType w:val="singleLevel"/>
    <w:tmpl w:val="CC3E6DE5"/>
    <w:lvl w:ilvl="0" w:tentative="0">
      <w:start w:val="2"/>
      <w:numFmt w:val="decimal"/>
      <w:suff w:val="nothing"/>
      <w:lvlText w:val="%1．"/>
      <w:lvlJc w:val="left"/>
    </w:lvl>
  </w:abstractNum>
  <w:abstractNum w:abstractNumId="1">
    <w:nsid w:val="D6310DF3"/>
    <w:multiLevelType w:val="singleLevel"/>
    <w:tmpl w:val="D6310DF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A1"/>
    <w:rsid w:val="000C5212"/>
    <w:rsid w:val="000D16E2"/>
    <w:rsid w:val="000E35C7"/>
    <w:rsid w:val="00127262"/>
    <w:rsid w:val="001538A8"/>
    <w:rsid w:val="00183F7A"/>
    <w:rsid w:val="002664E7"/>
    <w:rsid w:val="00282BC1"/>
    <w:rsid w:val="002E1834"/>
    <w:rsid w:val="00322AD1"/>
    <w:rsid w:val="003311B3"/>
    <w:rsid w:val="003620CF"/>
    <w:rsid w:val="003E33EB"/>
    <w:rsid w:val="003F35AE"/>
    <w:rsid w:val="00441507"/>
    <w:rsid w:val="00451675"/>
    <w:rsid w:val="00465994"/>
    <w:rsid w:val="00476943"/>
    <w:rsid w:val="004920BB"/>
    <w:rsid w:val="004B3B87"/>
    <w:rsid w:val="00530797"/>
    <w:rsid w:val="00544062"/>
    <w:rsid w:val="0055170C"/>
    <w:rsid w:val="00552B93"/>
    <w:rsid w:val="005832DF"/>
    <w:rsid w:val="00623FD8"/>
    <w:rsid w:val="00641EA7"/>
    <w:rsid w:val="00642DEE"/>
    <w:rsid w:val="0064418F"/>
    <w:rsid w:val="006626C1"/>
    <w:rsid w:val="00693D33"/>
    <w:rsid w:val="006C7402"/>
    <w:rsid w:val="006D3A41"/>
    <w:rsid w:val="006E6B43"/>
    <w:rsid w:val="0070523B"/>
    <w:rsid w:val="007163D7"/>
    <w:rsid w:val="0074772C"/>
    <w:rsid w:val="007569A6"/>
    <w:rsid w:val="0076287B"/>
    <w:rsid w:val="0081334C"/>
    <w:rsid w:val="00821FF6"/>
    <w:rsid w:val="008E70A6"/>
    <w:rsid w:val="00921EFC"/>
    <w:rsid w:val="009411E4"/>
    <w:rsid w:val="00976F30"/>
    <w:rsid w:val="00A10314"/>
    <w:rsid w:val="00A25BC7"/>
    <w:rsid w:val="00A419A1"/>
    <w:rsid w:val="00A6262E"/>
    <w:rsid w:val="00B52F3C"/>
    <w:rsid w:val="00B82FB9"/>
    <w:rsid w:val="00BA2ADB"/>
    <w:rsid w:val="00BB5607"/>
    <w:rsid w:val="00BE4FC0"/>
    <w:rsid w:val="00C76CD0"/>
    <w:rsid w:val="00CE28A2"/>
    <w:rsid w:val="00CF5173"/>
    <w:rsid w:val="00D101B1"/>
    <w:rsid w:val="00D1264A"/>
    <w:rsid w:val="00D60412"/>
    <w:rsid w:val="00D700B9"/>
    <w:rsid w:val="00DB29B5"/>
    <w:rsid w:val="00DC386D"/>
    <w:rsid w:val="00E07401"/>
    <w:rsid w:val="00ED37AC"/>
    <w:rsid w:val="00ED3E83"/>
    <w:rsid w:val="00F21B17"/>
    <w:rsid w:val="00F264A3"/>
    <w:rsid w:val="00F279E9"/>
    <w:rsid w:val="00F4480A"/>
    <w:rsid w:val="00F60B4F"/>
    <w:rsid w:val="00F65B03"/>
    <w:rsid w:val="00FD46B6"/>
    <w:rsid w:val="00FD54D7"/>
    <w:rsid w:val="01061138"/>
    <w:rsid w:val="082677F1"/>
    <w:rsid w:val="0EAD47BB"/>
    <w:rsid w:val="13776AF9"/>
    <w:rsid w:val="1C4F0DB3"/>
    <w:rsid w:val="24C722A9"/>
    <w:rsid w:val="30CA4459"/>
    <w:rsid w:val="34510DBA"/>
    <w:rsid w:val="35847386"/>
    <w:rsid w:val="35A74E90"/>
    <w:rsid w:val="3C35642F"/>
    <w:rsid w:val="427B230B"/>
    <w:rsid w:val="48783E30"/>
    <w:rsid w:val="509E53CE"/>
    <w:rsid w:val="51C948C1"/>
    <w:rsid w:val="58BC479F"/>
    <w:rsid w:val="5C226A2B"/>
    <w:rsid w:val="5F0F1D48"/>
    <w:rsid w:val="5F6558E5"/>
    <w:rsid w:val="5FEC036A"/>
    <w:rsid w:val="602043B8"/>
    <w:rsid w:val="61037AF2"/>
    <w:rsid w:val="62CB20F5"/>
    <w:rsid w:val="63320CC0"/>
    <w:rsid w:val="63641F67"/>
    <w:rsid w:val="69E12C41"/>
    <w:rsid w:val="6C422F82"/>
    <w:rsid w:val="6D1A412D"/>
    <w:rsid w:val="72705D4A"/>
    <w:rsid w:val="7C541A26"/>
    <w:rsid w:val="7F3A2F16"/>
    <w:rsid w:val="7FE95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6">
    <w:name w:val="Strong"/>
    <w:basedOn w:val="5"/>
    <w:qFormat/>
    <w:uiPriority w:val="0"/>
    <w:rPr>
      <w:b/>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5</Pages>
  <Words>380</Words>
  <Characters>2170</Characters>
  <Lines>18</Lines>
  <Paragraphs>5</Paragraphs>
  <TotalTime>8</TotalTime>
  <ScaleCrop>false</ScaleCrop>
  <LinksUpToDate>false</LinksUpToDate>
  <CharactersWithSpaces>2545</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2016-07-15T11:17:00Z</dcterms:created>
  <dc:creator>srt-jw4</dc:creator>
  <cp:lastModifiedBy>Administrator</cp:lastModifiedBy>
  <cp:lastPrinted>2017-11-16T08:21:00Z</cp:lastPrinted>
  <dcterms:modified xsi:type="dcterms:W3CDTF">2019-10-18T10:44:54Z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y fmtid="{D5CDD505-2E9C-101B-9397-08002B2CF9AE}" pid="3" name="KSORubyTemplateID" linkTarget="0">
    <vt:lpwstr>6</vt:lpwstr>
  </property>
</Properties>
</file>