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1E" w:rsidRDefault="00D25A1E" w:rsidP="00D25A1E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 w:hint="eastAsia"/>
          <w:sz w:val="28"/>
          <w:szCs w:val="28"/>
        </w:rPr>
        <w:t>课题成果广告</w:t>
      </w:r>
    </w:p>
    <w:p w:rsidR="00505F6C" w:rsidRPr="00336D7B" w:rsidRDefault="00505F6C" w:rsidP="00505F6C">
      <w:pPr>
        <w:spacing w:line="360" w:lineRule="auto"/>
        <w:rPr>
          <w:sz w:val="24"/>
        </w:rPr>
      </w:pPr>
      <w:r w:rsidRPr="00336D7B">
        <w:rPr>
          <w:rFonts w:hint="eastAsia"/>
          <w:sz w:val="24"/>
        </w:rPr>
        <w:t>一、课题主要内容</w:t>
      </w:r>
    </w:p>
    <w:p w:rsidR="00505F6C" w:rsidRPr="00336D7B" w:rsidRDefault="00505F6C" w:rsidP="00505F6C">
      <w:pPr>
        <w:spacing w:line="360" w:lineRule="auto"/>
        <w:rPr>
          <w:sz w:val="24"/>
        </w:rPr>
      </w:pPr>
      <w:r w:rsidRPr="00336D7B">
        <w:rPr>
          <w:rFonts w:hint="eastAsia"/>
          <w:sz w:val="24"/>
        </w:rPr>
        <w:t>立项号：</w:t>
      </w:r>
      <w:r w:rsidRPr="00336D7B">
        <w:rPr>
          <w:sz w:val="24"/>
        </w:rPr>
        <w:t>171201100029</w:t>
      </w:r>
      <w:r w:rsidRPr="00336D7B">
        <w:rPr>
          <w:rFonts w:hint="eastAsia"/>
          <w:sz w:val="24"/>
        </w:rPr>
        <w:t xml:space="preserve">                 </w:t>
      </w:r>
      <w:r w:rsidRPr="00336D7B">
        <w:rPr>
          <w:rFonts w:hint="eastAsia"/>
          <w:sz w:val="24"/>
        </w:rPr>
        <w:t>负责人：高德亮</w:t>
      </w:r>
      <w:r w:rsidR="009C1B85">
        <w:rPr>
          <w:rFonts w:hint="eastAsia"/>
          <w:sz w:val="24"/>
        </w:rPr>
        <w:t xml:space="preserve">    </w:t>
      </w:r>
      <w:r w:rsidR="009C1B85">
        <w:rPr>
          <w:rFonts w:hint="eastAsia"/>
          <w:sz w:val="24"/>
        </w:rPr>
        <w:t>一级教师</w:t>
      </w:r>
    </w:p>
    <w:p w:rsidR="00505F6C" w:rsidRPr="00336D7B" w:rsidRDefault="00505F6C" w:rsidP="00505F6C">
      <w:pPr>
        <w:spacing w:line="360" w:lineRule="auto"/>
        <w:rPr>
          <w:sz w:val="24"/>
        </w:rPr>
      </w:pPr>
      <w:r w:rsidRPr="00336D7B">
        <w:rPr>
          <w:rFonts w:hint="eastAsia"/>
          <w:sz w:val="24"/>
        </w:rPr>
        <w:t>课题类别：</w:t>
      </w:r>
      <w:r w:rsidRPr="00336D7B">
        <w:rPr>
          <w:sz w:val="24"/>
        </w:rPr>
        <w:t>专项课题</w:t>
      </w:r>
      <w:r w:rsidRPr="00336D7B">
        <w:rPr>
          <w:rFonts w:hint="eastAsia"/>
          <w:sz w:val="24"/>
        </w:rPr>
        <w:t xml:space="preserve">      </w:t>
      </w:r>
      <w:r w:rsidR="009C1B85">
        <w:rPr>
          <w:rFonts w:hint="eastAsia"/>
          <w:sz w:val="24"/>
        </w:rPr>
        <w:t>学科分类：数学</w:t>
      </w:r>
      <w:r w:rsidR="009C1B85">
        <w:rPr>
          <w:rFonts w:hint="eastAsia"/>
          <w:sz w:val="24"/>
        </w:rPr>
        <w:t xml:space="preserve">          </w:t>
      </w:r>
      <w:r w:rsidRPr="00336D7B">
        <w:rPr>
          <w:rFonts w:hint="eastAsia"/>
          <w:sz w:val="24"/>
        </w:rPr>
        <w:t>联系电话：</w:t>
      </w:r>
      <w:r w:rsidRPr="00336D7B">
        <w:rPr>
          <w:rFonts w:hint="eastAsia"/>
          <w:sz w:val="24"/>
        </w:rPr>
        <w:t>15822998662</w:t>
      </w:r>
    </w:p>
    <w:p w:rsidR="00505F6C" w:rsidRPr="00336D7B" w:rsidRDefault="00505F6C" w:rsidP="00505F6C">
      <w:pPr>
        <w:spacing w:line="360" w:lineRule="auto"/>
        <w:rPr>
          <w:sz w:val="24"/>
        </w:rPr>
      </w:pPr>
      <w:r w:rsidRPr="00336D7B">
        <w:rPr>
          <w:rFonts w:hint="eastAsia"/>
          <w:sz w:val="24"/>
        </w:rPr>
        <w:t>课题名称：</w:t>
      </w:r>
      <w:r w:rsidRPr="00336D7B">
        <w:rPr>
          <w:sz w:val="24"/>
        </w:rPr>
        <w:t>小学数学核心素养下发展学生几何直观的研究</w:t>
      </w:r>
    </w:p>
    <w:p w:rsidR="00505F6C" w:rsidRPr="00336D7B" w:rsidRDefault="00505F6C" w:rsidP="00505F6C">
      <w:pPr>
        <w:widowControl/>
        <w:shd w:val="clear" w:color="auto" w:fill="FFFFFF"/>
        <w:spacing w:after="272" w:line="360" w:lineRule="auto"/>
        <w:jc w:val="left"/>
        <w:rPr>
          <w:sz w:val="24"/>
        </w:rPr>
      </w:pPr>
      <w:r w:rsidRPr="00336D7B">
        <w:rPr>
          <w:rFonts w:hint="eastAsia"/>
          <w:sz w:val="24"/>
        </w:rPr>
        <w:t>承担单位：</w:t>
      </w:r>
      <w:r w:rsidRPr="00336D7B">
        <w:rPr>
          <w:sz w:val="24"/>
        </w:rPr>
        <w:t>东丽区丽泽小学</w:t>
      </w:r>
    </w:p>
    <w:p w:rsidR="00505F6C" w:rsidRPr="00336D7B" w:rsidRDefault="00505F6C" w:rsidP="00505F6C">
      <w:pPr>
        <w:widowControl/>
        <w:shd w:val="clear" w:color="auto" w:fill="FFFFFF"/>
        <w:spacing w:after="272" w:line="360" w:lineRule="auto"/>
        <w:jc w:val="left"/>
        <w:rPr>
          <w:sz w:val="24"/>
        </w:rPr>
      </w:pPr>
      <w:r w:rsidRPr="00336D7B">
        <w:rPr>
          <w:rFonts w:hint="eastAsia"/>
          <w:sz w:val="24"/>
        </w:rPr>
        <w:t>通讯地址：</w:t>
      </w:r>
      <w:r w:rsidRPr="00DF64E5">
        <w:rPr>
          <w:sz w:val="24"/>
        </w:rPr>
        <w:t>天津市东丽区丰年村富安路</w:t>
      </w:r>
      <w:r w:rsidRPr="00DF64E5">
        <w:rPr>
          <w:sz w:val="24"/>
        </w:rPr>
        <w:t xml:space="preserve"> </w:t>
      </w:r>
      <w:r w:rsidRPr="00DF64E5">
        <w:rPr>
          <w:sz w:val="24"/>
        </w:rPr>
        <w:t>丽泽小学</w:t>
      </w:r>
    </w:p>
    <w:p w:rsidR="00505F6C" w:rsidRPr="00336D7B" w:rsidRDefault="00505F6C" w:rsidP="00505F6C">
      <w:pPr>
        <w:spacing w:line="360" w:lineRule="auto"/>
        <w:rPr>
          <w:sz w:val="24"/>
        </w:rPr>
      </w:pPr>
      <w:r w:rsidRPr="00336D7B">
        <w:rPr>
          <w:rFonts w:hint="eastAsia"/>
          <w:sz w:val="24"/>
        </w:rPr>
        <w:t>二、主要研究人员</w:t>
      </w:r>
    </w:p>
    <w:tbl>
      <w:tblPr>
        <w:tblStyle w:val="a5"/>
        <w:tblW w:w="0" w:type="auto"/>
        <w:tblLook w:val="04A0"/>
      </w:tblPr>
      <w:tblGrid>
        <w:gridCol w:w="816"/>
        <w:gridCol w:w="1223"/>
        <w:gridCol w:w="1019"/>
        <w:gridCol w:w="1019"/>
        <w:gridCol w:w="1019"/>
        <w:gridCol w:w="1019"/>
        <w:gridCol w:w="1387"/>
        <w:gridCol w:w="1020"/>
      </w:tblGrid>
      <w:tr w:rsidR="00505F6C" w:rsidRPr="00336D7B" w:rsidTr="00DA4163">
        <w:tc>
          <w:tcPr>
            <w:tcW w:w="816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序号</w:t>
            </w:r>
          </w:p>
        </w:tc>
        <w:tc>
          <w:tcPr>
            <w:tcW w:w="1223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参加者类型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  <w:ind w:firstLine="216"/>
            </w:pPr>
            <w:r w:rsidRPr="00336D7B">
              <w:rPr>
                <w:rFonts w:hint="eastAsia"/>
              </w:rPr>
              <w:t>姓名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所属区县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所属学校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专业职务</w:t>
            </w:r>
          </w:p>
        </w:tc>
        <w:tc>
          <w:tcPr>
            <w:tcW w:w="1387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手机号</w:t>
            </w:r>
            <w:r w:rsidRPr="00336D7B">
              <w:rPr>
                <w:rFonts w:hint="eastAsia"/>
              </w:rPr>
              <w:t xml:space="preserve"> </w:t>
            </w:r>
          </w:p>
        </w:tc>
        <w:tc>
          <w:tcPr>
            <w:tcW w:w="1020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排位顺序</w:t>
            </w:r>
          </w:p>
        </w:tc>
      </w:tr>
      <w:tr w:rsidR="00505F6C" w:rsidRPr="00336D7B" w:rsidTr="00DA4163">
        <w:tc>
          <w:tcPr>
            <w:tcW w:w="816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1</w:t>
            </w:r>
          </w:p>
        </w:tc>
        <w:tc>
          <w:tcPr>
            <w:tcW w:w="1223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主要研究人员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高德亮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东丽区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丽泽小学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一级教师</w:t>
            </w:r>
          </w:p>
        </w:tc>
        <w:tc>
          <w:tcPr>
            <w:tcW w:w="1387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15822998662</w:t>
            </w:r>
          </w:p>
        </w:tc>
        <w:tc>
          <w:tcPr>
            <w:tcW w:w="1020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1</w:t>
            </w:r>
          </w:p>
        </w:tc>
      </w:tr>
      <w:tr w:rsidR="00505F6C" w:rsidRPr="00336D7B" w:rsidTr="00DA4163">
        <w:tc>
          <w:tcPr>
            <w:tcW w:w="816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2</w:t>
            </w:r>
          </w:p>
        </w:tc>
        <w:tc>
          <w:tcPr>
            <w:tcW w:w="1223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主要研究人员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张凤艳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东丽区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丽泽小学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一级教师</w:t>
            </w:r>
          </w:p>
        </w:tc>
        <w:tc>
          <w:tcPr>
            <w:tcW w:w="1387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15522964142</w:t>
            </w:r>
          </w:p>
        </w:tc>
        <w:tc>
          <w:tcPr>
            <w:tcW w:w="1020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2</w:t>
            </w:r>
          </w:p>
        </w:tc>
      </w:tr>
      <w:tr w:rsidR="00505F6C" w:rsidRPr="00336D7B" w:rsidTr="00DA4163">
        <w:tc>
          <w:tcPr>
            <w:tcW w:w="816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3</w:t>
            </w:r>
          </w:p>
        </w:tc>
        <w:tc>
          <w:tcPr>
            <w:tcW w:w="1223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主要研究人员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石立娜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东丽区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丽泽小学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一级教师</w:t>
            </w:r>
          </w:p>
        </w:tc>
        <w:tc>
          <w:tcPr>
            <w:tcW w:w="1387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18622116510</w:t>
            </w:r>
          </w:p>
        </w:tc>
        <w:tc>
          <w:tcPr>
            <w:tcW w:w="1020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3</w:t>
            </w:r>
          </w:p>
        </w:tc>
      </w:tr>
      <w:tr w:rsidR="00505F6C" w:rsidRPr="00336D7B" w:rsidTr="00DA4163">
        <w:tc>
          <w:tcPr>
            <w:tcW w:w="816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4</w:t>
            </w:r>
          </w:p>
        </w:tc>
        <w:tc>
          <w:tcPr>
            <w:tcW w:w="1223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主要研究人员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唐常庆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东丽区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丽泽小学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一级教师</w:t>
            </w:r>
          </w:p>
        </w:tc>
        <w:tc>
          <w:tcPr>
            <w:tcW w:w="1387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13516122210</w:t>
            </w:r>
          </w:p>
        </w:tc>
        <w:tc>
          <w:tcPr>
            <w:tcW w:w="1020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4</w:t>
            </w:r>
          </w:p>
        </w:tc>
      </w:tr>
      <w:tr w:rsidR="00505F6C" w:rsidRPr="00336D7B" w:rsidTr="00DA4163">
        <w:tc>
          <w:tcPr>
            <w:tcW w:w="816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5</w:t>
            </w:r>
          </w:p>
        </w:tc>
        <w:tc>
          <w:tcPr>
            <w:tcW w:w="1223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主要研究人员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卯新蕊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东丽区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华侨城实验学校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二级教师</w:t>
            </w:r>
          </w:p>
        </w:tc>
        <w:tc>
          <w:tcPr>
            <w:tcW w:w="1387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13821494395</w:t>
            </w:r>
          </w:p>
        </w:tc>
        <w:tc>
          <w:tcPr>
            <w:tcW w:w="1020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5</w:t>
            </w:r>
          </w:p>
        </w:tc>
      </w:tr>
      <w:tr w:rsidR="00505F6C" w:rsidRPr="00336D7B" w:rsidTr="00DA4163">
        <w:tc>
          <w:tcPr>
            <w:tcW w:w="816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6</w:t>
            </w:r>
          </w:p>
        </w:tc>
        <w:tc>
          <w:tcPr>
            <w:tcW w:w="1223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主要研究人员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吴凡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东丽区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华侨城实验学校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二级教师</w:t>
            </w:r>
          </w:p>
        </w:tc>
        <w:tc>
          <w:tcPr>
            <w:tcW w:w="1387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13132263369</w:t>
            </w:r>
          </w:p>
        </w:tc>
        <w:tc>
          <w:tcPr>
            <w:tcW w:w="1020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6</w:t>
            </w:r>
          </w:p>
        </w:tc>
      </w:tr>
      <w:tr w:rsidR="00505F6C" w:rsidRPr="00336D7B" w:rsidTr="00DA4163">
        <w:tc>
          <w:tcPr>
            <w:tcW w:w="816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7</w:t>
            </w:r>
          </w:p>
        </w:tc>
        <w:tc>
          <w:tcPr>
            <w:tcW w:w="1223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主要研究人员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林月芳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东丽区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丽泽小学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一级教师</w:t>
            </w:r>
          </w:p>
        </w:tc>
        <w:tc>
          <w:tcPr>
            <w:tcW w:w="1387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18902166369</w:t>
            </w:r>
          </w:p>
        </w:tc>
        <w:tc>
          <w:tcPr>
            <w:tcW w:w="1020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7</w:t>
            </w:r>
          </w:p>
        </w:tc>
      </w:tr>
      <w:tr w:rsidR="00505F6C" w:rsidRPr="00336D7B" w:rsidTr="00DA4163">
        <w:tc>
          <w:tcPr>
            <w:tcW w:w="816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8</w:t>
            </w:r>
          </w:p>
        </w:tc>
        <w:tc>
          <w:tcPr>
            <w:tcW w:w="1223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主要研究人员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付维祥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东丽区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丽泽小学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一级教师</w:t>
            </w:r>
          </w:p>
        </w:tc>
        <w:tc>
          <w:tcPr>
            <w:tcW w:w="1387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13072272111</w:t>
            </w:r>
          </w:p>
        </w:tc>
        <w:tc>
          <w:tcPr>
            <w:tcW w:w="1020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8</w:t>
            </w:r>
          </w:p>
        </w:tc>
      </w:tr>
      <w:tr w:rsidR="00505F6C" w:rsidRPr="00336D7B" w:rsidTr="00DA4163">
        <w:tc>
          <w:tcPr>
            <w:tcW w:w="816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9</w:t>
            </w:r>
          </w:p>
        </w:tc>
        <w:tc>
          <w:tcPr>
            <w:tcW w:w="1223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主要研究人员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潘秀军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东丽区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丽泽小学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高级教师</w:t>
            </w:r>
          </w:p>
        </w:tc>
        <w:tc>
          <w:tcPr>
            <w:tcW w:w="1387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15620787154</w:t>
            </w:r>
          </w:p>
        </w:tc>
        <w:tc>
          <w:tcPr>
            <w:tcW w:w="1020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9</w:t>
            </w:r>
          </w:p>
        </w:tc>
      </w:tr>
      <w:tr w:rsidR="00505F6C" w:rsidRPr="00336D7B" w:rsidTr="00DA4163">
        <w:tc>
          <w:tcPr>
            <w:tcW w:w="816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10</w:t>
            </w:r>
          </w:p>
        </w:tc>
        <w:tc>
          <w:tcPr>
            <w:tcW w:w="1223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主要研究人</w:t>
            </w:r>
            <w:r w:rsidRPr="00336D7B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lastRenderedPageBreak/>
              <w:t>员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lastRenderedPageBreak/>
              <w:t>崔艳红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东丽区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丽泽小学</w:t>
            </w:r>
          </w:p>
        </w:tc>
        <w:tc>
          <w:tcPr>
            <w:tcW w:w="1019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高级教师</w:t>
            </w:r>
          </w:p>
        </w:tc>
        <w:tc>
          <w:tcPr>
            <w:tcW w:w="1387" w:type="dxa"/>
          </w:tcPr>
          <w:p w:rsidR="00505F6C" w:rsidRPr="00336D7B" w:rsidRDefault="00505F6C" w:rsidP="00DA4163">
            <w:pPr>
              <w:spacing w:line="360" w:lineRule="auto"/>
            </w:pPr>
            <w:r w:rsidRPr="00336D7B">
              <w:rPr>
                <w:rFonts w:hint="eastAsia"/>
              </w:rPr>
              <w:t>15620288205</w:t>
            </w:r>
          </w:p>
        </w:tc>
        <w:tc>
          <w:tcPr>
            <w:tcW w:w="1020" w:type="dxa"/>
          </w:tcPr>
          <w:p w:rsidR="00505F6C" w:rsidRPr="00336D7B" w:rsidRDefault="00505F6C" w:rsidP="00DA4163">
            <w:pPr>
              <w:spacing w:line="360" w:lineRule="auto"/>
              <w:jc w:val="center"/>
            </w:pPr>
            <w:r w:rsidRPr="00336D7B">
              <w:rPr>
                <w:rFonts w:hint="eastAsia"/>
              </w:rPr>
              <w:t>10</w:t>
            </w:r>
          </w:p>
        </w:tc>
      </w:tr>
    </w:tbl>
    <w:p w:rsidR="00505F6C" w:rsidRDefault="00505F6C" w:rsidP="00B14C63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B14C63" w:rsidRDefault="00B14C63" w:rsidP="00B14C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B14C63">
        <w:rPr>
          <w:rFonts w:asciiTheme="minorEastAsia" w:hAnsiTheme="minorEastAsia"/>
          <w:sz w:val="28"/>
          <w:szCs w:val="28"/>
        </w:rPr>
        <w:t>20</w:t>
      </w:r>
      <w:r w:rsidRPr="00B14C63">
        <w:rPr>
          <w:rFonts w:asciiTheme="minorEastAsia" w:hAnsiTheme="minorEastAsia" w:hint="eastAsia"/>
          <w:sz w:val="28"/>
          <w:szCs w:val="28"/>
        </w:rPr>
        <w:t>17</w:t>
      </w:r>
      <w:r w:rsidRPr="00B14C63">
        <w:rPr>
          <w:rFonts w:asciiTheme="minorEastAsia" w:hAnsiTheme="minorEastAsia"/>
          <w:sz w:val="28"/>
          <w:szCs w:val="28"/>
        </w:rPr>
        <w:t>年，我校承担了研究课题</w:t>
      </w:r>
      <w:r>
        <w:rPr>
          <w:rFonts w:asciiTheme="minorEastAsia" w:hAnsiTheme="minorEastAsia" w:hint="eastAsia"/>
          <w:sz w:val="28"/>
          <w:szCs w:val="28"/>
        </w:rPr>
        <w:t>《小学数学核心素养发展学生几何直观的研究》</w:t>
      </w:r>
      <w:r w:rsidRPr="00B14C63">
        <w:rPr>
          <w:rFonts w:asciiTheme="minorEastAsia" w:hAnsiTheme="minorEastAsia"/>
          <w:sz w:val="28"/>
          <w:szCs w:val="28"/>
        </w:rPr>
        <w:t>的研究任务，经过</w:t>
      </w:r>
      <w:r>
        <w:rPr>
          <w:rFonts w:asciiTheme="minorEastAsia" w:hAnsiTheme="minorEastAsia" w:hint="eastAsia"/>
          <w:sz w:val="28"/>
          <w:szCs w:val="28"/>
        </w:rPr>
        <w:t>三</w:t>
      </w:r>
      <w:r w:rsidRPr="00B14C63">
        <w:rPr>
          <w:rFonts w:asciiTheme="minorEastAsia" w:hAnsiTheme="minorEastAsia"/>
          <w:sz w:val="28"/>
          <w:szCs w:val="28"/>
        </w:rPr>
        <w:t>年多的研究，已完成了该课题的预定研究任务，现将研究工作</w:t>
      </w:r>
      <w:r>
        <w:rPr>
          <w:rFonts w:asciiTheme="minorEastAsia" w:hAnsiTheme="minorEastAsia" w:hint="eastAsia"/>
          <w:sz w:val="28"/>
          <w:szCs w:val="28"/>
        </w:rPr>
        <w:t>做以简要阐述</w:t>
      </w:r>
      <w:r w:rsidR="001B6B9D">
        <w:rPr>
          <w:rFonts w:asciiTheme="minorEastAsia" w:hAnsiTheme="minorEastAsia" w:hint="eastAsia"/>
          <w:sz w:val="28"/>
          <w:szCs w:val="28"/>
        </w:rPr>
        <w:t>。</w:t>
      </w:r>
    </w:p>
    <w:p w:rsidR="001B6B9D" w:rsidRPr="001B6B9D" w:rsidRDefault="001B6B9D" w:rsidP="001B6B9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本课题主要结合小学学生身心发展的特点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研究在数学教学中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运用几何直观小学生解决问题的影响和作用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对研究结果进行有效总结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摸索出提高小学生运用几何直观解决问题的策略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探讨出一种适合小学生正确合理运用几何直观解决问题的教学方法。本课题是对几何直观在小学数学核心素养下的运用研究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希望通过对这个课题的研究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帮助教育者重视几何直观在实际教学中的运用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多借助几何直观进行实际教学。通过几何直观在教学中的运用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帮助学生更好的理解数学问题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把复杂的数学问题变得简明、形象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拓宽学生解决问题的思路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整体上提高学生的思维能力和解决问题的能力。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 w:hint="eastAsia"/>
          <w:sz w:val="28"/>
          <w:szCs w:val="28"/>
        </w:rPr>
        <w:t>一、研究的内容与方法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 w:hint="eastAsia"/>
          <w:sz w:val="28"/>
          <w:szCs w:val="28"/>
        </w:rPr>
        <w:t>本课题面向小学阶段的学生，通过对几何直观在小学数学核心素养下的运用研究，摸索出提高小学生运用几何直观解决问题的策略，探讨出一种适合小学生正确合理运用几何直观解决问题的教学方法。帮助广大教育者重视几何直观在实际教学中的运用，多借助几何直观进行实际教学。并通过几何直观在教学中的运用，帮助学生更好的理解数学问题，把复杂的数学问题变得简明、形象，拓宽学生解决问题的思路，整体上提高学生的思维能力和解决问题的能力。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 w:hint="eastAsia"/>
          <w:sz w:val="28"/>
          <w:szCs w:val="28"/>
        </w:rPr>
        <w:lastRenderedPageBreak/>
        <w:t>1.以人教版小学数学教材中“几何与图形”领域内容的教学为载体，研究发展学生空间想象力和几何直观能力的有效方法。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 w:hint="eastAsia"/>
          <w:sz w:val="28"/>
          <w:szCs w:val="28"/>
        </w:rPr>
        <w:t>2.用几何直观教学，提高思维的灵活性和深刻性，激发学生的创造意识，进而提高创造性思维能力。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 w:hint="eastAsia"/>
          <w:sz w:val="28"/>
          <w:szCs w:val="28"/>
        </w:rPr>
        <w:t>3.创新点：</w:t>
      </w:r>
    </w:p>
    <w:p w:rsidR="00D25A1E" w:rsidRPr="00D25A1E" w:rsidRDefault="00D25A1E" w:rsidP="00B14C63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 w:hint="eastAsia"/>
          <w:sz w:val="28"/>
          <w:szCs w:val="28"/>
        </w:rPr>
        <w:t>（1）借助几何直观把复杂的数学问题变得简明、形象，探索解决问题的思路。几何直观是学生空间观念形成的基础，是学好小学经验性知识的保证，是思考数学问题、发展数形结合思想的基础，是学生必备的一种基本素养。（2）以小学教材中各个领域内容为载体，通过实践研究，探索、总结出发展学生空间想象力和直观洞察力的有效方法，帮助学生发展空间想象能力和直观洞察能力。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 w:hint="eastAsia"/>
          <w:sz w:val="28"/>
          <w:szCs w:val="28"/>
        </w:rPr>
        <w:t>二、研究结论及建议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>1．提高学生空间想象能力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>“小学数学核心素养下发展学生几何直观的研究”，使学生在“空间与图形”领域有一定的提高，学生可以利用课余时间进行一定量的空间题型的练习，拓展了学生的视野，在一定程度上，提高了学生的空间想象能力。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>2. 培养学生初步的空间观念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 xml:space="preserve">小学生的思维以直观形象思维为主，通过测量、拼摆、画图、制作、实验等活动，引导学生通过对物体和模型观察 ，掌握形体的基本特征，并注意在实际中应用，培养学生初步的空间观念。 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>3. 充分利用关键期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lastRenderedPageBreak/>
        <w:t xml:space="preserve">低年级是小学生空间能力培养的关键期，小棒、七巧板、魔方等玩具有利于学生对空间的感知，学生学习兴趣浓厚。 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>4. 充分利用社会资源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 xml:space="preserve">通过空间知觉能力的玩具，直观形象的课程资源能够帮助学生建立空间观念，学生动手能力增强。 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>5. 理论与实际有机结合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 xml:space="preserve">通过校本教材的学习和学生在课堂上以及课后空间小游戏的玩耍，增强他们空间想象力，和实际操作能力。并能够把知识应用到实际生活，实现知识与生活的对接。 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>6. 家庭、学校、社会三者形成合力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>通过各项家校联通活动和小视频、微信推送，在社会上形成良性的反应。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 w:hint="eastAsia"/>
          <w:sz w:val="28"/>
          <w:szCs w:val="28"/>
        </w:rPr>
        <w:t>三、研究影响及效果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/>
          <w:sz w:val="28"/>
          <w:szCs w:val="28"/>
        </w:rPr>
        <w:t>通过</w:t>
      </w:r>
      <w:r w:rsidRPr="00D25A1E">
        <w:rPr>
          <w:rFonts w:asciiTheme="minorEastAsia" w:hAnsiTheme="minorEastAsia" w:hint="eastAsia"/>
          <w:sz w:val="28"/>
          <w:szCs w:val="28"/>
        </w:rPr>
        <w:t>三</w:t>
      </w:r>
      <w:r w:rsidRPr="00D25A1E">
        <w:rPr>
          <w:rFonts w:asciiTheme="minorEastAsia" w:hAnsiTheme="minorEastAsia"/>
          <w:sz w:val="28"/>
          <w:szCs w:val="28"/>
        </w:rPr>
        <w:t>年多的研究，我们体会到要保证研究的顺利进行，需要做到以下几点：学校的领导要重视，亲自参与研究的策划、组织与实施，保障实验的人力与物力的投入。学校要营造浓厚的科研氛围，通过多种方式调动学校教师参与研究的积极性。学校要主动争取专家的指导，为教师提供理论上的支持与帮助。与有关单位结成共建关系，建立校外实践基地，为学生的实践活动搭建平台;从社会中聘请校外指导教师，建立校外指导教师联系手册。与家长建立有效的联系，吸引家长参与活动，得到家长的大力支持。</w:t>
      </w:r>
      <w:r w:rsidRPr="00D25A1E">
        <w:rPr>
          <w:rFonts w:asciiTheme="minorEastAsia" w:hAnsiTheme="minorEastAsia" w:hint="eastAsia"/>
          <w:bCs/>
          <w:sz w:val="28"/>
          <w:szCs w:val="28"/>
        </w:rPr>
        <w:t>通过课题研究，使我们课题组的成员从理论上得到了一定的提高。同时在研究的过程中，大家集思广益，</w:t>
      </w:r>
      <w:r w:rsidRPr="00D25A1E">
        <w:rPr>
          <w:rFonts w:asciiTheme="minorEastAsia" w:hAnsiTheme="minorEastAsia" w:hint="eastAsia"/>
          <w:bCs/>
          <w:sz w:val="28"/>
          <w:szCs w:val="28"/>
        </w:rPr>
        <w:lastRenderedPageBreak/>
        <w:t>从活动的设计、操作、反思中不断提升，教学能力、教育教学的水平得到了提高。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>1.</w:t>
      </w:r>
      <w:r w:rsidRPr="00D25A1E">
        <w:rPr>
          <w:rFonts w:asciiTheme="minorEastAsia" w:hAnsiTheme="minorEastAsia" w:hint="eastAsia"/>
          <w:bCs/>
          <w:sz w:val="28"/>
          <w:szCs w:val="28"/>
        </w:rPr>
        <w:tab/>
        <w:t>教师教科研意识得到提升</w:t>
      </w:r>
    </w:p>
    <w:p w:rsidR="00D25A1E" w:rsidRPr="00D25A1E" w:rsidRDefault="00D25A1E" w:rsidP="00B14C63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>在课题研究中，通过一次次的理论学习，实践研讨，问题分析，我们课题组成员间形成了良好研讨氛围，教学能力和科研能力有了明显提升。我们在课题组的例会上，开始针对自己的问题进行分析，挖掘教学中潜在的资源，教科研意识也得到了提升。</w:t>
      </w:r>
    </w:p>
    <w:p w:rsidR="00D25A1E" w:rsidRPr="00D25A1E" w:rsidRDefault="00D25A1E" w:rsidP="00B14C63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 xml:space="preserve">   2．有收获，有总结，有提升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>从课题研究实施到现在，我们能及时总结教学实践中一些具有参考价值的经验及存在的问题，主动撰写教学反思、案例、论文等。多位教师在市区级论文、微课、课件评比中获奖。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 w:hint="eastAsia"/>
          <w:bCs/>
          <w:sz w:val="28"/>
          <w:szCs w:val="28"/>
        </w:rPr>
        <w:t>在做该课题过程中，得到领导和同事的大力支持，一年来，通过课题研究示范课、研讨课及多种形式的同学科交流活动，推动了全校英语学科组课堂教学状态的变革，学生学习方式的革命，收到较好的效益。现在我校英语学科组基本上都在采用我的课前预习、课中参与、课后反馈的教学模式，辐射面较广，收到较良好的效果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 w:hint="eastAsia"/>
          <w:sz w:val="28"/>
          <w:szCs w:val="28"/>
        </w:rPr>
        <w:t>四、研究改进与完善</w:t>
      </w:r>
    </w:p>
    <w:p w:rsidR="00D25A1E" w:rsidRPr="00D25A1E" w:rsidRDefault="00D25A1E" w:rsidP="00B14C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/>
          <w:bCs/>
          <w:sz w:val="28"/>
          <w:szCs w:val="28"/>
        </w:rPr>
        <w:t>通过课题的研究，我们发现</w:t>
      </w:r>
      <w:r w:rsidRPr="00D25A1E">
        <w:rPr>
          <w:rFonts w:asciiTheme="minorEastAsia" w:hAnsiTheme="minorEastAsia" w:hint="eastAsia"/>
          <w:sz w:val="28"/>
          <w:szCs w:val="28"/>
        </w:rPr>
        <w:t>小学数学核心素养发展学生几何直观的研究</w:t>
      </w:r>
      <w:r w:rsidRPr="00D25A1E">
        <w:rPr>
          <w:rFonts w:asciiTheme="minorEastAsia" w:hAnsiTheme="minorEastAsia"/>
          <w:bCs/>
          <w:sz w:val="28"/>
          <w:szCs w:val="28"/>
        </w:rPr>
        <w:t>为教学注入了新的活力。但是，由于我们在实验过程中，在一些具体环节中还存在着不足。如有些师生因思想观念的限制而没有完全“活”起来，部分活动的课题内容受到局限，没能深入到更深的的层面。所以，今后要在已有经验的基础上，继续巩固研究成果，力求</w:t>
      </w:r>
      <w:r w:rsidRPr="00D25A1E">
        <w:rPr>
          <w:rFonts w:asciiTheme="minorEastAsia" w:hAnsiTheme="minorEastAsia"/>
          <w:bCs/>
          <w:sz w:val="28"/>
          <w:szCs w:val="28"/>
        </w:rPr>
        <w:lastRenderedPageBreak/>
        <w:t>比过去做得更好。具体做到以下几个方面：</w:t>
      </w:r>
    </w:p>
    <w:p w:rsidR="00D25A1E" w:rsidRPr="00D25A1E" w:rsidRDefault="00D25A1E" w:rsidP="00B14C63">
      <w:pPr>
        <w:widowControl/>
        <w:shd w:val="clear" w:color="auto" w:fill="FFFFFF"/>
        <w:spacing w:before="75" w:after="100" w:afterAutospacing="1" w:line="360" w:lineRule="auto"/>
        <w:ind w:firstLine="198"/>
        <w:jc w:val="left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/>
          <w:sz w:val="28"/>
          <w:szCs w:val="28"/>
        </w:rPr>
        <w:t xml:space="preserve">　　(一)稳固研究网络，开展课题研究活动</w:t>
      </w:r>
    </w:p>
    <w:p w:rsidR="00D25A1E" w:rsidRPr="00D25A1E" w:rsidRDefault="00D25A1E" w:rsidP="00B14C63">
      <w:pPr>
        <w:spacing w:line="360" w:lineRule="auto"/>
        <w:ind w:firstLineChars="300" w:firstLine="840"/>
        <w:rPr>
          <w:rFonts w:asciiTheme="minorEastAsia" w:hAnsiTheme="minorEastAsia"/>
          <w:bCs/>
          <w:sz w:val="28"/>
          <w:szCs w:val="28"/>
        </w:rPr>
      </w:pPr>
      <w:r w:rsidRPr="00D25A1E">
        <w:rPr>
          <w:rFonts w:asciiTheme="minorEastAsia" w:hAnsiTheme="minorEastAsia"/>
          <w:bCs/>
          <w:sz w:val="28"/>
          <w:szCs w:val="28"/>
        </w:rPr>
        <w:t>我们将继续在</w:t>
      </w:r>
      <w:r w:rsidR="008123BE">
        <w:rPr>
          <w:rFonts w:asciiTheme="minorEastAsia" w:hAnsiTheme="minorEastAsia" w:hint="eastAsia"/>
          <w:bCs/>
          <w:sz w:val="28"/>
          <w:szCs w:val="28"/>
        </w:rPr>
        <w:t>尚</w:t>
      </w:r>
      <w:r w:rsidRPr="00D25A1E">
        <w:rPr>
          <w:rFonts w:asciiTheme="minorEastAsia" w:hAnsiTheme="minorEastAsia"/>
          <w:bCs/>
          <w:sz w:val="28"/>
          <w:szCs w:val="28"/>
        </w:rPr>
        <w:t>校长的领导下，</w:t>
      </w:r>
      <w:r w:rsidRPr="00D25A1E">
        <w:rPr>
          <w:rFonts w:asciiTheme="minorEastAsia" w:hAnsiTheme="minorEastAsia" w:hint="eastAsia"/>
          <w:bCs/>
          <w:sz w:val="28"/>
          <w:szCs w:val="28"/>
        </w:rPr>
        <w:t>负责人高老师</w:t>
      </w:r>
      <w:r w:rsidRPr="00D25A1E">
        <w:rPr>
          <w:rFonts w:asciiTheme="minorEastAsia" w:hAnsiTheme="minorEastAsia"/>
          <w:bCs/>
          <w:sz w:val="28"/>
          <w:szCs w:val="28"/>
        </w:rPr>
        <w:t>的带动下，定期活动，以活动推动课题的发展。</w:t>
      </w:r>
    </w:p>
    <w:p w:rsidR="00D25A1E" w:rsidRPr="00D25A1E" w:rsidRDefault="00D25A1E" w:rsidP="00B14C63">
      <w:pPr>
        <w:widowControl/>
        <w:shd w:val="clear" w:color="auto" w:fill="FFFFFF"/>
        <w:spacing w:before="75" w:after="100" w:afterAutospacing="1" w:line="360" w:lineRule="auto"/>
        <w:ind w:firstLine="198"/>
        <w:jc w:val="left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/>
          <w:bCs/>
          <w:sz w:val="28"/>
          <w:szCs w:val="28"/>
        </w:rPr>
        <w:t xml:space="preserve">　　(二)加强科研力量，扩</w:t>
      </w:r>
      <w:r w:rsidRPr="00D25A1E">
        <w:rPr>
          <w:rFonts w:asciiTheme="minorEastAsia" w:hAnsiTheme="minorEastAsia"/>
          <w:sz w:val="28"/>
          <w:szCs w:val="28"/>
        </w:rPr>
        <w:t>充课题组成员</w:t>
      </w:r>
    </w:p>
    <w:p w:rsidR="00D25A1E" w:rsidRPr="00D25A1E" w:rsidRDefault="00D25A1E" w:rsidP="00B14C63">
      <w:pPr>
        <w:widowControl/>
        <w:shd w:val="clear" w:color="auto" w:fill="FFFFFF"/>
        <w:spacing w:before="75" w:after="100" w:afterAutospacing="1" w:line="360" w:lineRule="auto"/>
        <w:ind w:firstLine="198"/>
        <w:jc w:val="left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/>
          <w:sz w:val="28"/>
          <w:szCs w:val="28"/>
        </w:rPr>
        <w:t xml:space="preserve">　　由于学科和研究范围的扩大，课题组人员必须扩充。要精心挑选人员，把思想素质高、责任心强、科研基础好的教师吸收进课题组，使研究不断深入。</w:t>
      </w:r>
    </w:p>
    <w:p w:rsidR="00D25A1E" w:rsidRPr="00D25A1E" w:rsidRDefault="00D25A1E" w:rsidP="00B14C63">
      <w:pPr>
        <w:widowControl/>
        <w:shd w:val="clear" w:color="auto" w:fill="FFFFFF"/>
        <w:spacing w:before="75" w:after="100" w:afterAutospacing="1" w:line="360" w:lineRule="auto"/>
        <w:ind w:firstLine="198"/>
        <w:jc w:val="left"/>
        <w:rPr>
          <w:rFonts w:asciiTheme="minorEastAsia" w:hAnsiTheme="minorEastAsia"/>
          <w:sz w:val="28"/>
          <w:szCs w:val="28"/>
        </w:rPr>
      </w:pPr>
      <w:r w:rsidRPr="00D25A1E">
        <w:rPr>
          <w:rFonts w:asciiTheme="minorEastAsia" w:hAnsiTheme="minorEastAsia"/>
          <w:sz w:val="28"/>
          <w:szCs w:val="28"/>
        </w:rPr>
        <w:t xml:space="preserve">　　通过本课题的研究，我们深深体会到，如果能让学生在实践中学习，在活动中体验，就能使学生真正成为学习的主动探索者，就能把学生的潜能充分发掘出来，为学生的终身发展奠定基础。</w:t>
      </w:r>
    </w:p>
    <w:p w:rsidR="00305FD9" w:rsidRPr="00D25A1E" w:rsidRDefault="00305FD9" w:rsidP="00B14C63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305FD9" w:rsidRPr="00D25A1E" w:rsidSect="00305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28" w:rsidRDefault="00A35428" w:rsidP="00505F6C">
      <w:r>
        <w:separator/>
      </w:r>
    </w:p>
  </w:endnote>
  <w:endnote w:type="continuationSeparator" w:id="0">
    <w:p w:rsidR="00A35428" w:rsidRDefault="00A35428" w:rsidP="00505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28" w:rsidRDefault="00A35428" w:rsidP="00505F6C">
      <w:r>
        <w:separator/>
      </w:r>
    </w:p>
  </w:footnote>
  <w:footnote w:type="continuationSeparator" w:id="0">
    <w:p w:rsidR="00A35428" w:rsidRDefault="00A35428" w:rsidP="00505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A1E"/>
    <w:rsid w:val="001B6B9D"/>
    <w:rsid w:val="00305FD9"/>
    <w:rsid w:val="00505F6C"/>
    <w:rsid w:val="005156B6"/>
    <w:rsid w:val="008123BE"/>
    <w:rsid w:val="009C1B85"/>
    <w:rsid w:val="00A35428"/>
    <w:rsid w:val="00B14C63"/>
    <w:rsid w:val="00D2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F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F6C"/>
    <w:rPr>
      <w:sz w:val="18"/>
      <w:szCs w:val="18"/>
    </w:rPr>
  </w:style>
  <w:style w:type="table" w:styleId="a5">
    <w:name w:val="Table Grid"/>
    <w:basedOn w:val="a1"/>
    <w:qFormat/>
    <w:rsid w:val="00505F6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2020-11-11T14:08:00Z</dcterms:created>
  <dcterms:modified xsi:type="dcterms:W3CDTF">2020-11-11T14:29:00Z</dcterms:modified>
</cp:coreProperties>
</file>