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ascii="仿宋_GB2312" w:hAnsi="仿宋_GB2312" w:eastAsia="仿宋_GB2312" w:cs="仿宋_GB2312"/>
          <w:color w:val="444444"/>
          <w:sz w:val="32"/>
          <w:szCs w:val="32"/>
          <w:shd w:val="clear" w:color="auto" w:fill="FFFFFF"/>
        </w:rPr>
      </w:pPr>
      <w:r>
        <w:rPr>
          <w:rFonts w:hint="eastAsia" w:ascii="仿宋_GB2312" w:hAnsi="仿宋_GB2312" w:eastAsia="仿宋_GB2312" w:cs="仿宋_GB2312"/>
          <w:color w:val="444444"/>
          <w:sz w:val="32"/>
          <w:szCs w:val="32"/>
          <w:shd w:val="clear" w:color="auto" w:fill="FFFFFF"/>
        </w:rPr>
        <w:t>工作报告</w:t>
      </w:r>
    </w:p>
    <w:p>
      <w:pPr>
        <w:rPr>
          <w:rFonts w:hint="eastAsia" w:ascii="仿宋_GB2312" w:hAnsi="仿宋_GB2312" w:eastAsia="仿宋_GB2312" w:cs="仿宋_GB2312"/>
          <w:sz w:val="28"/>
          <w:szCs w:val="28"/>
        </w:rPr>
      </w:pPr>
      <w:r>
        <w:rPr>
          <w:rFonts w:hint="eastAsia"/>
        </w:rPr>
        <w:t>　</w:t>
      </w:r>
      <w:r>
        <w:rPr>
          <w:rFonts w:hint="eastAsia" w:ascii="仿宋_GB2312" w:hAnsi="仿宋_GB2312" w:eastAsia="仿宋_GB2312" w:cs="仿宋_GB2312"/>
          <w:sz w:val="28"/>
          <w:szCs w:val="28"/>
        </w:rPr>
        <w:t>　《</w:t>
      </w:r>
      <w:r>
        <w:rPr>
          <w:rStyle w:val="4"/>
          <w:rFonts w:hint="eastAsia" w:ascii="仿宋_GB2312" w:hAnsi="仿宋_GB2312" w:eastAsia="仿宋_GB2312" w:cs="仿宋_GB2312"/>
          <w:sz w:val="28"/>
          <w:szCs w:val="28"/>
        </w:rPr>
        <w:t>校际网络同步教学激励机制的研究</w:t>
      </w:r>
      <w:r>
        <w:rPr>
          <w:rFonts w:hint="eastAsia" w:ascii="仿宋_GB2312" w:hAnsi="仿宋_GB2312" w:eastAsia="仿宋_GB2312" w:cs="仿宋_GB2312"/>
          <w:sz w:val="28"/>
          <w:szCs w:val="28"/>
        </w:rPr>
        <w:t>》从立项至今</w:t>
      </w:r>
      <w:r>
        <w:rPr>
          <w:rFonts w:hint="eastAsia" w:ascii="仿宋_GB2312" w:hAnsi="仿宋_GB2312" w:eastAsia="仿宋_GB2312" w:cs="仿宋_GB2312"/>
          <w:sz w:val="28"/>
          <w:szCs w:val="28"/>
          <w:lang w:eastAsia="zh-CN"/>
        </w:rPr>
        <w:t>已经</w:t>
      </w:r>
      <w:r>
        <w:rPr>
          <w:rFonts w:hint="eastAsia" w:ascii="仿宋_GB2312" w:hAnsi="仿宋_GB2312" w:eastAsia="仿宋_GB2312" w:cs="仿宋_GB2312"/>
          <w:sz w:val="28"/>
          <w:szCs w:val="28"/>
        </w:rPr>
        <w:t>历时</w:t>
      </w:r>
      <w:r>
        <w:rPr>
          <w:rFonts w:hint="eastAsia" w:ascii="仿宋_GB2312" w:hAnsi="仿宋_GB2312" w:eastAsia="仿宋_GB2312" w:cs="仿宋_GB2312"/>
          <w:sz w:val="28"/>
          <w:szCs w:val="28"/>
          <w:lang w:eastAsia="zh-CN"/>
        </w:rPr>
        <w:t>进两</w:t>
      </w:r>
      <w:r>
        <w:rPr>
          <w:rFonts w:hint="eastAsia" w:ascii="仿宋_GB2312" w:hAnsi="仿宋_GB2312" w:eastAsia="仿宋_GB2312" w:cs="仿宋_GB2312"/>
          <w:sz w:val="28"/>
          <w:szCs w:val="28"/>
        </w:rPr>
        <w:t>年。在这</w:t>
      </w:r>
      <w:r>
        <w:rPr>
          <w:rFonts w:hint="eastAsia" w:ascii="仿宋_GB2312" w:hAnsi="仿宋_GB2312" w:eastAsia="仿宋_GB2312" w:cs="仿宋_GB2312"/>
          <w:sz w:val="28"/>
          <w:szCs w:val="28"/>
          <w:lang w:eastAsia="zh-CN"/>
        </w:rPr>
        <w:t>两</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color w:val="333333"/>
          <w:kern w:val="0"/>
          <w:sz w:val="28"/>
          <w:szCs w:val="28"/>
        </w:rPr>
        <w:t>研究过程中，我们主要采取访谈法、问卷调查法、经验总结法、教育实验法、行动研究法、文献法、对比法、互联网络自主交流活动等</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东丽区校级网络同步教学开展情况</w:t>
      </w:r>
      <w:r>
        <w:rPr>
          <w:rFonts w:hint="eastAsia" w:ascii="仿宋_GB2312" w:hAnsi="仿宋_GB2312" w:eastAsia="仿宋_GB2312" w:cs="仿宋_GB2312"/>
          <w:sz w:val="28"/>
          <w:szCs w:val="28"/>
        </w:rPr>
        <w:t>进行了研究，现将研究结果报告如下：</w:t>
      </w:r>
    </w:p>
    <w:p>
      <w:pPr>
        <w:widowControl/>
        <w:numPr>
          <w:ilvl w:val="0"/>
          <w:numId w:val="1"/>
        </w:numPr>
        <w:shd w:val="clear" w:color="auto" w:fill="FFFFFF"/>
        <w:spacing w:line="400" w:lineRule="atLeast"/>
        <w:ind w:leftChars="200"/>
        <w:jc w:val="lef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rPr>
        <w:t>课题指导思想和研究方法</w:t>
      </w:r>
    </w:p>
    <w:p>
      <w:pPr>
        <w:widowControl/>
        <w:numPr>
          <w:ilvl w:val="0"/>
          <w:numId w:val="0"/>
        </w:numPr>
        <w:shd w:val="clear" w:color="auto" w:fill="FFFFFF"/>
        <w:spacing w:line="400" w:lineRule="atLeast"/>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东丽校际网络同步教学基础系统为研究载体，理论研究与实践探索相结合；通过对每次同步教学的全程跟踪观察、师生访谈、评课活动等，研究总结能推动校级网络同步教学更快更好发展的师生激励策略，从而建立一套完善、切实可行的校际网络同步教学激励机制。</w:t>
      </w:r>
    </w:p>
    <w:p>
      <w:pPr>
        <w:widowControl/>
        <w:numPr>
          <w:ilvl w:val="0"/>
          <w:numId w:val="0"/>
        </w:numPr>
        <w:shd w:val="clear" w:color="auto" w:fill="FFFFFF"/>
        <w:spacing w:line="400" w:lineRule="atLeast"/>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在研究过程中，我们主要采取以下方法：访谈法、问卷调查法、经验总结法、教育实验法、行动研究法、文献法、对比法、互联网络自主交流活动等。</w:t>
      </w:r>
    </w:p>
    <w:p>
      <w:pPr>
        <w:widowControl/>
        <w:numPr>
          <w:ilvl w:val="0"/>
          <w:numId w:val="0"/>
        </w:numPr>
        <w:shd w:val="clear" w:color="auto" w:fill="FFFFFF"/>
        <w:spacing w:line="400" w:lineRule="atLeast"/>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加强对教师、学生信息素养培养，提高师生运用教育技术的能力，是实现教育信息化的保证，加强领导是研究工作得以成功的条件。我们将从有序组织入手，信息技术应用能力培训，做好平台使用技术支持与指导，为广大师生参与网络同步教学必要的基础条件。有序领导，为研究制定方案，制定日程，加强管理，及时评价，按时总结，定期拓展研究成果，保证研究成果为全面工作服务。</w:t>
      </w:r>
    </w:p>
    <w:p>
      <w:pPr>
        <w:widowControl/>
        <w:numPr>
          <w:ilvl w:val="0"/>
          <w:numId w:val="1"/>
        </w:numPr>
        <w:shd w:val="clear" w:color="auto" w:fill="FFFFFF"/>
        <w:spacing w:line="400" w:lineRule="atLeast"/>
        <w:ind w:left="420" w:leftChars="200" w:firstLine="0" w:firstLineChars="0"/>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研究内容和目标</w:t>
      </w:r>
    </w:p>
    <w:p>
      <w:pPr>
        <w:widowControl/>
        <w:numPr>
          <w:ilvl w:val="0"/>
          <w:numId w:val="0"/>
        </w:numPr>
        <w:shd w:val="clear" w:color="auto" w:fill="FFFFFF"/>
        <w:spacing w:line="400" w:lineRule="atLeast"/>
        <w:ind w:firstLine="560" w:firstLineChars="200"/>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（一）研究内容</w:t>
      </w:r>
    </w:p>
    <w:p>
      <w:pPr>
        <w:widowControl/>
        <w:shd w:val="clear" w:color="auto" w:fill="FFFFFF"/>
        <w:spacing w:line="400" w:lineRule="atLeast"/>
        <w:ind w:left="559" w:leftChars="266" w:firstLine="0" w:firstLineChars="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1、开展网络同步教学的学校教学管理体制与教师管理体制研究；2、授课教师的个人情况：年龄结构、知识层次、专业能力等对网络同步教学的影响研究；</w:t>
      </w:r>
    </w:p>
    <w:p>
      <w:pPr>
        <w:widowControl/>
        <w:shd w:val="clear" w:color="auto" w:fill="FFFFFF"/>
        <w:spacing w:line="400" w:lineRule="atLeast"/>
        <w:ind w:left="559" w:leftChars="266" w:firstLine="0" w:firstLineChars="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3、网络同步教学教学效果研究；</w:t>
      </w:r>
    </w:p>
    <w:p>
      <w:pPr>
        <w:widowControl/>
        <w:shd w:val="clear" w:color="auto" w:fill="FFFFFF"/>
        <w:spacing w:line="400" w:lineRule="atLeast"/>
        <w:ind w:left="559" w:leftChars="266" w:firstLine="0" w:firstLineChars="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4、对学生教学激励策略研究；</w:t>
      </w:r>
    </w:p>
    <w:p>
      <w:pPr>
        <w:widowControl/>
        <w:shd w:val="clear" w:color="auto" w:fill="FFFFFF"/>
        <w:spacing w:line="400" w:lineRule="atLeast"/>
        <w:ind w:left="559" w:leftChars="266" w:firstLine="0" w:firstLineChars="0"/>
        <w:jc w:val="left"/>
        <w:rPr>
          <w:rFonts w:hint="eastAsia" w:ascii="楷体_GB2312" w:hAnsi="楷体_GB2312" w:eastAsia="楷体_GB2312" w:cs="楷体_GB2312"/>
          <w:color w:val="333333"/>
          <w:kern w:val="0"/>
          <w:sz w:val="24"/>
          <w:szCs w:val="24"/>
        </w:rPr>
      </w:pPr>
      <w:r>
        <w:rPr>
          <w:rFonts w:hint="eastAsia" w:ascii="楷体_GB2312" w:hAnsi="楷体_GB2312" w:eastAsia="楷体_GB2312" w:cs="楷体_GB2312"/>
          <w:color w:val="333333"/>
          <w:kern w:val="0"/>
          <w:sz w:val="28"/>
          <w:szCs w:val="28"/>
        </w:rPr>
        <w:t>5、对教师激励策略研究等</w:t>
      </w:r>
      <w:r>
        <w:rPr>
          <w:rFonts w:hint="eastAsia" w:ascii="楷体_GB2312" w:hAnsi="楷体_GB2312" w:eastAsia="楷体_GB2312" w:cs="楷体_GB2312"/>
          <w:color w:val="333333"/>
          <w:kern w:val="0"/>
          <w:sz w:val="24"/>
          <w:szCs w:val="24"/>
        </w:rPr>
        <w:t>。</w:t>
      </w:r>
    </w:p>
    <w:p>
      <w:pPr>
        <w:widowControl/>
        <w:shd w:val="clear" w:color="auto" w:fill="FFFFFF"/>
        <w:spacing w:line="400" w:lineRule="atLeast"/>
        <w:ind w:left="559" w:leftChars="266" w:firstLine="0" w:firstLineChars="0"/>
        <w:jc w:val="left"/>
        <w:rPr>
          <w:rFonts w:hint="eastAsia" w:ascii="楷体_GB2312" w:hAnsi="楷体_GB2312" w:eastAsia="楷体_GB2312" w:cs="楷体_GB2312"/>
          <w:color w:val="333333"/>
          <w:kern w:val="0"/>
          <w:sz w:val="24"/>
          <w:szCs w:val="24"/>
          <w:lang w:eastAsia="zh-CN"/>
        </w:rPr>
      </w:pPr>
      <w:r>
        <w:rPr>
          <w:rFonts w:hint="eastAsia" w:ascii="楷体_GB2312" w:hAnsi="楷体_GB2312" w:eastAsia="楷体_GB2312" w:cs="楷体_GB2312"/>
          <w:color w:val="333333"/>
          <w:kern w:val="0"/>
          <w:sz w:val="24"/>
          <w:szCs w:val="24"/>
          <w:lang w:eastAsia="zh-CN"/>
        </w:rPr>
        <w:t>（二）研究目标</w:t>
      </w:r>
    </w:p>
    <w:p>
      <w:pPr>
        <w:widowControl/>
        <w:shd w:val="clear" w:color="auto" w:fill="FFFFFF"/>
        <w:spacing w:line="400" w:lineRule="atLeast"/>
        <w:ind w:left="0" w:leftChars="0" w:firstLine="560" w:firstLineChars="200"/>
        <w:jc w:val="left"/>
        <w:rPr>
          <w:rFonts w:hint="eastAsia" w:ascii="仿宋_GB2312" w:hAnsi="仿宋_GB2312" w:eastAsia="仿宋_GB2312" w:cs="仿宋_GB2312"/>
          <w:color w:val="333333"/>
          <w:kern w:val="0"/>
          <w:sz w:val="28"/>
          <w:szCs w:val="28"/>
          <w:lang w:eastAsia="zh-CN"/>
        </w:rPr>
      </w:pPr>
      <w:r>
        <w:rPr>
          <w:rFonts w:hint="eastAsia" w:ascii="楷体_GB2312" w:hAnsi="楷体_GB2312" w:eastAsia="楷体_GB2312" w:cs="楷体_GB2312"/>
          <w:color w:val="333333"/>
          <w:kern w:val="0"/>
          <w:sz w:val="28"/>
          <w:szCs w:val="28"/>
        </w:rPr>
        <w:t>通过全程跟踪网络同步教学，观察、分析教学过程中教师与学生的教学表现，了解教师与学生参与网络同步教学的观点、想法，研究管理层面对教师开展网络同步教学的激励策略和教师在开展网络同步教学时对学生采取的教学激励策略，分析、总结出一套适合我区推广网络同步教学的激励机制，并希望它有一定的推广价值。</w:t>
      </w:r>
    </w:p>
    <w:p>
      <w:pPr>
        <w:numPr>
          <w:ilvl w:val="0"/>
          <w:numId w:val="1"/>
        </w:numPr>
        <w:ind w:left="639" w:leftChars="200" w:hanging="219" w:hangingChars="73"/>
        <w:rPr>
          <w:rFonts w:hint="eastAsia" w:ascii="仿宋_GB2312" w:hAnsi="仿宋_GB2312" w:eastAsia="仿宋_GB2312" w:cs="仿宋_GB2312"/>
        </w:rPr>
      </w:pPr>
      <w:r>
        <w:rPr>
          <w:rFonts w:hint="eastAsia" w:ascii="仿宋_GB2312" w:hAnsi="仿宋_GB2312" w:eastAsia="仿宋_GB2312" w:cs="仿宋_GB2312"/>
          <w:sz w:val="30"/>
          <w:szCs w:val="30"/>
        </w:rPr>
        <w:t>课题研究的过程：</w:t>
      </w:r>
    </w:p>
    <w:p>
      <w:pPr>
        <w:pStyle w:val="5"/>
        <w:keepNext w:val="0"/>
        <w:keepLines w:val="0"/>
        <w:widowControl/>
        <w:suppressLineNumbers w:val="0"/>
        <w:wordWrap w:val="0"/>
        <w:autoSpaceDE w:val="0"/>
        <w:autoSpaceDN/>
        <w:spacing w:before="0" w:beforeAutospacing="1" w:after="0" w:afterAutospacing="1"/>
        <w:ind w:left="0" w:leftChars="0" w:right="0" w:rightChars="0" w:firstLine="555"/>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color w:val="333333"/>
          <w:kern w:val="0"/>
          <w:sz w:val="28"/>
          <w:szCs w:val="28"/>
        </w:rPr>
        <w:t>1、准备阶段（2016年12月——2017年2月）：课题准备阶段，主要采用文献法、调查法对课题提出的背景、课题研究的必要性和可行性、课题研究的主要内容等进行全面、深入的论证。完成课题申报报告和课题立项论证报告。</w:t>
      </w:r>
    </w:p>
    <w:p>
      <w:pPr>
        <w:pStyle w:val="5"/>
        <w:keepNext w:val="0"/>
        <w:keepLines w:val="0"/>
        <w:widowControl/>
        <w:suppressLineNumbers w:val="0"/>
        <w:wordWrap w:val="0"/>
        <w:autoSpaceDE w:val="0"/>
        <w:autoSpaceDN/>
        <w:spacing w:before="0" w:beforeAutospacing="1" w:after="0" w:afterAutospacing="1"/>
        <w:ind w:left="0" w:leftChars="0" w:right="0" w:rightChars="0" w:firstLine="555"/>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333333"/>
          <w:kern w:val="0"/>
          <w:sz w:val="28"/>
          <w:szCs w:val="28"/>
        </w:rPr>
        <w:t>2、分析阶段（2017年2月——201</w:t>
      </w:r>
      <w:r>
        <w:rPr>
          <w:rFonts w:hint="eastAsia" w:ascii="仿宋_GB2312" w:hAnsi="仿宋_GB2312" w:eastAsia="仿宋_GB2312" w:cs="仿宋_GB2312"/>
          <w:color w:val="333333"/>
          <w:kern w:val="0"/>
          <w:sz w:val="28"/>
          <w:szCs w:val="28"/>
          <w:lang w:val="en-US" w:eastAsia="zh-CN"/>
        </w:rPr>
        <w:t>7</w:t>
      </w:r>
      <w:bookmarkStart w:id="0" w:name="_GoBack"/>
      <w:bookmarkEnd w:id="0"/>
      <w:r>
        <w:rPr>
          <w:rFonts w:hint="eastAsia" w:ascii="仿宋_GB2312" w:hAnsi="仿宋_GB2312" w:eastAsia="仿宋_GB2312" w:cs="仿宋_GB2312"/>
          <w:color w:val="333333"/>
          <w:kern w:val="0"/>
          <w:sz w:val="28"/>
          <w:szCs w:val="28"/>
        </w:rPr>
        <w:t>年3月）：本课题正式立项后，将根据专家提出的建议进一步明确研究方向、理清研究内容、调整研究方案。</w:t>
      </w:r>
    </w:p>
    <w:p>
      <w:pPr>
        <w:ind w:firstLine="560"/>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rPr>
        <w:t>3、实践阶段（2017年3月——201</w:t>
      </w:r>
      <w:r>
        <w:rPr>
          <w:rFonts w:hint="eastAsia" w:ascii="仿宋_GB2312" w:hAnsi="仿宋_GB2312" w:eastAsia="仿宋_GB2312" w:cs="仿宋_GB2312"/>
          <w:color w:val="333333"/>
          <w:kern w:val="0"/>
          <w:sz w:val="28"/>
          <w:szCs w:val="28"/>
          <w:lang w:val="en-US" w:eastAsia="zh-CN"/>
        </w:rPr>
        <w:t>8</w:t>
      </w:r>
      <w:r>
        <w:rPr>
          <w:rFonts w:hint="eastAsia" w:ascii="仿宋_GB2312" w:hAnsi="仿宋_GB2312" w:eastAsia="仿宋_GB2312" w:cs="仿宋_GB2312"/>
          <w:color w:val="333333"/>
          <w:kern w:val="0"/>
          <w:sz w:val="28"/>
          <w:szCs w:val="28"/>
        </w:rPr>
        <w:t>年1</w:t>
      </w:r>
      <w:r>
        <w:rPr>
          <w:rFonts w:hint="eastAsia" w:ascii="仿宋_GB2312" w:hAnsi="仿宋_GB2312" w:eastAsia="仿宋_GB2312" w:cs="仿宋_GB2312"/>
          <w:color w:val="333333"/>
          <w:kern w:val="0"/>
          <w:sz w:val="28"/>
          <w:szCs w:val="28"/>
          <w:lang w:val="en-US" w:eastAsia="zh-CN"/>
        </w:rPr>
        <w:t>0</w:t>
      </w:r>
      <w:r>
        <w:rPr>
          <w:rFonts w:hint="eastAsia" w:ascii="仿宋_GB2312" w:hAnsi="仿宋_GB2312" w:eastAsia="仿宋_GB2312" w:cs="仿宋_GB2312"/>
          <w:color w:val="333333"/>
          <w:kern w:val="0"/>
          <w:sz w:val="28"/>
          <w:szCs w:val="28"/>
        </w:rPr>
        <w:t>月）：依据初步提出的行动研究方案，开展课题研究，边研究边总结边应用，不断</w:t>
      </w:r>
      <w:r>
        <w:rPr>
          <w:rFonts w:hint="eastAsia" w:ascii="仿宋_GB2312" w:hAnsi="仿宋_GB2312" w:eastAsia="仿宋_GB2312" w:cs="仿宋_GB2312"/>
          <w:color w:val="333333"/>
          <w:kern w:val="0"/>
          <w:sz w:val="28"/>
          <w:szCs w:val="28"/>
          <w:lang w:eastAsia="zh-CN"/>
        </w:rPr>
        <w:t>反思存在问题，适时改进研究思路和方法进行</w:t>
      </w:r>
      <w:r>
        <w:rPr>
          <w:rFonts w:hint="eastAsia" w:ascii="仿宋_GB2312" w:hAnsi="仿宋_GB2312" w:eastAsia="仿宋_GB2312" w:cs="仿宋_GB2312"/>
          <w:color w:val="333333"/>
          <w:kern w:val="0"/>
          <w:sz w:val="28"/>
          <w:szCs w:val="28"/>
        </w:rPr>
        <w:t>研究实践。</w:t>
      </w:r>
    </w:p>
    <w:p>
      <w:pPr>
        <w:ind w:firstLine="560"/>
        <w:rPr>
          <w:rFonts w:hint="eastAsia"/>
        </w:rPr>
      </w:pPr>
      <w:r>
        <w:rPr>
          <w:rFonts w:hint="eastAsia" w:ascii="仿宋_GB2312" w:hAnsi="仿宋_GB2312" w:eastAsia="仿宋_GB2312" w:cs="仿宋_GB2312"/>
          <w:color w:val="333333"/>
          <w:kern w:val="0"/>
          <w:sz w:val="28"/>
          <w:szCs w:val="28"/>
        </w:rPr>
        <w:t>4、结题阶段（201</w:t>
      </w:r>
      <w:r>
        <w:rPr>
          <w:rFonts w:hint="eastAsia" w:ascii="仿宋_GB2312" w:hAnsi="仿宋_GB2312" w:eastAsia="仿宋_GB2312" w:cs="仿宋_GB2312"/>
          <w:color w:val="333333"/>
          <w:kern w:val="0"/>
          <w:sz w:val="28"/>
          <w:szCs w:val="28"/>
          <w:lang w:val="en-US" w:eastAsia="zh-CN"/>
        </w:rPr>
        <w:t>8</w:t>
      </w:r>
      <w:r>
        <w:rPr>
          <w:rFonts w:hint="eastAsia" w:ascii="仿宋_GB2312" w:hAnsi="仿宋_GB2312" w:eastAsia="仿宋_GB2312" w:cs="仿宋_GB2312"/>
          <w:color w:val="333333"/>
          <w:kern w:val="0"/>
          <w:sz w:val="28"/>
          <w:szCs w:val="28"/>
        </w:rPr>
        <w:t>年</w:t>
      </w:r>
      <w:r>
        <w:rPr>
          <w:rFonts w:hint="eastAsia" w:ascii="仿宋_GB2312" w:hAnsi="仿宋_GB2312" w:eastAsia="仿宋_GB2312" w:cs="仿宋_GB2312"/>
          <w:color w:val="333333"/>
          <w:kern w:val="0"/>
          <w:sz w:val="28"/>
          <w:szCs w:val="28"/>
          <w:lang w:val="en-US" w:eastAsia="zh-CN"/>
        </w:rPr>
        <w:t>11</w:t>
      </w:r>
      <w:r>
        <w:rPr>
          <w:rFonts w:hint="eastAsia" w:ascii="仿宋_GB2312" w:hAnsi="仿宋_GB2312" w:eastAsia="仿宋_GB2312" w:cs="仿宋_GB2312"/>
          <w:color w:val="333333"/>
          <w:kern w:val="0"/>
          <w:sz w:val="28"/>
          <w:szCs w:val="28"/>
        </w:rPr>
        <w:t>月）：在前期研究、实践、总结基础上，进一步理清研究成果，进行归纳和提升，最终达到整个课题的研究目标，形成研究报告。</w:t>
      </w:r>
    </w:p>
    <w:p>
      <w:pPr>
        <w:rPr>
          <w:rFonts w:hint="eastAsia"/>
        </w:rPr>
      </w:pPr>
      <w:r>
        <w:rPr>
          <w:rFonts w:hint="eastAsia"/>
        </w:rPr>
        <w:t>　　</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、课题研究的组织与管理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lang w:eastAsia="zh-CN"/>
        </w:rPr>
        <w:t>课题研究小组成员包括电教中心的教师、部分中、小学校的网络同步教学系统管理员、学科教师、学校教学管理人员，涉及到了学校教学工作的各类人员。由于日常教学工作都很繁忙，现代通训方式又相当便捷，我们充分发挥网络优势，平时的沟通、研讨等都在网上进行。课题开始，我们就做了明确的分工，系统管理员的侧重点在于系统使用方面、学科教师的侧重点在于课程开展过程中对老师、同学表现的调查研究、学校管理人员的侧重点在于对学校管理体制的研究。大家分工协作，尽量将课题研究开展的全面、细致。研究过程中，我们及时交流问题，不断总结经验，注重对研究成果的整理和积累。通过对教师、学生在开展网络同步教学时表现的观察，以及日常中的访谈，我们在校际网络同步教学激励机制的研究中取得了一定的成果，在今后的工作开展中不断应用和完善。</w:t>
      </w:r>
      <w:r>
        <w:rPr>
          <w:rFonts w:hint="eastAsia" w:ascii="仿宋_GB2312" w:hAnsi="仿宋_GB2312" w:eastAsia="仿宋_GB2312" w:cs="仿宋_GB2312"/>
          <w:color w:val="333333"/>
          <w:kern w:val="0"/>
          <w:sz w:val="28"/>
          <w:szCs w:val="28"/>
        </w:rPr>
        <w:t>　　</w:t>
      </w:r>
    </w:p>
    <w:p>
      <w:pPr>
        <w:rPr>
          <w:rFonts w:hint="eastAsia" w:ascii="楷体_GB2312" w:hAnsi="宋体" w:eastAsia="楷体_GB2312" w:cs="楷体_GB2312"/>
          <w:color w:val="333333"/>
          <w:kern w:val="0"/>
          <w:sz w:val="28"/>
          <w:szCs w:val="28"/>
          <w:lang w:eastAsia="zh-CN"/>
        </w:rPr>
      </w:pPr>
      <w:r>
        <w:rPr>
          <w:rFonts w:hint="eastAsia"/>
        </w:rPr>
        <w:t>　</w:t>
      </w:r>
      <w:r>
        <w:rPr>
          <w:rFonts w:hint="eastAsia" w:ascii="仿宋_GB2312" w:hAnsi="仿宋_GB2312" w:eastAsia="仿宋_GB2312" w:cs="仿宋_GB2312"/>
          <w:sz w:val="30"/>
          <w:szCs w:val="30"/>
        </w:rPr>
        <w:t>　</w:t>
      </w:r>
      <w:r>
        <w:rPr>
          <w:rFonts w:hint="eastAsia" w:ascii="仿宋_GB2312" w:hAnsi="仿宋_GB2312" w:eastAsia="仿宋_GB2312" w:cs="仿宋_GB2312"/>
          <w:color w:val="333333"/>
          <w:kern w:val="0"/>
          <w:sz w:val="30"/>
          <w:szCs w:val="30"/>
          <w:lang w:eastAsia="zh-CN"/>
        </w:rPr>
        <w:t>四、基本经验和存在问题</w:t>
      </w:r>
    </w:p>
    <w:p>
      <w:pPr>
        <w:rPr>
          <w:rFonts w:hint="eastAsia" w:ascii="仿宋_GB2312" w:hAnsi="仿宋_GB2312" w:eastAsia="仿宋_GB2312" w:cs="仿宋_GB2312"/>
          <w:color w:val="333333"/>
          <w:kern w:val="0"/>
          <w:sz w:val="28"/>
          <w:szCs w:val="28"/>
          <w:lang w:eastAsia="zh-CN"/>
        </w:rPr>
      </w:pPr>
      <w:r>
        <w:rPr>
          <w:rFonts w:hint="eastAsia" w:ascii="楷体_GB2312" w:hAnsi="宋体" w:eastAsia="楷体_GB2312" w:cs="楷体_GB2312"/>
          <w:color w:val="333333"/>
          <w:kern w:val="0"/>
          <w:sz w:val="28"/>
          <w:szCs w:val="28"/>
          <w:lang w:eastAsia="zh-CN"/>
        </w:rPr>
        <w:t>　　</w:t>
      </w:r>
      <w:r>
        <w:rPr>
          <w:rFonts w:hint="eastAsia" w:ascii="仿宋_GB2312" w:hAnsi="仿宋_GB2312" w:eastAsia="仿宋_GB2312" w:cs="仿宋_GB2312"/>
          <w:color w:val="333333"/>
          <w:kern w:val="0"/>
          <w:sz w:val="28"/>
          <w:szCs w:val="28"/>
          <w:lang w:eastAsia="zh-CN"/>
        </w:rPr>
        <w:t>(一)研究成果</w:t>
      </w:r>
    </w:p>
    <w:p>
      <w:pPr>
        <w:rPr>
          <w:rFonts w:hint="eastAsia" w:ascii="仿宋_GB2312" w:hAnsi="仿宋_GB2312" w:eastAsia="仿宋_GB2312" w:cs="仿宋_GB2312"/>
          <w:color w:val="333333"/>
          <w:kern w:val="0"/>
          <w:sz w:val="28"/>
          <w:szCs w:val="28"/>
          <w:lang w:eastAsia="zh-CN"/>
        </w:rPr>
      </w:pPr>
      <w:r>
        <w:rPr>
          <w:rFonts w:hint="eastAsia" w:ascii="楷体_GB2312" w:hAnsi="宋体" w:eastAsia="楷体_GB2312" w:cs="楷体_GB2312"/>
          <w:color w:val="333333"/>
          <w:kern w:val="0"/>
          <w:sz w:val="28"/>
          <w:szCs w:val="28"/>
          <w:lang w:eastAsia="zh-CN"/>
        </w:rPr>
        <w:t>　　</w:t>
      </w:r>
      <w:r>
        <w:rPr>
          <w:rFonts w:hint="eastAsia" w:ascii="仿宋_GB2312" w:hAnsi="仿宋_GB2312" w:eastAsia="仿宋_GB2312" w:cs="仿宋_GB2312"/>
          <w:color w:val="333333"/>
          <w:kern w:val="0"/>
          <w:sz w:val="28"/>
          <w:szCs w:val="28"/>
          <w:lang w:eastAsia="zh-CN"/>
        </w:rPr>
        <w:t>1、阻碍校际网络同步教学开展的因素。</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　　2、对教师组织参与校际网络同步教学的激励机制。</w:t>
      </w:r>
    </w:p>
    <w:p>
      <w:pPr>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eastAsia="zh-CN"/>
        </w:rPr>
        <w:t>　　3、对学生参加校际网络同步教学的激励机制。</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　　4、通过课题研究，提高了我们的科研能力和业务水平。</w:t>
      </w:r>
    </w:p>
    <w:p>
      <w:pPr>
        <w:rPr>
          <w:rFonts w:hint="eastAsia" w:ascii="楷体_GB2312" w:hAnsi="宋体" w:eastAsia="楷体_GB2312" w:cs="楷体_GB2312"/>
          <w:color w:val="333333"/>
          <w:kern w:val="0"/>
          <w:sz w:val="28"/>
          <w:szCs w:val="28"/>
          <w:lang w:eastAsia="zh-CN"/>
        </w:rPr>
      </w:pPr>
      <w:r>
        <w:rPr>
          <w:rFonts w:hint="eastAsia" w:ascii="楷体_GB2312" w:hAnsi="宋体" w:eastAsia="楷体_GB2312" w:cs="楷体_GB2312"/>
          <w:color w:val="333333"/>
          <w:kern w:val="0"/>
          <w:sz w:val="28"/>
          <w:szCs w:val="28"/>
          <w:lang w:eastAsia="zh-CN"/>
        </w:rPr>
        <w:t>　　</w:t>
      </w:r>
      <w:r>
        <w:rPr>
          <w:rFonts w:hint="eastAsia" w:ascii="仿宋_GB2312" w:hAnsi="仿宋_GB2312" w:eastAsia="仿宋_GB2312" w:cs="仿宋_GB2312"/>
          <w:color w:val="333333"/>
          <w:kern w:val="0"/>
          <w:sz w:val="28"/>
          <w:szCs w:val="28"/>
          <w:lang w:eastAsia="zh-CN"/>
        </w:rPr>
        <w:t>(二)存在问题</w:t>
      </w:r>
    </w:p>
    <w:p>
      <w:pPr>
        <w:rPr>
          <w:rFonts w:hint="eastAsia" w:ascii="仿宋_GB2312" w:hAnsi="仿宋_GB2312" w:eastAsia="仿宋_GB2312" w:cs="仿宋_GB2312"/>
          <w:color w:val="333333"/>
          <w:kern w:val="0"/>
          <w:sz w:val="28"/>
          <w:szCs w:val="28"/>
          <w:lang w:eastAsia="zh-CN"/>
        </w:rPr>
      </w:pPr>
      <w:r>
        <w:rPr>
          <w:rFonts w:hint="eastAsia" w:ascii="楷体_GB2312" w:hAnsi="宋体" w:eastAsia="楷体_GB2312" w:cs="楷体_GB2312"/>
          <w:color w:val="333333"/>
          <w:kern w:val="0"/>
          <w:sz w:val="28"/>
          <w:szCs w:val="28"/>
          <w:lang w:eastAsia="zh-CN"/>
        </w:rPr>
        <w:t>　　</w:t>
      </w:r>
      <w:r>
        <w:rPr>
          <w:rFonts w:hint="eastAsia" w:ascii="仿宋_GB2312" w:hAnsi="仿宋_GB2312" w:eastAsia="仿宋_GB2312" w:cs="仿宋_GB2312"/>
          <w:color w:val="333333"/>
          <w:kern w:val="0"/>
          <w:sz w:val="28"/>
          <w:szCs w:val="28"/>
          <w:lang w:eastAsia="zh-CN"/>
        </w:rPr>
        <w:t>1、校际网络同步教学在我区开展的还不够普遍，有硬件投入和技术能力的限制。</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　　2、多数教师对校际网络同步教学认识不到位，尚需观念的改变。</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　　3、不同年龄的学生参与表现差异较大，学生的认知能力水平对开展网络同步教学影响很大。</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　　(三)研究的反思和设想</w:t>
      </w:r>
    </w:p>
    <w:p>
      <w:pPr>
        <w:ind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通过此次研究，我们在教学理念方面有礼了很大的转变，通过教学方式的突破，业务能力都有了很大的提高。学生通过参与网络同步教学，逐步接受的新的学习方式，学习兴趣也有所提高。</w:t>
      </w:r>
    </w:p>
    <w:p>
      <w:pP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eastAsia="zh-CN"/>
        </w:rPr>
        <w:t>我们将继续深入对校际网络同步教学的相关内容进行研究，不断创新研究方法和思路，争取形成一套科学、行之有效的激励机制，促进校际网络同步教学在我的的应用、发展，切实提高教学质量和效率。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1B12D"/>
    <w:multiLevelType w:val="singleLevel"/>
    <w:tmpl w:val="66E1B1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64095"/>
    <w:rsid w:val="00997B95"/>
    <w:rsid w:val="28F64095"/>
    <w:rsid w:val="299A7171"/>
    <w:rsid w:val="35445272"/>
    <w:rsid w:val="44112A59"/>
    <w:rsid w:val="44F04899"/>
    <w:rsid w:val="500F61FC"/>
    <w:rsid w:val="5C325B72"/>
    <w:rsid w:val="5EAD5827"/>
    <w:rsid w:val="6D535020"/>
    <w:rsid w:val="73B8641B"/>
    <w:rsid w:val="7D92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16"/>
    <w:basedOn w:val="2"/>
    <w:qFormat/>
    <w:uiPriority w:val="0"/>
    <w:rPr>
      <w:rFonts w:hint="default" w:ascii="Times New Roman" w:hAnsi="Times New Roman" w:cs="Times New Roman"/>
      <w:sz w:val="33"/>
      <w:szCs w:val="33"/>
    </w:rPr>
  </w:style>
  <w:style w:type="paragraph" w:customStyle="1" w:styleId="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x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2018-11-17T04:06:00Z</dcterms:created>
  <dc:creator>SUNSHINE</dc:creator>
  <cp:lastModifiedBy>lenovo</cp:lastModifiedBy>
  <dcterms:modified xsi:type="dcterms:W3CDTF">2018-11-29T06:10:51Z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