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5881" w:rsidRDefault="00DB5881" w:rsidP="00C745EE">
      <w:pPr>
        <w:spacing w:line="360" w:lineRule="auto"/>
        <w:jc w:val="center"/>
        <w:rPr>
          <w:rFonts w:ascii="黑体" w:eastAsia="黑体" w:hAnsi="黑体" w:hint="eastAsia"/>
          <w:sz w:val="32"/>
          <w:szCs w:val="32"/>
        </w:rPr>
      </w:pPr>
    </w:p>
    <w:p w:rsidR="00DF2485" w:rsidRDefault="006C5F41" w:rsidP="00C745EE">
      <w:pPr>
        <w:spacing w:line="360" w:lineRule="auto"/>
        <w:jc w:val="center"/>
        <w:rPr>
          <w:rFonts w:ascii="黑体" w:eastAsia="黑体" w:hAnsi="黑体"/>
          <w:sz w:val="32"/>
          <w:szCs w:val="32"/>
        </w:rPr>
      </w:pPr>
      <w:r w:rsidRPr="006C5F41">
        <w:rPr>
          <w:rFonts w:ascii="黑体" w:eastAsia="黑体" w:hAnsi="黑体"/>
          <w:sz w:val="32"/>
          <w:szCs w:val="32"/>
        </w:rPr>
        <w:t>核心素养视域</w:t>
      </w:r>
      <w:r w:rsidRPr="006C5F41">
        <w:rPr>
          <w:rFonts w:ascii="黑体" w:eastAsia="黑体" w:hAnsi="黑体" w:hint="eastAsia"/>
          <w:sz w:val="32"/>
          <w:szCs w:val="32"/>
        </w:rPr>
        <w:t>下</w:t>
      </w:r>
      <w:r w:rsidRPr="006C5F41">
        <w:rPr>
          <w:rFonts w:ascii="黑体" w:eastAsia="黑体" w:hAnsi="黑体"/>
          <w:sz w:val="32"/>
          <w:szCs w:val="32"/>
        </w:rPr>
        <w:t>的古诗词教学</w:t>
      </w:r>
    </w:p>
    <w:p w:rsidR="00687EA9" w:rsidRDefault="00687EA9" w:rsidP="00687EA9">
      <w:pPr>
        <w:spacing w:line="360" w:lineRule="auto"/>
        <w:rPr>
          <w:rFonts w:ascii="楷体" w:eastAsia="楷体" w:hAnsi="楷体"/>
          <w:sz w:val="24"/>
          <w:szCs w:val="24"/>
        </w:rPr>
      </w:pPr>
      <w:r>
        <w:rPr>
          <w:rFonts w:ascii="楷体" w:eastAsia="楷体" w:hAnsi="楷体" w:hint="eastAsia"/>
          <w:sz w:val="24"/>
          <w:szCs w:val="24"/>
        </w:rPr>
        <w:t>[</w:t>
      </w:r>
      <w:r w:rsidR="006C5F41" w:rsidRPr="006C5F41">
        <w:rPr>
          <w:rFonts w:ascii="楷体" w:eastAsia="楷体" w:hAnsi="楷体" w:hint="eastAsia"/>
          <w:sz w:val="24"/>
          <w:szCs w:val="24"/>
        </w:rPr>
        <w:t>摘要</w:t>
      </w:r>
      <w:r>
        <w:rPr>
          <w:rFonts w:ascii="楷体" w:eastAsia="楷体" w:hAnsi="楷体" w:hint="eastAsia"/>
          <w:sz w:val="24"/>
          <w:szCs w:val="24"/>
        </w:rPr>
        <w:t>]</w:t>
      </w:r>
    </w:p>
    <w:p w:rsidR="006C5F41" w:rsidRPr="006C5F41" w:rsidRDefault="006C5F41" w:rsidP="00687EA9">
      <w:pPr>
        <w:spacing w:line="360" w:lineRule="auto"/>
        <w:ind w:firstLineChars="150" w:firstLine="360"/>
        <w:rPr>
          <w:rFonts w:ascii="楷体" w:eastAsia="楷体" w:hAnsi="楷体"/>
          <w:sz w:val="24"/>
          <w:szCs w:val="24"/>
        </w:rPr>
      </w:pPr>
      <w:r>
        <w:rPr>
          <w:rFonts w:ascii="楷体" w:eastAsia="楷体" w:hAnsi="楷体" w:hint="eastAsia"/>
          <w:sz w:val="24"/>
          <w:szCs w:val="24"/>
        </w:rPr>
        <w:t>中学语文核心素养包含语言、思维、审美和文化四个维度。在核心素养的视域下，部编本语文教材的诗词教学应该注重</w:t>
      </w:r>
      <w:r w:rsidR="003F72DE">
        <w:rPr>
          <w:rFonts w:ascii="楷体" w:eastAsia="楷体" w:hAnsi="楷体" w:hint="eastAsia"/>
          <w:sz w:val="24"/>
          <w:szCs w:val="24"/>
        </w:rPr>
        <w:t>在诗词内容的把握基础上，更注重思维和审美的挖掘</w:t>
      </w:r>
      <w:r>
        <w:rPr>
          <w:rFonts w:ascii="楷体" w:eastAsia="楷体" w:hAnsi="楷体" w:hint="eastAsia"/>
          <w:sz w:val="24"/>
          <w:szCs w:val="24"/>
        </w:rPr>
        <w:t>。在具体的教学过程中，古诗词教学可以从</w:t>
      </w:r>
      <w:r w:rsidR="0071203E" w:rsidRPr="0071203E">
        <w:rPr>
          <w:rFonts w:ascii="楷体" w:eastAsia="楷体" w:hAnsi="楷体" w:hint="eastAsia"/>
          <w:sz w:val="24"/>
          <w:szCs w:val="24"/>
        </w:rPr>
        <w:t>古诗词的形式之思、古诗词的意象之美、古诗词的文化之境</w:t>
      </w:r>
      <w:r>
        <w:rPr>
          <w:rFonts w:ascii="楷体" w:eastAsia="楷体" w:hAnsi="楷体" w:hint="eastAsia"/>
          <w:sz w:val="24"/>
          <w:szCs w:val="24"/>
        </w:rPr>
        <w:t>三个维度展开。</w:t>
      </w:r>
    </w:p>
    <w:p w:rsidR="006C5F41" w:rsidRDefault="00687EA9" w:rsidP="00C745EE">
      <w:pPr>
        <w:spacing w:line="360" w:lineRule="auto"/>
        <w:rPr>
          <w:rFonts w:ascii="楷体" w:eastAsia="楷体" w:hAnsi="楷体"/>
          <w:sz w:val="24"/>
          <w:szCs w:val="24"/>
        </w:rPr>
      </w:pPr>
      <w:r>
        <w:rPr>
          <w:rFonts w:ascii="楷体" w:eastAsia="楷体" w:hAnsi="楷体" w:hint="eastAsia"/>
          <w:sz w:val="24"/>
          <w:szCs w:val="24"/>
        </w:rPr>
        <w:t>[</w:t>
      </w:r>
      <w:r w:rsidR="006C5F41" w:rsidRPr="006C5F41">
        <w:rPr>
          <w:rFonts w:ascii="楷体" w:eastAsia="楷体" w:hAnsi="楷体" w:hint="eastAsia"/>
          <w:sz w:val="24"/>
          <w:szCs w:val="24"/>
        </w:rPr>
        <w:t>关键词</w:t>
      </w:r>
      <w:r>
        <w:rPr>
          <w:rFonts w:ascii="楷体" w:eastAsia="楷体" w:hAnsi="楷体" w:hint="eastAsia"/>
          <w:sz w:val="24"/>
          <w:szCs w:val="24"/>
        </w:rPr>
        <w:t xml:space="preserve">]  </w:t>
      </w:r>
      <w:r w:rsidR="006C5F41">
        <w:rPr>
          <w:rFonts w:ascii="楷体" w:eastAsia="楷体" w:hAnsi="楷体" w:hint="eastAsia"/>
          <w:sz w:val="24"/>
          <w:szCs w:val="24"/>
        </w:rPr>
        <w:t xml:space="preserve">中学语文核心素养   </w:t>
      </w:r>
      <w:r>
        <w:rPr>
          <w:rFonts w:ascii="楷体" w:eastAsia="楷体" w:hAnsi="楷体" w:hint="eastAsia"/>
          <w:sz w:val="24"/>
          <w:szCs w:val="24"/>
        </w:rPr>
        <w:t>形式   意象    文化</w:t>
      </w:r>
    </w:p>
    <w:p w:rsidR="006C5F41" w:rsidRPr="00C745EE" w:rsidRDefault="00435ABA" w:rsidP="00C745EE">
      <w:pPr>
        <w:spacing w:line="360" w:lineRule="auto"/>
        <w:ind w:firstLineChars="200" w:firstLine="420"/>
        <w:rPr>
          <w:rFonts w:ascii="宋体" w:eastAsia="宋体" w:hAnsi="宋体"/>
          <w:szCs w:val="21"/>
        </w:rPr>
      </w:pPr>
      <w:r w:rsidRPr="00C745EE">
        <w:rPr>
          <w:rFonts w:ascii="宋体" w:eastAsia="宋体" w:hAnsi="宋体" w:hint="eastAsia"/>
          <w:szCs w:val="21"/>
        </w:rPr>
        <w:t>《普通高中语文课程标准 (2017年版) 》(以下简称“《课标》”)将语文核心素养分成四个方面的内容：其一为语言的建构与运用，其二为思维发展与提升，其三为审美鉴赏与创造，其四为文化的传承与理解。</w:t>
      </w:r>
      <w:r w:rsidR="006C5F41" w:rsidRPr="00C745EE">
        <w:rPr>
          <w:rFonts w:ascii="宋体" w:eastAsia="宋体" w:hAnsi="宋体" w:hint="eastAsia"/>
          <w:szCs w:val="21"/>
        </w:rPr>
        <w:t>在部编语文教材中，初中语文共涉及的课内古诗词有36篇，涵盖了《诗经》、汉乐府、唐诗、宋词、元曲等丰富的内容，也给学生呈现出了丰富的传统文学学习的范例。而如何在古诗词教学中真正</w:t>
      </w:r>
      <w:r w:rsidRPr="00C745EE">
        <w:rPr>
          <w:rFonts w:ascii="宋体" w:eastAsia="宋体" w:hAnsi="宋体" w:hint="eastAsia"/>
          <w:szCs w:val="21"/>
        </w:rPr>
        <w:t>落实</w:t>
      </w:r>
      <w:r w:rsidR="00AF6CF6" w:rsidRPr="00C745EE">
        <w:rPr>
          <w:rFonts w:ascii="宋体" w:eastAsia="宋体" w:hAnsi="宋体" w:hint="eastAsia"/>
          <w:szCs w:val="21"/>
        </w:rPr>
        <w:t>对学生</w:t>
      </w:r>
      <w:r w:rsidRPr="00C745EE">
        <w:rPr>
          <w:rFonts w:ascii="宋体" w:eastAsia="宋体" w:hAnsi="宋体" w:hint="eastAsia"/>
          <w:szCs w:val="21"/>
        </w:rPr>
        <w:t>核心素养的培养，使丰富的古诗词资源真正内化于学生的头脑之中，是一个关键性的问题。</w:t>
      </w:r>
    </w:p>
    <w:p w:rsidR="00435ABA"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hint="eastAsia"/>
          <w:szCs w:val="21"/>
        </w:rPr>
        <w:t>针对</w:t>
      </w:r>
      <w:r w:rsidR="00435ABA" w:rsidRPr="00C745EE">
        <w:rPr>
          <w:rFonts w:ascii="宋体" w:eastAsia="宋体" w:hAnsi="宋体"/>
          <w:szCs w:val="21"/>
        </w:rPr>
        <w:t>有关语文核心素养的具体阐释</w:t>
      </w:r>
      <w:r w:rsidR="00435ABA" w:rsidRPr="00C745EE">
        <w:rPr>
          <w:rFonts w:ascii="宋体" w:eastAsia="宋体" w:hAnsi="宋体" w:hint="eastAsia"/>
          <w:szCs w:val="21"/>
        </w:rPr>
        <w:t>，置身于古诗词的教学语境中，</w:t>
      </w:r>
      <w:r w:rsidR="00435ABA" w:rsidRPr="00C745EE">
        <w:rPr>
          <w:rFonts w:ascii="宋体" w:eastAsia="宋体" w:hAnsi="宋体"/>
          <w:szCs w:val="21"/>
        </w:rPr>
        <w:t>可以</w:t>
      </w:r>
      <w:r w:rsidRPr="00C745EE">
        <w:rPr>
          <w:rFonts w:ascii="宋体" w:eastAsia="宋体" w:hAnsi="宋体"/>
          <w:szCs w:val="21"/>
        </w:rPr>
        <w:t>将古诗词</w:t>
      </w:r>
      <w:r w:rsidR="00435ABA" w:rsidRPr="00C745EE">
        <w:rPr>
          <w:rFonts w:ascii="宋体" w:eastAsia="宋体" w:hAnsi="宋体"/>
          <w:szCs w:val="21"/>
        </w:rPr>
        <w:t>提炼为语言思维和审美文化两个</w:t>
      </w:r>
      <w:r w:rsidR="00435ABA" w:rsidRPr="00C745EE">
        <w:rPr>
          <w:rFonts w:ascii="宋体" w:eastAsia="宋体" w:hAnsi="宋体" w:hint="eastAsia"/>
          <w:szCs w:val="21"/>
        </w:rPr>
        <w:t>方面。在具体的教学过程中，我们可以从古诗词的形式</w:t>
      </w:r>
      <w:r w:rsidR="0071203E" w:rsidRPr="00C745EE">
        <w:rPr>
          <w:rFonts w:ascii="宋体" w:eastAsia="宋体" w:hAnsi="宋体" w:hint="eastAsia"/>
          <w:szCs w:val="21"/>
        </w:rPr>
        <w:t>之思</w:t>
      </w:r>
      <w:r w:rsidR="00435ABA" w:rsidRPr="00C745EE">
        <w:rPr>
          <w:rFonts w:ascii="宋体" w:eastAsia="宋体" w:hAnsi="宋体" w:hint="eastAsia"/>
          <w:szCs w:val="21"/>
        </w:rPr>
        <w:t>、古诗词的意象</w:t>
      </w:r>
      <w:r w:rsidR="0071203E" w:rsidRPr="00C745EE">
        <w:rPr>
          <w:rFonts w:ascii="宋体" w:eastAsia="宋体" w:hAnsi="宋体" w:hint="eastAsia"/>
          <w:szCs w:val="21"/>
        </w:rPr>
        <w:t>之美</w:t>
      </w:r>
      <w:r w:rsidR="00435ABA" w:rsidRPr="00C745EE">
        <w:rPr>
          <w:rFonts w:ascii="宋体" w:eastAsia="宋体" w:hAnsi="宋体" w:hint="eastAsia"/>
          <w:szCs w:val="21"/>
        </w:rPr>
        <w:t>、古诗词的文化</w:t>
      </w:r>
      <w:r w:rsidR="0071203E" w:rsidRPr="00C745EE">
        <w:rPr>
          <w:rFonts w:ascii="宋体" w:eastAsia="宋体" w:hAnsi="宋体" w:hint="eastAsia"/>
          <w:szCs w:val="21"/>
        </w:rPr>
        <w:t>之境</w:t>
      </w:r>
      <w:r w:rsidR="00435ABA" w:rsidRPr="00C745EE">
        <w:rPr>
          <w:rFonts w:ascii="宋体" w:eastAsia="宋体" w:hAnsi="宋体" w:hint="eastAsia"/>
          <w:szCs w:val="21"/>
        </w:rPr>
        <w:t>三个维度展开。</w:t>
      </w:r>
    </w:p>
    <w:p w:rsidR="007A2A69" w:rsidRPr="00C745EE" w:rsidRDefault="007A2A69"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w:t>
      </w:r>
      <w:r w:rsidR="00435ABA" w:rsidRPr="00C745EE">
        <w:rPr>
          <w:rFonts w:ascii="黑体" w:eastAsia="黑体" w:hAnsi="黑体" w:hint="eastAsia"/>
          <w:sz w:val="28"/>
          <w:szCs w:val="28"/>
        </w:rPr>
        <w:t>的形式</w:t>
      </w:r>
      <w:r w:rsidR="0071203E" w:rsidRPr="00C745EE">
        <w:rPr>
          <w:rFonts w:ascii="黑体" w:eastAsia="黑体" w:hAnsi="黑体" w:hint="eastAsia"/>
          <w:sz w:val="28"/>
          <w:szCs w:val="28"/>
        </w:rPr>
        <w:t>之思</w:t>
      </w:r>
    </w:p>
    <w:p w:rsidR="00AF6CF6"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szCs w:val="21"/>
        </w:rPr>
        <w:t>古诗词作为古典</w:t>
      </w:r>
      <w:r w:rsidRPr="00C745EE">
        <w:rPr>
          <w:rFonts w:ascii="宋体" w:eastAsia="宋体" w:hAnsi="宋体" w:hint="eastAsia"/>
          <w:szCs w:val="21"/>
        </w:rPr>
        <w:t>文学</w:t>
      </w:r>
      <w:r w:rsidRPr="00C745EE">
        <w:rPr>
          <w:rFonts w:ascii="宋体" w:eastAsia="宋体" w:hAnsi="宋体"/>
          <w:szCs w:val="21"/>
        </w:rPr>
        <w:t>的一种具体形式</w:t>
      </w:r>
      <w:r w:rsidRPr="00C745EE">
        <w:rPr>
          <w:rFonts w:ascii="宋体" w:eastAsia="宋体" w:hAnsi="宋体" w:hint="eastAsia"/>
          <w:szCs w:val="21"/>
        </w:rPr>
        <w:t>，</w:t>
      </w:r>
      <w:r w:rsidRPr="00C745EE">
        <w:rPr>
          <w:rFonts w:ascii="宋体" w:eastAsia="宋体" w:hAnsi="宋体"/>
          <w:szCs w:val="21"/>
        </w:rPr>
        <w:t>是由具体的语言符号系统组成的</w:t>
      </w:r>
      <w:r w:rsidRPr="00C745EE">
        <w:rPr>
          <w:rFonts w:ascii="宋体" w:eastAsia="宋体" w:hAnsi="宋体" w:hint="eastAsia"/>
          <w:szCs w:val="21"/>
        </w:rPr>
        <w:t>，</w:t>
      </w:r>
      <w:r w:rsidR="0071203E" w:rsidRPr="00C745EE">
        <w:rPr>
          <w:rFonts w:ascii="宋体" w:eastAsia="宋体" w:hAnsi="宋体"/>
          <w:szCs w:val="21"/>
        </w:rPr>
        <w:t>而且其构成还遵循着一定</w:t>
      </w:r>
      <w:r w:rsidRPr="00C745EE">
        <w:rPr>
          <w:rFonts w:ascii="宋体" w:eastAsia="宋体" w:hAnsi="宋体"/>
          <w:szCs w:val="21"/>
        </w:rPr>
        <w:t>约定俗成的规律</w:t>
      </w:r>
      <w:r w:rsidRPr="00C745EE">
        <w:rPr>
          <w:rFonts w:ascii="宋体" w:eastAsia="宋体" w:hAnsi="宋体" w:hint="eastAsia"/>
          <w:szCs w:val="21"/>
        </w:rPr>
        <w:t>。</w:t>
      </w:r>
    </w:p>
    <w:p w:rsidR="00435ABA" w:rsidRPr="00C745EE" w:rsidRDefault="00AF6CF6" w:rsidP="00C745EE">
      <w:pPr>
        <w:spacing w:line="360" w:lineRule="auto"/>
        <w:ind w:firstLineChars="200" w:firstLine="420"/>
        <w:rPr>
          <w:rFonts w:ascii="宋体" w:eastAsia="宋体" w:hAnsi="宋体"/>
          <w:szCs w:val="21"/>
        </w:rPr>
      </w:pPr>
      <w:r w:rsidRPr="00C745EE">
        <w:rPr>
          <w:rFonts w:ascii="宋体" w:eastAsia="宋体" w:hAnsi="宋体" w:hint="eastAsia"/>
          <w:szCs w:val="21"/>
        </w:rPr>
        <w:t>从古诗词的字数来考虑，古诗的源头《诗经》中的作品都是四言的形式，比如“蒹葭苍苍，白露为霜”，“求之不得，寤寐思服”。具体的节奏划分是“二二”式。到了汉乐府就演变成了五言，唐代有五言绝句和七言律诗。对应的断句和节奏也发生了变化。比如唐诗就节奏划分就变成了“二二三”式。</w:t>
      </w:r>
      <w:r w:rsidRPr="00C745EE">
        <w:rPr>
          <w:rFonts w:ascii="宋体" w:eastAsia="宋体" w:hAnsi="宋体"/>
          <w:szCs w:val="21"/>
        </w:rPr>
        <w:t>这样的</w:t>
      </w:r>
      <w:r w:rsidRPr="00C745EE">
        <w:rPr>
          <w:rFonts w:ascii="宋体" w:eastAsia="宋体" w:hAnsi="宋体" w:hint="eastAsia"/>
          <w:szCs w:val="21"/>
        </w:rPr>
        <w:t>字数源流变化</w:t>
      </w:r>
      <w:r w:rsidRPr="00C745EE">
        <w:rPr>
          <w:rFonts w:ascii="宋体" w:eastAsia="宋体" w:hAnsi="宋体"/>
          <w:szCs w:val="21"/>
        </w:rPr>
        <w:t>背后有什么意义吗</w:t>
      </w:r>
      <w:r w:rsidRPr="00C745EE">
        <w:rPr>
          <w:rFonts w:ascii="宋体" w:eastAsia="宋体" w:hAnsi="宋体" w:hint="eastAsia"/>
          <w:szCs w:val="21"/>
        </w:rPr>
        <w:t>？</w:t>
      </w:r>
      <w:r w:rsidR="0071203E" w:rsidRPr="00C745EE">
        <w:rPr>
          <w:rFonts w:ascii="宋体" w:eastAsia="宋体" w:hAnsi="宋体"/>
          <w:szCs w:val="21"/>
        </w:rPr>
        <w:t>古诗词的这一形式变迁可以启发我们进行思考</w:t>
      </w:r>
      <w:r w:rsidR="0071203E" w:rsidRPr="00C745EE">
        <w:rPr>
          <w:rFonts w:ascii="宋体" w:eastAsia="宋体" w:hAnsi="宋体" w:hint="eastAsia"/>
          <w:szCs w:val="21"/>
        </w:rPr>
        <w:t>：</w:t>
      </w:r>
      <w:r w:rsidRPr="00C745EE">
        <w:rPr>
          <w:rFonts w:ascii="宋体" w:eastAsia="宋体" w:hAnsi="宋体" w:hint="eastAsia"/>
          <w:szCs w:val="21"/>
        </w:rPr>
        <w:t>大多源于民间创作的《诗经》是最单纯的四言形式，而讲究合辙押韵的律诗便是文人“吟安一个字，捻断数根须”的结果</w:t>
      </w:r>
      <w:r w:rsidR="002A2CA6" w:rsidRPr="00C745EE">
        <w:rPr>
          <w:rFonts w:ascii="宋体" w:eastAsia="宋体" w:hAnsi="宋体" w:hint="eastAsia"/>
          <w:szCs w:val="21"/>
        </w:rPr>
        <w:t>，因此后来的诗歌字数变多、创作的规则也越来越复杂。</w:t>
      </w:r>
      <w:r w:rsidR="0071203E" w:rsidRPr="00C745EE">
        <w:rPr>
          <w:rFonts w:ascii="宋体" w:eastAsia="宋体" w:hAnsi="宋体" w:hint="eastAsia"/>
          <w:szCs w:val="21"/>
        </w:rPr>
        <w:t>可见，在古诗词字数的表象之外，我们可以启发学生进行思维的训练，思考其“所以然” 。正如叶圣陶先生所说：</w:t>
      </w:r>
      <w:r w:rsidR="00435ABA" w:rsidRPr="00C745EE">
        <w:rPr>
          <w:rFonts w:ascii="宋体" w:eastAsia="宋体" w:hAnsi="宋体" w:hint="eastAsia"/>
          <w:szCs w:val="21"/>
        </w:rPr>
        <w:t>“思维和语言密切地联系着，咱们不能把想</w:t>
      </w:r>
      <w:r w:rsidR="00435ABA" w:rsidRPr="00C745EE">
        <w:rPr>
          <w:rFonts w:ascii="宋体" w:eastAsia="宋体" w:hAnsi="宋体" w:hint="eastAsia"/>
          <w:szCs w:val="21"/>
        </w:rPr>
        <w:lastRenderedPageBreak/>
        <w:t>的和说的分开来看待。实际上思维和语言是分不开的。”</w:t>
      </w:r>
      <w:r w:rsidR="00C745EE" w:rsidRPr="00C745EE">
        <w:rPr>
          <w:rFonts w:ascii="宋体" w:hAnsi="宋体" w:hint="eastAsia"/>
          <w:b/>
          <w:sz w:val="28"/>
          <w:szCs w:val="28"/>
          <w:vertAlign w:val="superscript"/>
        </w:rPr>
        <w:t>[1]</w:t>
      </w:r>
    </w:p>
    <w:p w:rsidR="00251825" w:rsidRPr="00C745EE" w:rsidRDefault="0071203E" w:rsidP="00C745EE">
      <w:pPr>
        <w:spacing w:line="360" w:lineRule="auto"/>
        <w:rPr>
          <w:rFonts w:ascii="宋体" w:eastAsia="宋体" w:hAnsi="宋体"/>
          <w:szCs w:val="21"/>
        </w:rPr>
      </w:pPr>
      <w:r w:rsidRPr="00C745EE">
        <w:rPr>
          <w:rFonts w:ascii="宋体" w:eastAsia="宋体" w:hAnsi="宋体" w:hint="eastAsia"/>
          <w:szCs w:val="21"/>
        </w:rPr>
        <w:t xml:space="preserve">   </w:t>
      </w:r>
      <w:r w:rsidR="00576260" w:rsidRPr="00C745EE">
        <w:rPr>
          <w:rFonts w:ascii="宋体" w:eastAsia="宋体" w:hAnsi="宋体" w:hint="eastAsia"/>
          <w:szCs w:val="21"/>
        </w:rPr>
        <w:t>古诗词的音乐性。诗的合辙押韵，使其读起来有一种独特的美感和韵味。因此，在教学过程中，教师应多多地让学生在诗歌的吟咏中感受汉字的音韵之美，思考对仗工整、音韵和谐的诗篇背后的审美意义。</w:t>
      </w:r>
      <w:r w:rsidR="002A2CA6" w:rsidRPr="00C745EE">
        <w:rPr>
          <w:rFonts w:ascii="宋体" w:eastAsia="宋体" w:hAnsi="宋体" w:hint="eastAsia"/>
          <w:szCs w:val="21"/>
        </w:rPr>
        <w:t>在不断反复诵读之后，音节的碰撞融合，给人以独特的审美之感：</w:t>
      </w:r>
      <w:r w:rsidR="00576260" w:rsidRPr="00C745EE">
        <w:rPr>
          <w:rFonts w:ascii="宋体" w:eastAsia="宋体" w:hAnsi="宋体" w:hint="eastAsia"/>
          <w:szCs w:val="21"/>
        </w:rPr>
        <w:t>“我之神气, 即古人之神气</w:t>
      </w:r>
      <w:r w:rsidR="002A2CA6" w:rsidRPr="00C745EE">
        <w:rPr>
          <w:rFonts w:ascii="宋体" w:eastAsia="宋体" w:hAnsi="宋体" w:hint="eastAsia"/>
          <w:szCs w:val="21"/>
        </w:rPr>
        <w:t>；</w:t>
      </w:r>
      <w:r w:rsidR="00576260" w:rsidRPr="00C745EE">
        <w:rPr>
          <w:rFonts w:ascii="宋体" w:eastAsia="宋体" w:hAnsi="宋体" w:hint="eastAsia"/>
          <w:szCs w:val="21"/>
        </w:rPr>
        <w:t>古人之音节都在我喉吻间</w:t>
      </w:r>
      <w:r w:rsidR="002A2CA6" w:rsidRPr="00C745EE">
        <w:rPr>
          <w:rFonts w:ascii="宋体" w:eastAsia="宋体" w:hAnsi="宋体" w:hint="eastAsia"/>
          <w:szCs w:val="21"/>
        </w:rPr>
        <w:t>，</w:t>
      </w:r>
      <w:r w:rsidR="00576260" w:rsidRPr="00C745EE">
        <w:rPr>
          <w:rFonts w:ascii="宋体" w:eastAsia="宋体" w:hAnsi="宋体" w:hint="eastAsia"/>
          <w:szCs w:val="21"/>
        </w:rPr>
        <w:t>合我喉吻者</w:t>
      </w:r>
      <w:r w:rsidR="002A2CA6" w:rsidRPr="00C745EE">
        <w:rPr>
          <w:rFonts w:ascii="宋体" w:eastAsia="宋体" w:hAnsi="宋体" w:hint="eastAsia"/>
          <w:szCs w:val="21"/>
        </w:rPr>
        <w:t>，</w:t>
      </w:r>
      <w:r w:rsidR="00576260" w:rsidRPr="00C745EE">
        <w:rPr>
          <w:rFonts w:ascii="宋体" w:eastAsia="宋体" w:hAnsi="宋体" w:hint="eastAsia"/>
          <w:szCs w:val="21"/>
        </w:rPr>
        <w:t xml:space="preserve"> 便是与古人神气音节相似处</w:t>
      </w:r>
      <w:r w:rsidR="002A2CA6" w:rsidRPr="00C745EE">
        <w:rPr>
          <w:rFonts w:ascii="宋体" w:eastAsia="宋体" w:hAnsi="宋体" w:hint="eastAsia"/>
          <w:szCs w:val="21"/>
        </w:rPr>
        <w:t>，</w:t>
      </w:r>
      <w:r w:rsidR="00576260" w:rsidRPr="00C745EE">
        <w:rPr>
          <w:rFonts w:ascii="宋体" w:eastAsia="宋体" w:hAnsi="宋体" w:hint="eastAsia"/>
          <w:szCs w:val="21"/>
        </w:rPr>
        <w:t>久之自然铿锵发金石声</w:t>
      </w:r>
      <w:r w:rsidR="002A2CA6" w:rsidRPr="00C745EE">
        <w:rPr>
          <w:rFonts w:ascii="宋体" w:eastAsia="宋体" w:hAnsi="宋体" w:hint="eastAsia"/>
          <w:szCs w:val="21"/>
        </w:rPr>
        <w:t>。</w:t>
      </w:r>
      <w:r w:rsidR="00576260" w:rsidRPr="00C745EE">
        <w:rPr>
          <w:rFonts w:ascii="宋体" w:eastAsia="宋体" w:hAnsi="宋体" w:hint="eastAsia"/>
          <w:szCs w:val="21"/>
        </w:rPr>
        <w:t>”</w:t>
      </w:r>
      <w:r w:rsidR="00C745EE" w:rsidRPr="00C745EE">
        <w:rPr>
          <w:rFonts w:ascii="宋体" w:hAnsi="宋体" w:hint="eastAsia"/>
          <w:b/>
          <w:sz w:val="28"/>
          <w:szCs w:val="28"/>
          <w:vertAlign w:val="superscript"/>
        </w:rPr>
        <w:t>[2]</w:t>
      </w:r>
      <w:r w:rsidR="00576260" w:rsidRPr="00C745EE">
        <w:rPr>
          <w:rFonts w:ascii="宋体" w:eastAsia="宋体" w:hAnsi="宋体" w:hint="eastAsia"/>
          <w:szCs w:val="21"/>
        </w:rPr>
        <w:t>古诗词的音乐性当然不仅仅限于此。</w:t>
      </w:r>
      <w:r w:rsidRPr="00C745EE">
        <w:rPr>
          <w:rFonts w:ascii="宋体" w:eastAsia="宋体" w:hAnsi="宋体" w:hint="eastAsia"/>
          <w:szCs w:val="21"/>
        </w:rPr>
        <w:t>不同于诗的正统地位，词始于难登大雅之堂的市井之中，为勾栏瓦肆中吟唱所填之文字。显然，词天然带有音乐的属性。</w:t>
      </w:r>
      <w:r w:rsidR="00576260" w:rsidRPr="00C745EE">
        <w:rPr>
          <w:rFonts w:ascii="宋体" w:eastAsia="宋体" w:hAnsi="宋体" w:hint="eastAsia"/>
          <w:szCs w:val="21"/>
        </w:rPr>
        <w:t>不同的词牌名具有不同的内容或风格的要求</w:t>
      </w:r>
      <w:r w:rsidR="007562E6" w:rsidRPr="00C745EE">
        <w:rPr>
          <w:rFonts w:ascii="宋体" w:eastAsia="宋体" w:hAnsi="宋体" w:hint="eastAsia"/>
          <w:szCs w:val="21"/>
        </w:rPr>
        <w:t>。</w:t>
      </w:r>
      <w:r w:rsidR="00576260" w:rsidRPr="00C745EE">
        <w:rPr>
          <w:rFonts w:ascii="宋体" w:eastAsia="宋体" w:hAnsi="宋体" w:hint="eastAsia"/>
          <w:szCs w:val="21"/>
        </w:rPr>
        <w:t>比如“满江红”为悲壮基调，所填词内容应该与家国有关</w:t>
      </w:r>
      <w:r w:rsidR="007562E6" w:rsidRPr="00C745EE">
        <w:rPr>
          <w:rFonts w:ascii="宋体" w:eastAsia="宋体" w:hAnsi="宋体" w:hint="eastAsia"/>
          <w:szCs w:val="21"/>
        </w:rPr>
        <w:t>；</w:t>
      </w:r>
      <w:r w:rsidR="00576260" w:rsidRPr="00C745EE">
        <w:rPr>
          <w:rFonts w:ascii="宋体" w:eastAsia="宋体" w:hAnsi="宋体" w:hint="eastAsia"/>
          <w:szCs w:val="21"/>
        </w:rPr>
        <w:t>“</w:t>
      </w:r>
      <w:r w:rsidR="007562E6" w:rsidRPr="00C745EE">
        <w:rPr>
          <w:rFonts w:ascii="宋体" w:eastAsia="宋体" w:hAnsi="宋体" w:hint="eastAsia"/>
          <w:szCs w:val="21"/>
        </w:rPr>
        <w:t>蝶恋花</w:t>
      </w:r>
      <w:r w:rsidR="00576260" w:rsidRPr="00C745EE">
        <w:rPr>
          <w:rFonts w:ascii="宋体" w:eastAsia="宋体" w:hAnsi="宋体" w:hint="eastAsia"/>
          <w:szCs w:val="21"/>
        </w:rPr>
        <w:t>”</w:t>
      </w:r>
      <w:r w:rsidR="007562E6" w:rsidRPr="00C745EE">
        <w:rPr>
          <w:rFonts w:ascii="宋体" w:eastAsia="宋体" w:hAnsi="宋体" w:hint="eastAsia"/>
          <w:szCs w:val="21"/>
        </w:rPr>
        <w:t>契合的内容就</w:t>
      </w:r>
      <w:r w:rsidR="003F72DE" w:rsidRPr="00C745EE">
        <w:rPr>
          <w:rFonts w:ascii="宋体" w:eastAsia="宋体" w:hAnsi="宋体" w:hint="eastAsia"/>
          <w:szCs w:val="21"/>
        </w:rPr>
        <w:t>会</w:t>
      </w:r>
      <w:r w:rsidR="007562E6" w:rsidRPr="00C745EE">
        <w:rPr>
          <w:rFonts w:ascii="宋体" w:eastAsia="宋体" w:hAnsi="宋体" w:hint="eastAsia"/>
          <w:szCs w:val="21"/>
        </w:rPr>
        <w:t>是比较缠绵悱恻的。加之词的字数长短不一的变化，我们可以引导学生感受：词是一种高度自由的文学形式。而</w:t>
      </w:r>
      <w:r w:rsidR="003F72DE" w:rsidRPr="00C745EE">
        <w:rPr>
          <w:rFonts w:ascii="宋体" w:eastAsia="宋体" w:hAnsi="宋体" w:hint="eastAsia"/>
          <w:szCs w:val="21"/>
        </w:rPr>
        <w:t>这种</w:t>
      </w:r>
      <w:r w:rsidR="007562E6" w:rsidRPr="00C745EE">
        <w:rPr>
          <w:rFonts w:ascii="宋体" w:eastAsia="宋体" w:hAnsi="宋体" w:hint="eastAsia"/>
          <w:szCs w:val="21"/>
        </w:rPr>
        <w:t>自由便也是一种美感的表现。</w:t>
      </w:r>
    </w:p>
    <w:p w:rsidR="002A2CA6" w:rsidRPr="00C745EE" w:rsidRDefault="002A2CA6" w:rsidP="00C745EE">
      <w:pPr>
        <w:spacing w:line="360" w:lineRule="auto"/>
        <w:rPr>
          <w:rFonts w:ascii="宋体" w:eastAsia="宋体" w:hAnsi="宋体"/>
          <w:color w:val="666666"/>
          <w:szCs w:val="21"/>
        </w:rPr>
      </w:pPr>
      <w:r w:rsidRPr="00C745EE">
        <w:rPr>
          <w:rFonts w:ascii="宋体" w:eastAsia="宋体" w:hAnsi="宋体" w:hint="eastAsia"/>
          <w:szCs w:val="21"/>
        </w:rPr>
        <w:t xml:space="preserve">    教师带领学生咀嚼涵泳古诗词的语言文字的过程中，需要注意古诗词的字数和音韵，共同构成了其形式的多变性，或如律师整齐划一、讲究平仄，亦或如词自由灵动、因声为文。甚至，学生需要进一步思考，为什么会如此？这样的反思便会带动学生思维的变化和发展。</w:t>
      </w:r>
    </w:p>
    <w:p w:rsidR="007A2A69" w:rsidRPr="00C745EE" w:rsidRDefault="00435ABA"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w:t>
      </w:r>
      <w:r w:rsidR="007562E6" w:rsidRPr="00C745EE">
        <w:rPr>
          <w:rFonts w:ascii="黑体" w:eastAsia="黑体" w:hAnsi="黑体" w:hint="eastAsia"/>
          <w:sz w:val="28"/>
          <w:szCs w:val="28"/>
        </w:rPr>
        <w:t>的意象之美</w:t>
      </w:r>
    </w:p>
    <w:p w:rsidR="00CD2E5F" w:rsidRPr="00C745EE" w:rsidRDefault="00543B7D" w:rsidP="00C745EE">
      <w:pPr>
        <w:spacing w:line="360" w:lineRule="auto"/>
        <w:ind w:firstLineChars="200" w:firstLine="420"/>
        <w:rPr>
          <w:rFonts w:ascii="宋体" w:eastAsia="宋体" w:hAnsi="宋体"/>
          <w:szCs w:val="21"/>
        </w:rPr>
      </w:pPr>
      <w:r w:rsidRPr="00C745EE">
        <w:rPr>
          <w:rFonts w:ascii="宋体" w:eastAsia="宋体" w:hAnsi="宋体"/>
          <w:szCs w:val="21"/>
        </w:rPr>
        <w:t>中国的古诗词大多以抒发诗人的感情为主</w:t>
      </w:r>
      <w:r w:rsidRPr="00C745EE">
        <w:rPr>
          <w:rFonts w:ascii="宋体" w:eastAsia="宋体" w:hAnsi="宋体" w:hint="eastAsia"/>
          <w:szCs w:val="21"/>
        </w:rPr>
        <w:t>，</w:t>
      </w:r>
      <w:r w:rsidRPr="00C745EE">
        <w:rPr>
          <w:rFonts w:ascii="宋体" w:eastAsia="宋体" w:hAnsi="宋体"/>
          <w:szCs w:val="21"/>
        </w:rPr>
        <w:t>而不论是直接抒情还是间接抒情</w:t>
      </w:r>
      <w:r w:rsidRPr="00C745EE">
        <w:rPr>
          <w:rFonts w:ascii="宋体" w:eastAsia="宋体" w:hAnsi="宋体" w:hint="eastAsia"/>
          <w:szCs w:val="21"/>
        </w:rPr>
        <w:t>，</w:t>
      </w:r>
      <w:r w:rsidRPr="00C745EE">
        <w:rPr>
          <w:rFonts w:ascii="宋体" w:eastAsia="宋体" w:hAnsi="宋体"/>
          <w:szCs w:val="21"/>
        </w:rPr>
        <w:t>都要借助于古诗词中存在的大量意象</w:t>
      </w:r>
      <w:r w:rsidRPr="00C745EE">
        <w:rPr>
          <w:rFonts w:ascii="宋体" w:eastAsia="宋体" w:hAnsi="宋体" w:hint="eastAsia"/>
          <w:szCs w:val="21"/>
        </w:rPr>
        <w:t>。《天净沙·秋思》这首散曲便由枯藤、老树、昏鸦、小桥、流水、人家、古道、西风、瘦马等九个意象组成，共同构成了一幅秋日黄昏的凄清图景，含蓄地表达了飘泊羁旅的天涯游子内心深处的乡愁。意象总是能恰如其分地传达出诗歌的独特美感。</w:t>
      </w:r>
      <w:r w:rsidR="007562E6" w:rsidRPr="00C745EE">
        <w:rPr>
          <w:rFonts w:ascii="宋体" w:eastAsia="宋体" w:hAnsi="宋体" w:hint="eastAsia"/>
          <w:szCs w:val="21"/>
        </w:rPr>
        <w:t>美学家朱光潜</w:t>
      </w:r>
      <w:r w:rsidRPr="00C745EE">
        <w:rPr>
          <w:rFonts w:ascii="宋体" w:eastAsia="宋体" w:hAnsi="宋体" w:hint="eastAsia"/>
          <w:szCs w:val="21"/>
        </w:rPr>
        <w:t>对此曾有过</w:t>
      </w:r>
      <w:r w:rsidR="007562E6" w:rsidRPr="00C745EE">
        <w:rPr>
          <w:rFonts w:ascii="宋体" w:eastAsia="宋体" w:hAnsi="宋体" w:hint="eastAsia"/>
          <w:szCs w:val="21"/>
        </w:rPr>
        <w:t>精妙的解释</w:t>
      </w:r>
      <w:r w:rsidRPr="00C745EE">
        <w:rPr>
          <w:rFonts w:ascii="宋体" w:eastAsia="宋体" w:hAnsi="宋体" w:hint="eastAsia"/>
          <w:szCs w:val="21"/>
        </w:rPr>
        <w:t>：</w:t>
      </w:r>
      <w:r w:rsidR="003364AB" w:rsidRPr="00C745EE">
        <w:rPr>
          <w:rFonts w:ascii="宋体" w:eastAsia="宋体" w:hAnsi="宋体" w:hint="eastAsia"/>
          <w:szCs w:val="21"/>
        </w:rPr>
        <w:t>“就文学说，诗词比散文的弹性大；换句话说，诗词比散文所含的无言之美更丰富。散文是尽量流露的，愈发挥尽致，愈见其妙。诗词是要含蓄、暗示，若即若离，才能引人入胜。”</w:t>
      </w:r>
      <w:r w:rsidR="00157AAC" w:rsidRPr="00C745EE">
        <w:rPr>
          <w:rFonts w:ascii="宋体" w:eastAsia="宋体" w:hAnsi="宋体" w:hint="eastAsia"/>
          <w:szCs w:val="21"/>
        </w:rPr>
        <w:t xml:space="preserve"> </w:t>
      </w:r>
    </w:p>
    <w:p w:rsidR="007A2A69"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的含蓄之美归功于意象的多元呈现，这就需要我们把握意象背后的情感指向。我们知道，古诗词中的固定意象总是对应固定的情感，比如“柳枝”代表离别，“伤春悲秋”的情感取向背后的意象表达。但是并不能将意象和其对应的情感进行固化。而是要结合具体的语境和创作背景进行分析。因为诗词是主观情感高度凝练的形式，诗人的情感可能是“即景生情”，也可能是“融情入景”，这便造成意象表达背后情感指向的区别。</w:t>
      </w:r>
    </w:p>
    <w:p w:rsidR="00543B7D" w:rsidRPr="00C745EE" w:rsidRDefault="00543B7D" w:rsidP="00C745EE">
      <w:pPr>
        <w:spacing w:line="360" w:lineRule="auto"/>
        <w:ind w:firstLine="480"/>
        <w:rPr>
          <w:rFonts w:ascii="宋体" w:eastAsia="宋体" w:hAnsi="宋体"/>
          <w:szCs w:val="21"/>
        </w:rPr>
      </w:pPr>
      <w:r w:rsidRPr="00C745EE">
        <w:rPr>
          <w:rFonts w:ascii="宋体" w:eastAsia="宋体" w:hAnsi="宋体" w:hint="eastAsia"/>
          <w:szCs w:val="21"/>
        </w:rPr>
        <w:t>一方面我们可以对常见的诗歌意象进行总体关照</w:t>
      </w:r>
      <w:r w:rsidR="00CB6294" w:rsidRPr="00C745EE">
        <w:rPr>
          <w:rFonts w:ascii="宋体" w:eastAsia="宋体" w:hAnsi="宋体" w:hint="eastAsia"/>
          <w:szCs w:val="21"/>
        </w:rPr>
        <w:t>，把握其背后的情感意蕴；另一方面可以深潜意象的内部，进行精细化地审美把握。</w:t>
      </w:r>
    </w:p>
    <w:p w:rsidR="00CB6294" w:rsidRPr="00C745EE" w:rsidRDefault="00CB6294" w:rsidP="00C745EE">
      <w:pPr>
        <w:spacing w:line="360" w:lineRule="auto"/>
        <w:ind w:firstLine="480"/>
        <w:rPr>
          <w:rFonts w:ascii="宋体" w:eastAsia="宋体" w:hAnsi="宋体"/>
          <w:szCs w:val="21"/>
        </w:rPr>
      </w:pPr>
      <w:r w:rsidRPr="00C745EE">
        <w:rPr>
          <w:rFonts w:ascii="宋体" w:eastAsia="宋体" w:hAnsi="宋体" w:hint="eastAsia"/>
          <w:szCs w:val="21"/>
        </w:rPr>
        <w:lastRenderedPageBreak/>
        <w:t>诗歌的意象有形态之美和色彩之美。</w:t>
      </w:r>
      <w:r w:rsidR="003F72DE" w:rsidRPr="00C745EE">
        <w:rPr>
          <w:rFonts w:ascii="宋体" w:eastAsia="宋体" w:hAnsi="宋体" w:hint="eastAsia"/>
          <w:szCs w:val="21"/>
        </w:rPr>
        <w:t>《钱塘湖春行》为我们勾勒出一幅生机勃勃的早春图。其中早莺、新燕、乱花、浅草极富形态之美，“争”“啄”二字将早莺和新燕的活泼灵动精准描绘、跃然纸上，而乱花、浅草则借助诗人的主观感受给人以色彩斑斓、朝气蓬勃之感。这些意象共同组合出了一个极富形态之美的意象群。另外，诗词中意象的选取，有时候作者会考虑色彩感，若是积极昂扬的情感，便会佐之以明快鲜艳的色彩；若是慷慨悲凉的情感，则会选取暗淡饱和度低的色彩。更有甚者，诗人故意反其道而行之，以明亮之意象表达心中沉闷伤感之情，颇有几分“以乐景写哀请”的意味</w:t>
      </w:r>
      <w:r w:rsidR="00CD2E5F" w:rsidRPr="00C745EE">
        <w:rPr>
          <w:rFonts w:ascii="宋体" w:eastAsia="宋体" w:hAnsi="宋体" w:hint="eastAsia"/>
          <w:szCs w:val="21"/>
        </w:rPr>
        <w:t>，使读者尽情咀嚼到美学上的错位之感。</w:t>
      </w:r>
    </w:p>
    <w:p w:rsidR="007A2A69" w:rsidRPr="00C745EE" w:rsidRDefault="00CD2E5F" w:rsidP="00C745EE">
      <w:pPr>
        <w:spacing w:line="360" w:lineRule="auto"/>
        <w:rPr>
          <w:rFonts w:ascii="宋体" w:eastAsia="宋体" w:hAnsi="宋体"/>
          <w:szCs w:val="21"/>
        </w:rPr>
      </w:pPr>
      <w:r w:rsidRPr="00C745EE">
        <w:rPr>
          <w:rFonts w:ascii="宋体" w:eastAsia="宋体" w:hAnsi="宋体" w:hint="eastAsia"/>
          <w:szCs w:val="21"/>
        </w:rPr>
        <w:t xml:space="preserve">    在教学过程中，教师如果将意象的感受和鉴赏与审美结合起来，将学生设定为审美的主体，而不是被动分析的客体，才能真正实现学生主体和文本的对话，提高学生的审美意识。</w:t>
      </w:r>
    </w:p>
    <w:p w:rsidR="007A2A69" w:rsidRPr="00C745EE" w:rsidRDefault="00435ABA" w:rsidP="00C745EE">
      <w:pPr>
        <w:pStyle w:val="a6"/>
        <w:numPr>
          <w:ilvl w:val="0"/>
          <w:numId w:val="5"/>
        </w:numPr>
        <w:spacing w:line="360" w:lineRule="auto"/>
        <w:ind w:firstLineChars="0"/>
        <w:rPr>
          <w:rFonts w:ascii="黑体" w:eastAsia="黑体" w:hAnsi="黑体"/>
          <w:sz w:val="28"/>
          <w:szCs w:val="28"/>
        </w:rPr>
      </w:pPr>
      <w:r w:rsidRPr="00C745EE">
        <w:rPr>
          <w:rFonts w:ascii="黑体" w:eastAsia="黑体" w:hAnsi="黑体" w:hint="eastAsia"/>
          <w:sz w:val="28"/>
          <w:szCs w:val="28"/>
        </w:rPr>
        <w:t>古诗词的文化</w:t>
      </w:r>
      <w:r w:rsidR="00C745EE" w:rsidRPr="00C745EE">
        <w:rPr>
          <w:rFonts w:ascii="黑体" w:eastAsia="黑体" w:hAnsi="黑体" w:hint="eastAsia"/>
          <w:sz w:val="28"/>
          <w:szCs w:val="28"/>
        </w:rPr>
        <w:t>之境</w:t>
      </w:r>
    </w:p>
    <w:p w:rsidR="00CD2E5F"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古诗词的历史深沉感。</w:t>
      </w:r>
      <w:r w:rsidR="0091152A" w:rsidRPr="00C745EE">
        <w:rPr>
          <w:rFonts w:ascii="宋体" w:eastAsia="宋体" w:hAnsi="宋体" w:hint="eastAsia"/>
          <w:szCs w:val="21"/>
        </w:rPr>
        <w:t>用典是古诗词中常见的一种修辞手法，简而言之就是诗人将古代的掌故和词句运用到自己的诗词中来，</w:t>
      </w:r>
      <w:r w:rsidR="00820060" w:rsidRPr="00C745EE">
        <w:rPr>
          <w:rFonts w:ascii="宋体" w:eastAsia="宋体" w:hAnsi="宋体" w:hint="eastAsia"/>
          <w:szCs w:val="21"/>
        </w:rPr>
        <w:t>从而达到含蓄蕴藉</w:t>
      </w:r>
      <w:r w:rsidR="002A2CA6" w:rsidRPr="00C745EE">
        <w:rPr>
          <w:rFonts w:ascii="宋体" w:eastAsia="宋体" w:hAnsi="宋体" w:hint="eastAsia"/>
          <w:szCs w:val="21"/>
        </w:rPr>
        <w:t>的</w:t>
      </w:r>
      <w:r w:rsidR="00820060" w:rsidRPr="00C745EE">
        <w:rPr>
          <w:rFonts w:ascii="宋体" w:eastAsia="宋体" w:hAnsi="宋体" w:hint="eastAsia"/>
          <w:szCs w:val="21"/>
        </w:rPr>
        <w:t>表达效果，也使诗词的内蕴更加丰富，一种历史的深沉感油然而生。苏轼在《江城子·密州出猎》中“为报倾城随太守，亲射虎，看孙郎”一句，自比孙权，将苏词的慷慨雄壮之感发挥地淋漓尽致。“孙权射虎”的典故将这一豪情无限放大，同时运用于此将三国时期风云际会的恢弘之感注入本词。教师在教授学生学习本词的时候，耳熟能详的三国故事，孙权的少年英雄，词人报国杀敌的强烈使命感，便交汇融合在这典故之中。同时，一个诗人能够使用历史上的故事或词句，也是其深厚文化内涵的彰显，引经据典中也使人感受中华文化的博大精深。相信在这样的充满历史纵深感的典故学习中，超越时空的古今对话中</w:t>
      </w:r>
      <w:r w:rsidR="002A2CA6" w:rsidRPr="00C745EE">
        <w:rPr>
          <w:rFonts w:ascii="宋体" w:eastAsia="宋体" w:hAnsi="宋体" w:hint="eastAsia"/>
          <w:szCs w:val="21"/>
        </w:rPr>
        <w:t>，历史的深沉</w:t>
      </w:r>
      <w:r w:rsidR="00820060" w:rsidRPr="00C745EE">
        <w:rPr>
          <w:rFonts w:ascii="宋体" w:eastAsia="宋体" w:hAnsi="宋体" w:hint="eastAsia"/>
          <w:szCs w:val="21"/>
        </w:rPr>
        <w:t>和文化的丰韵会涤荡学生的心胸，真正实现</w:t>
      </w:r>
      <w:r w:rsidR="00720E60" w:rsidRPr="00C745EE">
        <w:rPr>
          <w:rFonts w:ascii="宋体" w:eastAsia="宋体" w:hAnsi="宋体" w:hint="eastAsia"/>
          <w:szCs w:val="21"/>
        </w:rPr>
        <w:t>古诗词教学</w:t>
      </w:r>
      <w:r w:rsidR="00820060" w:rsidRPr="00C745EE">
        <w:rPr>
          <w:rFonts w:ascii="宋体" w:eastAsia="宋体" w:hAnsi="宋体" w:hint="eastAsia"/>
          <w:szCs w:val="21"/>
        </w:rPr>
        <w:t>传承中华精神财富的题旨。</w:t>
      </w:r>
    </w:p>
    <w:p w:rsidR="003364AB" w:rsidRPr="00C745EE" w:rsidRDefault="00CD2E5F" w:rsidP="00C745EE">
      <w:pPr>
        <w:spacing w:line="360" w:lineRule="auto"/>
        <w:ind w:firstLineChars="200" w:firstLine="420"/>
        <w:rPr>
          <w:rFonts w:ascii="宋体" w:eastAsia="宋体" w:hAnsi="宋体"/>
          <w:szCs w:val="21"/>
        </w:rPr>
      </w:pPr>
      <w:r w:rsidRPr="00C745EE">
        <w:rPr>
          <w:rFonts w:ascii="宋体" w:eastAsia="宋体" w:hAnsi="宋体" w:hint="eastAsia"/>
          <w:szCs w:val="21"/>
        </w:rPr>
        <w:t>古诗词背后的文化沉淀。</w:t>
      </w:r>
      <w:r w:rsidR="00720E60" w:rsidRPr="00C745EE">
        <w:rPr>
          <w:rFonts w:ascii="宋体" w:eastAsia="宋体" w:hAnsi="宋体" w:hint="eastAsia"/>
          <w:szCs w:val="21"/>
        </w:rPr>
        <w:t>古诗词是中华古典文化的载体，在学习古诗词的过程中，也是学生无意识地沉浸在古典文化氛围的经历。孔子有言：“不学诗，无以言。”</w:t>
      </w:r>
      <w:r w:rsidR="002A2CA6" w:rsidRPr="00C745EE">
        <w:rPr>
          <w:rFonts w:ascii="宋体" w:eastAsia="宋体" w:hAnsi="宋体" w:hint="eastAsia"/>
          <w:szCs w:val="21"/>
        </w:rPr>
        <w:t>古诗词中包含着礼仪之邦</w:t>
      </w:r>
      <w:r w:rsidR="00720E60" w:rsidRPr="00C745EE">
        <w:rPr>
          <w:rFonts w:ascii="宋体" w:eastAsia="宋体" w:hAnsi="宋体" w:hint="eastAsia"/>
          <w:szCs w:val="21"/>
        </w:rPr>
        <w:t>谦谦君子的为人处世之道，包含有人与自然和谐共生的生态美学，也包含了古人的乡愁之苦、忧国之怀、</w:t>
      </w:r>
      <w:r w:rsidR="00A30ADE" w:rsidRPr="00C745EE">
        <w:rPr>
          <w:rFonts w:ascii="宋体" w:eastAsia="宋体" w:hAnsi="宋体" w:hint="eastAsia"/>
          <w:szCs w:val="21"/>
        </w:rPr>
        <w:t>恤</w:t>
      </w:r>
      <w:r w:rsidR="00720E60" w:rsidRPr="00C745EE">
        <w:rPr>
          <w:rFonts w:ascii="宋体" w:eastAsia="宋体" w:hAnsi="宋体" w:hint="eastAsia"/>
          <w:szCs w:val="21"/>
        </w:rPr>
        <w:t>民之</w:t>
      </w:r>
      <w:r w:rsidR="00720E60" w:rsidRPr="00C745EE">
        <w:rPr>
          <w:rFonts w:ascii="宋体" w:eastAsia="宋体" w:hAnsi="宋体" w:cs="MS Gothic" w:hint="eastAsia"/>
          <w:szCs w:val="21"/>
        </w:rPr>
        <w:t>志。这些意识形态层面的内容会无形中影响当代学生的思想和行为，这无疑是一种价值观的传递，是一种文化的承继。不论时代如何变迁，</w:t>
      </w:r>
      <w:r w:rsidR="00720E60" w:rsidRPr="00C745EE">
        <w:rPr>
          <w:rFonts w:ascii="宋体" w:eastAsia="宋体" w:hAnsi="宋体" w:hint="eastAsia"/>
          <w:szCs w:val="21"/>
        </w:rPr>
        <w:t>“行路难, 行路难, 多歧路, 今安在?长风破浪会有时, 直挂云帆济沧海”，永远会提示身处困境中的我们不忘初心、乐观豁达。“安得广厦千万间, 大庇天下寒士俱欢颜”的济世情怀，告诉我们人生中最为重要的从来不只是个人的荣辱得失，而是你能为这个世界提供什么。当然，这些诗词背后的创作者们，也以自己或狂狷耿介，或飘逸出尘，或乐观豁达，或深沉</w:t>
      </w:r>
      <w:r w:rsidR="00516CFC" w:rsidRPr="00C745EE">
        <w:rPr>
          <w:rFonts w:ascii="宋体" w:eastAsia="宋体" w:hAnsi="宋体" w:hint="eastAsia"/>
          <w:szCs w:val="21"/>
        </w:rPr>
        <w:t>无私的形象镌</w:t>
      </w:r>
      <w:r w:rsidR="00516CFC" w:rsidRPr="00C745EE">
        <w:rPr>
          <w:rFonts w:ascii="宋体" w:eastAsia="宋体" w:hAnsi="宋体" w:hint="eastAsia"/>
          <w:szCs w:val="21"/>
        </w:rPr>
        <w:lastRenderedPageBreak/>
        <w:t>刻于文学史册，其人格的光辉引领我们秉承先人的志向，继续向前。</w:t>
      </w:r>
    </w:p>
    <w:p w:rsidR="007A2A69" w:rsidRPr="00C745EE" w:rsidRDefault="00516CFC" w:rsidP="00C745EE">
      <w:pPr>
        <w:spacing w:line="360" w:lineRule="auto"/>
        <w:ind w:firstLine="480"/>
        <w:rPr>
          <w:rFonts w:ascii="宋体" w:eastAsia="宋体" w:hAnsi="宋体"/>
          <w:szCs w:val="21"/>
        </w:rPr>
      </w:pPr>
      <w:r w:rsidRPr="00C745EE">
        <w:rPr>
          <w:rFonts w:ascii="宋体" w:eastAsia="宋体" w:hAnsi="宋体" w:hint="eastAsia"/>
          <w:szCs w:val="21"/>
        </w:rPr>
        <w:t>因此，不论是古诗词背后历史的纵深之</w:t>
      </w:r>
      <w:r w:rsidR="000B457B" w:rsidRPr="00C745EE">
        <w:rPr>
          <w:rFonts w:ascii="宋体" w:eastAsia="宋体" w:hAnsi="宋体" w:hint="eastAsia"/>
          <w:szCs w:val="21"/>
        </w:rPr>
        <w:t>域</w:t>
      </w:r>
      <w:r w:rsidRPr="00C745EE">
        <w:rPr>
          <w:rFonts w:ascii="宋体" w:eastAsia="宋体" w:hAnsi="宋体" w:hint="eastAsia"/>
          <w:szCs w:val="21"/>
        </w:rPr>
        <w:t>，还是深沉的文化磅礴之</w:t>
      </w:r>
      <w:r w:rsidR="000B457B">
        <w:rPr>
          <w:rFonts w:ascii="宋体" w:eastAsia="宋体" w:hAnsi="宋体" w:hint="eastAsia"/>
          <w:szCs w:val="21"/>
        </w:rPr>
        <w:t>境</w:t>
      </w:r>
      <w:r w:rsidRPr="00C745EE">
        <w:rPr>
          <w:rFonts w:ascii="宋体" w:eastAsia="宋体" w:hAnsi="宋体" w:hint="eastAsia"/>
          <w:szCs w:val="21"/>
        </w:rPr>
        <w:t>，都是我们在教学过程中需要给予学生的精神财富，而这显然是学习了解古诗词的语言文字和艺术技巧之后停留在我们心中更为根本的东西。审美的熏染是学生精神的霓裳羽衣，而文化的熏陶则是学生精神的灵魂所</w:t>
      </w:r>
      <w:r w:rsidR="00A30ADE" w:rsidRPr="00C745EE">
        <w:rPr>
          <w:rFonts w:ascii="宋体" w:eastAsia="宋体" w:hAnsi="宋体" w:hint="eastAsia"/>
          <w:szCs w:val="21"/>
        </w:rPr>
        <w:t>安</w:t>
      </w:r>
      <w:r w:rsidRPr="00C745EE">
        <w:rPr>
          <w:rFonts w:ascii="宋体" w:eastAsia="宋体" w:hAnsi="宋体" w:hint="eastAsia"/>
          <w:szCs w:val="21"/>
        </w:rPr>
        <w:t>。而这当然需要借助诗词的文字、物象、意象、意境等多方面的学习和探索。</w:t>
      </w:r>
      <w:r w:rsidR="00A30ADE" w:rsidRPr="00C745EE">
        <w:rPr>
          <w:rFonts w:ascii="宋体" w:eastAsia="宋体" w:hAnsi="宋体" w:hint="eastAsia"/>
          <w:szCs w:val="21"/>
        </w:rPr>
        <w:t>这些多元整合的因素，便是在核心素养视域下古诗词教学需要把握的核心问题。</w:t>
      </w:r>
    </w:p>
    <w:p w:rsidR="00157AAC" w:rsidRPr="00687EA9" w:rsidRDefault="00687EA9" w:rsidP="00C745EE">
      <w:pPr>
        <w:spacing w:line="360" w:lineRule="auto"/>
        <w:rPr>
          <w:rFonts w:ascii="楷体" w:eastAsia="楷体" w:hAnsi="楷体"/>
          <w:sz w:val="24"/>
          <w:szCs w:val="24"/>
        </w:rPr>
      </w:pPr>
      <w:r w:rsidRPr="00687EA9">
        <w:rPr>
          <w:rFonts w:ascii="楷体" w:eastAsia="楷体" w:hAnsi="楷体" w:hint="eastAsia"/>
          <w:sz w:val="24"/>
          <w:szCs w:val="24"/>
        </w:rPr>
        <w:t>[</w:t>
      </w:r>
      <w:r w:rsidR="00C745EE" w:rsidRPr="00687EA9">
        <w:rPr>
          <w:rFonts w:ascii="楷体" w:eastAsia="楷体" w:hAnsi="楷体" w:hint="eastAsia"/>
          <w:sz w:val="24"/>
          <w:szCs w:val="24"/>
        </w:rPr>
        <w:t>注释</w:t>
      </w:r>
      <w:r w:rsidRPr="00687EA9">
        <w:rPr>
          <w:rFonts w:ascii="楷体" w:eastAsia="楷体" w:hAnsi="楷体" w:hint="eastAsia"/>
          <w:sz w:val="24"/>
          <w:szCs w:val="24"/>
        </w:rPr>
        <w:t>]</w:t>
      </w:r>
    </w:p>
    <w:p w:rsidR="00C745EE" w:rsidRPr="00687EA9" w:rsidRDefault="00C745EE" w:rsidP="00EB77BF">
      <w:pPr>
        <w:spacing w:line="360" w:lineRule="auto"/>
        <w:rPr>
          <w:rFonts w:ascii="楷体" w:eastAsia="楷体" w:hAnsi="楷体"/>
          <w:sz w:val="24"/>
          <w:szCs w:val="24"/>
        </w:rPr>
      </w:pPr>
      <w:r w:rsidRPr="00687EA9">
        <w:rPr>
          <w:rFonts w:ascii="楷体" w:eastAsia="楷体" w:hAnsi="楷体"/>
          <w:sz w:val="24"/>
          <w:szCs w:val="24"/>
        </w:rPr>
        <w:t>[</w:t>
      </w:r>
      <w:r w:rsidRPr="00687EA9">
        <w:rPr>
          <w:rFonts w:ascii="楷体" w:eastAsia="楷体" w:hAnsi="楷体" w:hint="eastAsia"/>
          <w:sz w:val="24"/>
          <w:szCs w:val="24"/>
        </w:rPr>
        <w:t>1</w:t>
      </w:r>
      <w:r w:rsidRPr="00687EA9">
        <w:rPr>
          <w:rFonts w:ascii="楷体" w:eastAsia="楷体" w:hAnsi="楷体"/>
          <w:sz w:val="24"/>
          <w:szCs w:val="24"/>
        </w:rPr>
        <w:t>]叶圣陶.叶圣陶语文教育论集(下)[M].北京：教育科学出版社，1980：673.</w:t>
      </w:r>
    </w:p>
    <w:p w:rsidR="00C745EE"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[2]刘大櫆.论文偶记[M].范先渊, 点校.北京:人民文学出版社, 1959:6.</w:t>
      </w:r>
    </w:p>
    <w:p w:rsidR="00C745EE" w:rsidRPr="00687EA9" w:rsidRDefault="00A273EC" w:rsidP="00C745EE">
      <w:pPr>
        <w:spacing w:line="360" w:lineRule="auto"/>
        <w:rPr>
          <w:rFonts w:ascii="楷体" w:eastAsia="楷体" w:hAnsi="楷体"/>
          <w:sz w:val="24"/>
          <w:szCs w:val="24"/>
        </w:rPr>
      </w:pPr>
      <w:r w:rsidRPr="00687EA9">
        <w:rPr>
          <w:rFonts w:ascii="楷体" w:eastAsia="楷体" w:hAnsi="楷体" w:hint="eastAsia"/>
          <w:sz w:val="24"/>
          <w:szCs w:val="24"/>
        </w:rPr>
        <w:t>[3]朱光潜.无言之美[M]</w:t>
      </w:r>
      <w:r w:rsidRPr="00687EA9">
        <w:rPr>
          <w:rFonts w:ascii="楷体" w:eastAsia="楷体" w:hAnsi="楷体"/>
          <w:sz w:val="24"/>
          <w:szCs w:val="24"/>
        </w:rPr>
        <w:t>.</w:t>
      </w:r>
      <w:r w:rsidRPr="00687EA9">
        <w:rPr>
          <w:rFonts w:ascii="楷体" w:eastAsia="楷体" w:hAnsi="楷体" w:hint="eastAsia"/>
          <w:sz w:val="24"/>
          <w:szCs w:val="24"/>
        </w:rPr>
        <w:t>安徽教育</w:t>
      </w:r>
      <w:r w:rsidRPr="00687EA9">
        <w:rPr>
          <w:rFonts w:ascii="楷体" w:eastAsia="楷体" w:hAnsi="楷体"/>
          <w:sz w:val="24"/>
          <w:szCs w:val="24"/>
        </w:rPr>
        <w:t>出版社</w:t>
      </w:r>
      <w:r w:rsidRPr="00687EA9">
        <w:rPr>
          <w:rFonts w:ascii="楷体" w:eastAsia="楷体" w:hAnsi="楷体" w:hint="eastAsia"/>
          <w:sz w:val="24"/>
          <w:szCs w:val="24"/>
        </w:rPr>
        <w:t>，1987:70.</w:t>
      </w:r>
    </w:p>
    <w:p w:rsidR="00157AAC" w:rsidRPr="00687EA9" w:rsidRDefault="00687EA9" w:rsidP="00C745EE">
      <w:pPr>
        <w:spacing w:line="360" w:lineRule="auto"/>
        <w:rPr>
          <w:rFonts w:ascii="楷体" w:eastAsia="楷体" w:hAnsi="楷体"/>
          <w:sz w:val="24"/>
          <w:szCs w:val="24"/>
        </w:rPr>
      </w:pPr>
      <w:r w:rsidRPr="00687EA9">
        <w:rPr>
          <w:rFonts w:ascii="楷体" w:eastAsia="楷体" w:hAnsi="楷体" w:hint="eastAsia"/>
          <w:sz w:val="24"/>
          <w:szCs w:val="24"/>
        </w:rPr>
        <w:t>[</w:t>
      </w:r>
      <w:r w:rsidR="00157AAC" w:rsidRPr="00687EA9">
        <w:rPr>
          <w:rFonts w:ascii="楷体" w:eastAsia="楷体" w:hAnsi="楷体" w:hint="eastAsia"/>
          <w:sz w:val="24"/>
          <w:szCs w:val="24"/>
        </w:rPr>
        <w:t>参考文献</w:t>
      </w:r>
      <w:r w:rsidRPr="00687EA9">
        <w:rPr>
          <w:rFonts w:ascii="楷体" w:eastAsia="楷体" w:hAnsi="楷体" w:hint="eastAsia"/>
          <w:sz w:val="24"/>
          <w:szCs w:val="24"/>
        </w:rPr>
        <w:t>]</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[1]</w:t>
      </w:r>
      <w:r w:rsidR="005936A9" w:rsidRPr="00687EA9">
        <w:rPr>
          <w:rFonts w:ascii="楷体" w:eastAsia="楷体" w:hAnsi="楷体" w:hint="eastAsia"/>
          <w:sz w:val="24"/>
          <w:szCs w:val="24"/>
        </w:rPr>
        <w:t>中华人民共和国教育部.普通高中语文课程标准</w:t>
      </w:r>
      <w:r w:rsidR="005936A9" w:rsidRPr="00687EA9">
        <w:rPr>
          <w:rFonts w:ascii="楷体" w:eastAsia="楷体" w:hAnsi="楷体"/>
          <w:sz w:val="24"/>
          <w:szCs w:val="24"/>
        </w:rPr>
        <w:t>[M].北京：</w:t>
      </w:r>
      <w:r w:rsidR="005936A9" w:rsidRPr="00687EA9">
        <w:rPr>
          <w:rFonts w:ascii="楷体" w:eastAsia="楷体" w:hAnsi="楷体" w:hint="eastAsia"/>
          <w:sz w:val="24"/>
          <w:szCs w:val="24"/>
        </w:rPr>
        <w:t>人民教育出版社， 2017.</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[2]</w:t>
      </w:r>
      <w:r w:rsidR="00157AAC" w:rsidRPr="00687EA9">
        <w:rPr>
          <w:rFonts w:ascii="楷体" w:eastAsia="楷体" w:hAnsi="楷体"/>
          <w:sz w:val="24"/>
          <w:szCs w:val="24"/>
        </w:rPr>
        <w:t>叶圣陶.叶圣陶语文教育论集(下)[M].北京：教育科学出版社，1980.</w:t>
      </w:r>
    </w:p>
    <w:p w:rsidR="00157AAC"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[3]</w:t>
      </w:r>
      <w:r w:rsidR="00157AAC" w:rsidRPr="00687EA9">
        <w:rPr>
          <w:rFonts w:ascii="楷体" w:eastAsia="楷体" w:hAnsi="楷体" w:hint="eastAsia"/>
          <w:sz w:val="24"/>
          <w:szCs w:val="24"/>
        </w:rPr>
        <w:t>刘大櫆.论文偶记[M].范先渊, 点校.北京:人民文学出版社, 1959.</w:t>
      </w:r>
    </w:p>
    <w:p w:rsidR="007A2A69" w:rsidRPr="00687EA9" w:rsidRDefault="00C745EE" w:rsidP="00C745EE">
      <w:pPr>
        <w:spacing w:line="360" w:lineRule="auto"/>
        <w:rPr>
          <w:rFonts w:ascii="楷体" w:eastAsia="楷体" w:hAnsi="楷体"/>
          <w:sz w:val="24"/>
          <w:szCs w:val="24"/>
        </w:rPr>
      </w:pPr>
      <w:r w:rsidRPr="00687EA9">
        <w:rPr>
          <w:rFonts w:ascii="楷体" w:eastAsia="楷体" w:hAnsi="楷体" w:hint="eastAsia"/>
          <w:sz w:val="24"/>
          <w:szCs w:val="24"/>
        </w:rPr>
        <w:t>[4]</w:t>
      </w:r>
      <w:r w:rsidR="00157AAC" w:rsidRPr="00687EA9">
        <w:rPr>
          <w:rFonts w:ascii="楷体" w:eastAsia="楷体" w:hAnsi="楷体" w:hint="eastAsia"/>
          <w:sz w:val="24"/>
          <w:szCs w:val="24"/>
        </w:rPr>
        <w:t>朱光潜.无言之美[M]</w:t>
      </w:r>
      <w:r w:rsidR="00157AAC" w:rsidRPr="00687EA9">
        <w:rPr>
          <w:rFonts w:ascii="楷体" w:eastAsia="楷体" w:hAnsi="楷体"/>
          <w:sz w:val="24"/>
          <w:szCs w:val="24"/>
        </w:rPr>
        <w:t>.</w:t>
      </w:r>
      <w:r w:rsidR="00A273EC" w:rsidRPr="00687EA9">
        <w:rPr>
          <w:rFonts w:ascii="楷体" w:eastAsia="楷体" w:hAnsi="楷体" w:hint="eastAsia"/>
          <w:sz w:val="24"/>
          <w:szCs w:val="24"/>
        </w:rPr>
        <w:t>安徽教育</w:t>
      </w:r>
      <w:r w:rsidR="00157AAC" w:rsidRPr="00687EA9">
        <w:rPr>
          <w:rFonts w:ascii="楷体" w:eastAsia="楷体" w:hAnsi="楷体"/>
          <w:sz w:val="24"/>
          <w:szCs w:val="24"/>
        </w:rPr>
        <w:t>出版社</w:t>
      </w:r>
      <w:r w:rsidR="00157AAC" w:rsidRPr="00687EA9">
        <w:rPr>
          <w:rFonts w:ascii="楷体" w:eastAsia="楷体" w:hAnsi="楷体" w:hint="eastAsia"/>
          <w:sz w:val="24"/>
          <w:szCs w:val="24"/>
        </w:rPr>
        <w:t>，</w:t>
      </w:r>
      <w:r w:rsidR="00A273EC" w:rsidRPr="00687EA9">
        <w:rPr>
          <w:rFonts w:ascii="楷体" w:eastAsia="楷体" w:hAnsi="楷体" w:hint="eastAsia"/>
          <w:sz w:val="24"/>
          <w:szCs w:val="24"/>
        </w:rPr>
        <w:t>1987</w:t>
      </w:r>
      <w:r w:rsidR="00157AAC" w:rsidRPr="00687EA9">
        <w:rPr>
          <w:rFonts w:ascii="楷体" w:eastAsia="楷体" w:hAnsi="楷体" w:hint="eastAsia"/>
          <w:sz w:val="24"/>
          <w:szCs w:val="24"/>
        </w:rPr>
        <w:t>.</w:t>
      </w:r>
      <w:bookmarkStart w:id="0" w:name="_GoBack"/>
      <w:bookmarkEnd w:id="0"/>
    </w:p>
    <w:p w:rsidR="007A2A69" w:rsidRPr="00C745EE" w:rsidRDefault="007A2A69" w:rsidP="00C745EE">
      <w:pPr>
        <w:spacing w:line="360" w:lineRule="auto"/>
        <w:rPr>
          <w:rFonts w:ascii="宋体" w:eastAsia="宋体" w:hAnsi="宋体"/>
          <w:szCs w:val="21"/>
        </w:rPr>
      </w:pPr>
    </w:p>
    <w:p w:rsidR="007A2A69" w:rsidRPr="00C745EE" w:rsidRDefault="007A2A69" w:rsidP="00C745EE">
      <w:pPr>
        <w:spacing w:line="360" w:lineRule="auto"/>
        <w:rPr>
          <w:rFonts w:ascii="宋体" w:eastAsia="宋体" w:hAnsi="宋体"/>
          <w:szCs w:val="21"/>
        </w:rPr>
      </w:pPr>
    </w:p>
    <w:p w:rsidR="007A2A69" w:rsidRPr="00C745EE" w:rsidRDefault="007A2A69" w:rsidP="00C745EE">
      <w:pPr>
        <w:spacing w:line="360" w:lineRule="auto"/>
        <w:rPr>
          <w:rFonts w:ascii="宋体" w:eastAsia="宋体" w:hAnsi="宋体"/>
          <w:szCs w:val="21"/>
        </w:rPr>
      </w:pPr>
    </w:p>
    <w:sectPr w:rsidR="007A2A69" w:rsidRPr="00C745EE" w:rsidSect="00DE7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67" w:rsidRDefault="003D0467" w:rsidP="00AD2A0F">
      <w:r>
        <w:separator/>
      </w:r>
    </w:p>
  </w:endnote>
  <w:endnote w:type="continuationSeparator" w:id="0">
    <w:p w:rsidR="003D0467" w:rsidRDefault="003D0467" w:rsidP="00AD2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67" w:rsidRDefault="003D0467" w:rsidP="00AD2A0F">
      <w:r>
        <w:separator/>
      </w:r>
    </w:p>
  </w:footnote>
  <w:footnote w:type="continuationSeparator" w:id="0">
    <w:p w:rsidR="003D0467" w:rsidRDefault="003D0467" w:rsidP="00AD2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2E47"/>
    <w:multiLevelType w:val="hybridMultilevel"/>
    <w:tmpl w:val="62246EB8"/>
    <w:lvl w:ilvl="0" w:tplc="19E017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33659"/>
    <w:multiLevelType w:val="hybridMultilevel"/>
    <w:tmpl w:val="6A8E5424"/>
    <w:lvl w:ilvl="0" w:tplc="A02673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8635286"/>
    <w:multiLevelType w:val="hybridMultilevel"/>
    <w:tmpl w:val="749266DC"/>
    <w:lvl w:ilvl="0" w:tplc="61CE85A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9B1061"/>
    <w:multiLevelType w:val="multilevel"/>
    <w:tmpl w:val="170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D26050"/>
    <w:multiLevelType w:val="hybridMultilevel"/>
    <w:tmpl w:val="1AE2D4B6"/>
    <w:lvl w:ilvl="0" w:tplc="A32AF4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A16"/>
    <w:rsid w:val="00001D4F"/>
    <w:rsid w:val="00001D80"/>
    <w:rsid w:val="00002B2C"/>
    <w:rsid w:val="00004D17"/>
    <w:rsid w:val="00005B0C"/>
    <w:rsid w:val="0001242C"/>
    <w:rsid w:val="00015635"/>
    <w:rsid w:val="0001665D"/>
    <w:rsid w:val="00022A48"/>
    <w:rsid w:val="00022F63"/>
    <w:rsid w:val="000257D0"/>
    <w:rsid w:val="000314D9"/>
    <w:rsid w:val="00040171"/>
    <w:rsid w:val="00042421"/>
    <w:rsid w:val="00043D79"/>
    <w:rsid w:val="00044762"/>
    <w:rsid w:val="000502A6"/>
    <w:rsid w:val="00054400"/>
    <w:rsid w:val="00055723"/>
    <w:rsid w:val="00056AE4"/>
    <w:rsid w:val="0005749E"/>
    <w:rsid w:val="00057A22"/>
    <w:rsid w:val="00060DCE"/>
    <w:rsid w:val="00061C61"/>
    <w:rsid w:val="0006290F"/>
    <w:rsid w:val="00062B73"/>
    <w:rsid w:val="00063F66"/>
    <w:rsid w:val="00064F2B"/>
    <w:rsid w:val="00066BF0"/>
    <w:rsid w:val="000671AC"/>
    <w:rsid w:val="000671B7"/>
    <w:rsid w:val="000718FF"/>
    <w:rsid w:val="00073DF7"/>
    <w:rsid w:val="00075443"/>
    <w:rsid w:val="00076F80"/>
    <w:rsid w:val="00077D08"/>
    <w:rsid w:val="00080736"/>
    <w:rsid w:val="0008173A"/>
    <w:rsid w:val="00082428"/>
    <w:rsid w:val="00082BC8"/>
    <w:rsid w:val="00086CD7"/>
    <w:rsid w:val="00090B00"/>
    <w:rsid w:val="00094D3C"/>
    <w:rsid w:val="000951B6"/>
    <w:rsid w:val="00095C75"/>
    <w:rsid w:val="000A1444"/>
    <w:rsid w:val="000A16E7"/>
    <w:rsid w:val="000A71CB"/>
    <w:rsid w:val="000A744C"/>
    <w:rsid w:val="000B07E7"/>
    <w:rsid w:val="000B0D8B"/>
    <w:rsid w:val="000B1939"/>
    <w:rsid w:val="000B19CD"/>
    <w:rsid w:val="000B3A0E"/>
    <w:rsid w:val="000B457B"/>
    <w:rsid w:val="000B5641"/>
    <w:rsid w:val="000B6684"/>
    <w:rsid w:val="000B6DDD"/>
    <w:rsid w:val="000C705E"/>
    <w:rsid w:val="000C781C"/>
    <w:rsid w:val="000D1268"/>
    <w:rsid w:val="000D4180"/>
    <w:rsid w:val="000E0245"/>
    <w:rsid w:val="000E040A"/>
    <w:rsid w:val="000F0A85"/>
    <w:rsid w:val="000F5A76"/>
    <w:rsid w:val="000F5C5E"/>
    <w:rsid w:val="00100D47"/>
    <w:rsid w:val="00103DE8"/>
    <w:rsid w:val="00111C4E"/>
    <w:rsid w:val="001141A8"/>
    <w:rsid w:val="0011698D"/>
    <w:rsid w:val="00117DD9"/>
    <w:rsid w:val="00120274"/>
    <w:rsid w:val="00122669"/>
    <w:rsid w:val="00123066"/>
    <w:rsid w:val="00124443"/>
    <w:rsid w:val="001251DC"/>
    <w:rsid w:val="0013293C"/>
    <w:rsid w:val="001349C3"/>
    <w:rsid w:val="001378DC"/>
    <w:rsid w:val="00140A4E"/>
    <w:rsid w:val="001551E1"/>
    <w:rsid w:val="001567D2"/>
    <w:rsid w:val="00157AAC"/>
    <w:rsid w:val="00157D0E"/>
    <w:rsid w:val="00160019"/>
    <w:rsid w:val="0016092C"/>
    <w:rsid w:val="00164CF0"/>
    <w:rsid w:val="001652C7"/>
    <w:rsid w:val="001653A1"/>
    <w:rsid w:val="00170253"/>
    <w:rsid w:val="00170E46"/>
    <w:rsid w:val="00175D96"/>
    <w:rsid w:val="001831AF"/>
    <w:rsid w:val="001839D0"/>
    <w:rsid w:val="00187141"/>
    <w:rsid w:val="0018778C"/>
    <w:rsid w:val="00190A78"/>
    <w:rsid w:val="001913AE"/>
    <w:rsid w:val="001918C7"/>
    <w:rsid w:val="00191C8C"/>
    <w:rsid w:val="001926A1"/>
    <w:rsid w:val="001A1023"/>
    <w:rsid w:val="001A1F51"/>
    <w:rsid w:val="001A2AE5"/>
    <w:rsid w:val="001A627F"/>
    <w:rsid w:val="001A680C"/>
    <w:rsid w:val="001B15D8"/>
    <w:rsid w:val="001B1E04"/>
    <w:rsid w:val="001B221E"/>
    <w:rsid w:val="001B4B61"/>
    <w:rsid w:val="001B6F4F"/>
    <w:rsid w:val="001B730A"/>
    <w:rsid w:val="001C1CDF"/>
    <w:rsid w:val="001D04E9"/>
    <w:rsid w:val="001D1148"/>
    <w:rsid w:val="001D560A"/>
    <w:rsid w:val="001E7037"/>
    <w:rsid w:val="001F028F"/>
    <w:rsid w:val="001F6865"/>
    <w:rsid w:val="00202EF6"/>
    <w:rsid w:val="0020470E"/>
    <w:rsid w:val="002079E0"/>
    <w:rsid w:val="0021020B"/>
    <w:rsid w:val="00213D9D"/>
    <w:rsid w:val="0021403D"/>
    <w:rsid w:val="00214B95"/>
    <w:rsid w:val="00216C4A"/>
    <w:rsid w:val="00223E71"/>
    <w:rsid w:val="002252A5"/>
    <w:rsid w:val="00232AE7"/>
    <w:rsid w:val="00233778"/>
    <w:rsid w:val="00233B35"/>
    <w:rsid w:val="0023761F"/>
    <w:rsid w:val="00240822"/>
    <w:rsid w:val="0024175A"/>
    <w:rsid w:val="0024468B"/>
    <w:rsid w:val="00246EF9"/>
    <w:rsid w:val="0025042E"/>
    <w:rsid w:val="00250600"/>
    <w:rsid w:val="0025099A"/>
    <w:rsid w:val="002510A0"/>
    <w:rsid w:val="00251825"/>
    <w:rsid w:val="00256AC9"/>
    <w:rsid w:val="00260039"/>
    <w:rsid w:val="00261278"/>
    <w:rsid w:val="00272D15"/>
    <w:rsid w:val="0027361B"/>
    <w:rsid w:val="002743DC"/>
    <w:rsid w:val="00274582"/>
    <w:rsid w:val="002811DE"/>
    <w:rsid w:val="00281AF8"/>
    <w:rsid w:val="00283B34"/>
    <w:rsid w:val="00284D4D"/>
    <w:rsid w:val="00287767"/>
    <w:rsid w:val="00292EB5"/>
    <w:rsid w:val="00294BDE"/>
    <w:rsid w:val="002963EC"/>
    <w:rsid w:val="00296580"/>
    <w:rsid w:val="002A2018"/>
    <w:rsid w:val="002A2CA6"/>
    <w:rsid w:val="002B160F"/>
    <w:rsid w:val="002B2F6D"/>
    <w:rsid w:val="002B4587"/>
    <w:rsid w:val="002B45C1"/>
    <w:rsid w:val="002B5CFA"/>
    <w:rsid w:val="002B667D"/>
    <w:rsid w:val="002B70D2"/>
    <w:rsid w:val="002B7D23"/>
    <w:rsid w:val="002C0071"/>
    <w:rsid w:val="002C17BB"/>
    <w:rsid w:val="002C1B2C"/>
    <w:rsid w:val="002C275C"/>
    <w:rsid w:val="002C29F5"/>
    <w:rsid w:val="002C3D0B"/>
    <w:rsid w:val="002C643A"/>
    <w:rsid w:val="002C6932"/>
    <w:rsid w:val="002D02DD"/>
    <w:rsid w:val="002D069A"/>
    <w:rsid w:val="002D08FA"/>
    <w:rsid w:val="002D0B6B"/>
    <w:rsid w:val="002D164F"/>
    <w:rsid w:val="002D5C32"/>
    <w:rsid w:val="002E4B8F"/>
    <w:rsid w:val="002E7F0C"/>
    <w:rsid w:val="002F132F"/>
    <w:rsid w:val="00300102"/>
    <w:rsid w:val="00301783"/>
    <w:rsid w:val="00301BBE"/>
    <w:rsid w:val="00304DC7"/>
    <w:rsid w:val="00311BBE"/>
    <w:rsid w:val="003178F4"/>
    <w:rsid w:val="00323EAA"/>
    <w:rsid w:val="00326D57"/>
    <w:rsid w:val="0033087A"/>
    <w:rsid w:val="00331C64"/>
    <w:rsid w:val="003347BC"/>
    <w:rsid w:val="003364AB"/>
    <w:rsid w:val="003372A5"/>
    <w:rsid w:val="0034013B"/>
    <w:rsid w:val="003426AC"/>
    <w:rsid w:val="00345425"/>
    <w:rsid w:val="003456C4"/>
    <w:rsid w:val="00346596"/>
    <w:rsid w:val="00346FFA"/>
    <w:rsid w:val="00353727"/>
    <w:rsid w:val="003540B5"/>
    <w:rsid w:val="00354FBF"/>
    <w:rsid w:val="00356337"/>
    <w:rsid w:val="003606FF"/>
    <w:rsid w:val="00363640"/>
    <w:rsid w:val="003704F9"/>
    <w:rsid w:val="00370D5A"/>
    <w:rsid w:val="00372B72"/>
    <w:rsid w:val="00374974"/>
    <w:rsid w:val="003772FB"/>
    <w:rsid w:val="00377F6A"/>
    <w:rsid w:val="00380C8E"/>
    <w:rsid w:val="00382821"/>
    <w:rsid w:val="00390CFC"/>
    <w:rsid w:val="0039262C"/>
    <w:rsid w:val="00393211"/>
    <w:rsid w:val="0039679D"/>
    <w:rsid w:val="003A069F"/>
    <w:rsid w:val="003B328E"/>
    <w:rsid w:val="003B5CAF"/>
    <w:rsid w:val="003C0A37"/>
    <w:rsid w:val="003C1B3E"/>
    <w:rsid w:val="003C7517"/>
    <w:rsid w:val="003C79EA"/>
    <w:rsid w:val="003D0467"/>
    <w:rsid w:val="003D4977"/>
    <w:rsid w:val="003D4A48"/>
    <w:rsid w:val="003D4B60"/>
    <w:rsid w:val="003E3301"/>
    <w:rsid w:val="003E37B2"/>
    <w:rsid w:val="003E659C"/>
    <w:rsid w:val="003F5866"/>
    <w:rsid w:val="003F72DE"/>
    <w:rsid w:val="00403DD6"/>
    <w:rsid w:val="004048A1"/>
    <w:rsid w:val="00405B09"/>
    <w:rsid w:val="00407E2A"/>
    <w:rsid w:val="00416789"/>
    <w:rsid w:val="00421C90"/>
    <w:rsid w:val="004226B8"/>
    <w:rsid w:val="00425F4F"/>
    <w:rsid w:val="00431163"/>
    <w:rsid w:val="0043474A"/>
    <w:rsid w:val="0043504E"/>
    <w:rsid w:val="0043574C"/>
    <w:rsid w:val="00435ABA"/>
    <w:rsid w:val="004375F2"/>
    <w:rsid w:val="004376B9"/>
    <w:rsid w:val="00437F2E"/>
    <w:rsid w:val="00451A92"/>
    <w:rsid w:val="00453DBF"/>
    <w:rsid w:val="00454684"/>
    <w:rsid w:val="00454B25"/>
    <w:rsid w:val="004620B4"/>
    <w:rsid w:val="00463046"/>
    <w:rsid w:val="004631DE"/>
    <w:rsid w:val="0046458C"/>
    <w:rsid w:val="00474DE3"/>
    <w:rsid w:val="004751AE"/>
    <w:rsid w:val="004776DE"/>
    <w:rsid w:val="004829D4"/>
    <w:rsid w:val="00483284"/>
    <w:rsid w:val="0048362D"/>
    <w:rsid w:val="00486105"/>
    <w:rsid w:val="00491324"/>
    <w:rsid w:val="004914F7"/>
    <w:rsid w:val="0049213E"/>
    <w:rsid w:val="0049267F"/>
    <w:rsid w:val="00495596"/>
    <w:rsid w:val="0049618E"/>
    <w:rsid w:val="004A2142"/>
    <w:rsid w:val="004A4CCC"/>
    <w:rsid w:val="004B072B"/>
    <w:rsid w:val="004B37D3"/>
    <w:rsid w:val="004B59B1"/>
    <w:rsid w:val="004B7341"/>
    <w:rsid w:val="004B74F8"/>
    <w:rsid w:val="004C28E2"/>
    <w:rsid w:val="004C4390"/>
    <w:rsid w:val="004C52A2"/>
    <w:rsid w:val="004C7894"/>
    <w:rsid w:val="004D1878"/>
    <w:rsid w:val="004D4AD2"/>
    <w:rsid w:val="004D53DE"/>
    <w:rsid w:val="004E065E"/>
    <w:rsid w:val="004E4611"/>
    <w:rsid w:val="004F02F8"/>
    <w:rsid w:val="004F4F9B"/>
    <w:rsid w:val="004F5F01"/>
    <w:rsid w:val="00511879"/>
    <w:rsid w:val="00511F12"/>
    <w:rsid w:val="00515E40"/>
    <w:rsid w:val="0051687A"/>
    <w:rsid w:val="00516CFC"/>
    <w:rsid w:val="005172F7"/>
    <w:rsid w:val="00517929"/>
    <w:rsid w:val="0052275B"/>
    <w:rsid w:val="0052789D"/>
    <w:rsid w:val="00527B73"/>
    <w:rsid w:val="005320F2"/>
    <w:rsid w:val="005323D9"/>
    <w:rsid w:val="005358DB"/>
    <w:rsid w:val="00535B79"/>
    <w:rsid w:val="00536E3C"/>
    <w:rsid w:val="00536E73"/>
    <w:rsid w:val="00537713"/>
    <w:rsid w:val="0054041F"/>
    <w:rsid w:val="00540B96"/>
    <w:rsid w:val="00541EAB"/>
    <w:rsid w:val="0054282D"/>
    <w:rsid w:val="00542AF4"/>
    <w:rsid w:val="00543241"/>
    <w:rsid w:val="00543B7D"/>
    <w:rsid w:val="00544BAA"/>
    <w:rsid w:val="00551AB7"/>
    <w:rsid w:val="005539A0"/>
    <w:rsid w:val="00554F95"/>
    <w:rsid w:val="005574DC"/>
    <w:rsid w:val="00557E51"/>
    <w:rsid w:val="005625C6"/>
    <w:rsid w:val="00563625"/>
    <w:rsid w:val="0056395F"/>
    <w:rsid w:val="00573EAF"/>
    <w:rsid w:val="00576260"/>
    <w:rsid w:val="00576CE7"/>
    <w:rsid w:val="00586255"/>
    <w:rsid w:val="00591CB9"/>
    <w:rsid w:val="005936A9"/>
    <w:rsid w:val="00593BD8"/>
    <w:rsid w:val="00597191"/>
    <w:rsid w:val="005B6337"/>
    <w:rsid w:val="005B6FEE"/>
    <w:rsid w:val="005B7159"/>
    <w:rsid w:val="005C0423"/>
    <w:rsid w:val="005C12A0"/>
    <w:rsid w:val="005C1E59"/>
    <w:rsid w:val="005C46E3"/>
    <w:rsid w:val="005C54EA"/>
    <w:rsid w:val="005C59E8"/>
    <w:rsid w:val="005C7E5B"/>
    <w:rsid w:val="005D0663"/>
    <w:rsid w:val="005E0214"/>
    <w:rsid w:val="005E1277"/>
    <w:rsid w:val="005E4E2C"/>
    <w:rsid w:val="005F0626"/>
    <w:rsid w:val="005F09DF"/>
    <w:rsid w:val="005F11F1"/>
    <w:rsid w:val="005F2543"/>
    <w:rsid w:val="005F381A"/>
    <w:rsid w:val="005F5E26"/>
    <w:rsid w:val="00601088"/>
    <w:rsid w:val="00610D85"/>
    <w:rsid w:val="00613A8B"/>
    <w:rsid w:val="006153C3"/>
    <w:rsid w:val="00615F52"/>
    <w:rsid w:val="0061646C"/>
    <w:rsid w:val="006243C5"/>
    <w:rsid w:val="00625A7C"/>
    <w:rsid w:val="00631AB5"/>
    <w:rsid w:val="006322CA"/>
    <w:rsid w:val="006328C4"/>
    <w:rsid w:val="00635A44"/>
    <w:rsid w:val="00641471"/>
    <w:rsid w:val="006415E2"/>
    <w:rsid w:val="006415F8"/>
    <w:rsid w:val="006505DB"/>
    <w:rsid w:val="0065108A"/>
    <w:rsid w:val="006525FC"/>
    <w:rsid w:val="006542AD"/>
    <w:rsid w:val="00656095"/>
    <w:rsid w:val="00657ECA"/>
    <w:rsid w:val="00660A97"/>
    <w:rsid w:val="0066254D"/>
    <w:rsid w:val="00665484"/>
    <w:rsid w:val="0066786C"/>
    <w:rsid w:val="00670B0B"/>
    <w:rsid w:val="00671011"/>
    <w:rsid w:val="00671043"/>
    <w:rsid w:val="00676EAA"/>
    <w:rsid w:val="0067784E"/>
    <w:rsid w:val="006815FC"/>
    <w:rsid w:val="00682762"/>
    <w:rsid w:val="00686960"/>
    <w:rsid w:val="00687EA9"/>
    <w:rsid w:val="0069622E"/>
    <w:rsid w:val="00696574"/>
    <w:rsid w:val="00696A24"/>
    <w:rsid w:val="00697A17"/>
    <w:rsid w:val="006A20C6"/>
    <w:rsid w:val="006A4361"/>
    <w:rsid w:val="006A5785"/>
    <w:rsid w:val="006A67F7"/>
    <w:rsid w:val="006B071D"/>
    <w:rsid w:val="006B1A65"/>
    <w:rsid w:val="006B300B"/>
    <w:rsid w:val="006C00C2"/>
    <w:rsid w:val="006C04A7"/>
    <w:rsid w:val="006C2472"/>
    <w:rsid w:val="006C358E"/>
    <w:rsid w:val="006C4237"/>
    <w:rsid w:val="006C5F41"/>
    <w:rsid w:val="006C6DDB"/>
    <w:rsid w:val="006D1323"/>
    <w:rsid w:val="006D4AEB"/>
    <w:rsid w:val="006D65E5"/>
    <w:rsid w:val="006F4368"/>
    <w:rsid w:val="006F44A9"/>
    <w:rsid w:val="006F4CCE"/>
    <w:rsid w:val="006F5FA8"/>
    <w:rsid w:val="00703EA7"/>
    <w:rsid w:val="00704E94"/>
    <w:rsid w:val="0071203E"/>
    <w:rsid w:val="00714270"/>
    <w:rsid w:val="007165E3"/>
    <w:rsid w:val="00720E60"/>
    <w:rsid w:val="00722038"/>
    <w:rsid w:val="00723167"/>
    <w:rsid w:val="00725ECE"/>
    <w:rsid w:val="00733133"/>
    <w:rsid w:val="007331C3"/>
    <w:rsid w:val="00734496"/>
    <w:rsid w:val="00736396"/>
    <w:rsid w:val="00736AFA"/>
    <w:rsid w:val="00737A28"/>
    <w:rsid w:val="00743BA5"/>
    <w:rsid w:val="007447CD"/>
    <w:rsid w:val="007455C6"/>
    <w:rsid w:val="00746900"/>
    <w:rsid w:val="00750F8E"/>
    <w:rsid w:val="00751529"/>
    <w:rsid w:val="00754477"/>
    <w:rsid w:val="007562E6"/>
    <w:rsid w:val="00763603"/>
    <w:rsid w:val="00764F08"/>
    <w:rsid w:val="00772F01"/>
    <w:rsid w:val="0077441A"/>
    <w:rsid w:val="0077470E"/>
    <w:rsid w:val="007761C7"/>
    <w:rsid w:val="007762B4"/>
    <w:rsid w:val="00777FE9"/>
    <w:rsid w:val="007800CF"/>
    <w:rsid w:val="00781E5B"/>
    <w:rsid w:val="007822AE"/>
    <w:rsid w:val="00782FCD"/>
    <w:rsid w:val="00783A40"/>
    <w:rsid w:val="00783F25"/>
    <w:rsid w:val="00784C51"/>
    <w:rsid w:val="00785A1E"/>
    <w:rsid w:val="00787831"/>
    <w:rsid w:val="00787B69"/>
    <w:rsid w:val="0079253C"/>
    <w:rsid w:val="007A00E8"/>
    <w:rsid w:val="007A2A69"/>
    <w:rsid w:val="007A422A"/>
    <w:rsid w:val="007A4BCE"/>
    <w:rsid w:val="007A7AE1"/>
    <w:rsid w:val="007B0192"/>
    <w:rsid w:val="007B0D17"/>
    <w:rsid w:val="007B111D"/>
    <w:rsid w:val="007B1258"/>
    <w:rsid w:val="007B2214"/>
    <w:rsid w:val="007B47D3"/>
    <w:rsid w:val="007B4C14"/>
    <w:rsid w:val="007B51C2"/>
    <w:rsid w:val="007B6A16"/>
    <w:rsid w:val="007D3872"/>
    <w:rsid w:val="007D3A99"/>
    <w:rsid w:val="007D5526"/>
    <w:rsid w:val="007D7BFA"/>
    <w:rsid w:val="007E1F51"/>
    <w:rsid w:val="007E5601"/>
    <w:rsid w:val="007F4367"/>
    <w:rsid w:val="008033B5"/>
    <w:rsid w:val="008049A4"/>
    <w:rsid w:val="00807BDD"/>
    <w:rsid w:val="008104FF"/>
    <w:rsid w:val="00814175"/>
    <w:rsid w:val="00820060"/>
    <w:rsid w:val="00820F21"/>
    <w:rsid w:val="00822F6A"/>
    <w:rsid w:val="00824120"/>
    <w:rsid w:val="00825400"/>
    <w:rsid w:val="00827681"/>
    <w:rsid w:val="0083019F"/>
    <w:rsid w:val="0083410E"/>
    <w:rsid w:val="00834C27"/>
    <w:rsid w:val="00834D4D"/>
    <w:rsid w:val="008363E8"/>
    <w:rsid w:val="008428EA"/>
    <w:rsid w:val="00842F81"/>
    <w:rsid w:val="00850B8C"/>
    <w:rsid w:val="00855529"/>
    <w:rsid w:val="00855C59"/>
    <w:rsid w:val="00862E52"/>
    <w:rsid w:val="00862ED9"/>
    <w:rsid w:val="00865B94"/>
    <w:rsid w:val="008706A6"/>
    <w:rsid w:val="00872417"/>
    <w:rsid w:val="00873933"/>
    <w:rsid w:val="00874ED7"/>
    <w:rsid w:val="008849E7"/>
    <w:rsid w:val="00884ECE"/>
    <w:rsid w:val="00890D99"/>
    <w:rsid w:val="00891467"/>
    <w:rsid w:val="00891640"/>
    <w:rsid w:val="008974C7"/>
    <w:rsid w:val="00897EC4"/>
    <w:rsid w:val="008A00C7"/>
    <w:rsid w:val="008A0419"/>
    <w:rsid w:val="008A1004"/>
    <w:rsid w:val="008B2DD0"/>
    <w:rsid w:val="008B37A0"/>
    <w:rsid w:val="008B6361"/>
    <w:rsid w:val="008B651A"/>
    <w:rsid w:val="008C437E"/>
    <w:rsid w:val="008C5CB6"/>
    <w:rsid w:val="008C7580"/>
    <w:rsid w:val="008C7D02"/>
    <w:rsid w:val="008D6E88"/>
    <w:rsid w:val="008E3202"/>
    <w:rsid w:val="008E6483"/>
    <w:rsid w:val="008E7178"/>
    <w:rsid w:val="008E7F71"/>
    <w:rsid w:val="008F0D8E"/>
    <w:rsid w:val="008F1735"/>
    <w:rsid w:val="008F20B8"/>
    <w:rsid w:val="008F675C"/>
    <w:rsid w:val="008F77BC"/>
    <w:rsid w:val="009014AD"/>
    <w:rsid w:val="00902EFA"/>
    <w:rsid w:val="00905F35"/>
    <w:rsid w:val="00906F1C"/>
    <w:rsid w:val="00910499"/>
    <w:rsid w:val="0091152A"/>
    <w:rsid w:val="00917EFC"/>
    <w:rsid w:val="00924F9D"/>
    <w:rsid w:val="00924FD8"/>
    <w:rsid w:val="009255F7"/>
    <w:rsid w:val="00930D5B"/>
    <w:rsid w:val="00931270"/>
    <w:rsid w:val="00931E15"/>
    <w:rsid w:val="00933B7F"/>
    <w:rsid w:val="0093494E"/>
    <w:rsid w:val="009371EA"/>
    <w:rsid w:val="00944124"/>
    <w:rsid w:val="00944BDF"/>
    <w:rsid w:val="00950420"/>
    <w:rsid w:val="00950A61"/>
    <w:rsid w:val="009516A3"/>
    <w:rsid w:val="0095254A"/>
    <w:rsid w:val="0095533B"/>
    <w:rsid w:val="00964B7E"/>
    <w:rsid w:val="00967BE5"/>
    <w:rsid w:val="009711D7"/>
    <w:rsid w:val="00972123"/>
    <w:rsid w:val="00973467"/>
    <w:rsid w:val="0097424C"/>
    <w:rsid w:val="00977ABB"/>
    <w:rsid w:val="0098214B"/>
    <w:rsid w:val="0098226D"/>
    <w:rsid w:val="0098378E"/>
    <w:rsid w:val="009876EC"/>
    <w:rsid w:val="009915AE"/>
    <w:rsid w:val="00992FD5"/>
    <w:rsid w:val="00994C12"/>
    <w:rsid w:val="00995E27"/>
    <w:rsid w:val="00996E2C"/>
    <w:rsid w:val="009A249C"/>
    <w:rsid w:val="009A3817"/>
    <w:rsid w:val="009A3861"/>
    <w:rsid w:val="009B13C9"/>
    <w:rsid w:val="009B37F4"/>
    <w:rsid w:val="009B470F"/>
    <w:rsid w:val="009B64DD"/>
    <w:rsid w:val="009B72F5"/>
    <w:rsid w:val="009C161D"/>
    <w:rsid w:val="009C3B9C"/>
    <w:rsid w:val="009C42B2"/>
    <w:rsid w:val="009C642C"/>
    <w:rsid w:val="009D4A6E"/>
    <w:rsid w:val="009D6CC8"/>
    <w:rsid w:val="009E5032"/>
    <w:rsid w:val="009E5935"/>
    <w:rsid w:val="009E6631"/>
    <w:rsid w:val="00A04C60"/>
    <w:rsid w:val="00A05A9E"/>
    <w:rsid w:val="00A06D54"/>
    <w:rsid w:val="00A128AE"/>
    <w:rsid w:val="00A17867"/>
    <w:rsid w:val="00A20BCE"/>
    <w:rsid w:val="00A22EFF"/>
    <w:rsid w:val="00A22F05"/>
    <w:rsid w:val="00A23591"/>
    <w:rsid w:val="00A23963"/>
    <w:rsid w:val="00A25CD4"/>
    <w:rsid w:val="00A273EC"/>
    <w:rsid w:val="00A30ADE"/>
    <w:rsid w:val="00A30EC7"/>
    <w:rsid w:val="00A31D90"/>
    <w:rsid w:val="00A33B9B"/>
    <w:rsid w:val="00A35107"/>
    <w:rsid w:val="00A376E3"/>
    <w:rsid w:val="00A40BC5"/>
    <w:rsid w:val="00A40E9D"/>
    <w:rsid w:val="00A41838"/>
    <w:rsid w:val="00A41979"/>
    <w:rsid w:val="00A42086"/>
    <w:rsid w:val="00A513B3"/>
    <w:rsid w:val="00A536BB"/>
    <w:rsid w:val="00A540CE"/>
    <w:rsid w:val="00A553FA"/>
    <w:rsid w:val="00A56BC3"/>
    <w:rsid w:val="00A668B8"/>
    <w:rsid w:val="00A72FB7"/>
    <w:rsid w:val="00A74359"/>
    <w:rsid w:val="00A76334"/>
    <w:rsid w:val="00A80008"/>
    <w:rsid w:val="00A807F4"/>
    <w:rsid w:val="00A81D07"/>
    <w:rsid w:val="00A878B7"/>
    <w:rsid w:val="00A92203"/>
    <w:rsid w:val="00A9279A"/>
    <w:rsid w:val="00A92902"/>
    <w:rsid w:val="00A96B9D"/>
    <w:rsid w:val="00AA1101"/>
    <w:rsid w:val="00AA14D4"/>
    <w:rsid w:val="00AA19BC"/>
    <w:rsid w:val="00AA20D6"/>
    <w:rsid w:val="00AA4EEC"/>
    <w:rsid w:val="00AA58CE"/>
    <w:rsid w:val="00AA7985"/>
    <w:rsid w:val="00AB2B35"/>
    <w:rsid w:val="00AB561B"/>
    <w:rsid w:val="00AC0A8E"/>
    <w:rsid w:val="00AC0BE7"/>
    <w:rsid w:val="00AC3C19"/>
    <w:rsid w:val="00AC6857"/>
    <w:rsid w:val="00AC70CF"/>
    <w:rsid w:val="00AD076D"/>
    <w:rsid w:val="00AD19D5"/>
    <w:rsid w:val="00AD2A0F"/>
    <w:rsid w:val="00AD2D28"/>
    <w:rsid w:val="00AD353B"/>
    <w:rsid w:val="00AD3FED"/>
    <w:rsid w:val="00AD6457"/>
    <w:rsid w:val="00AD6B33"/>
    <w:rsid w:val="00AE1993"/>
    <w:rsid w:val="00AE2FB5"/>
    <w:rsid w:val="00AE42AA"/>
    <w:rsid w:val="00AE5F35"/>
    <w:rsid w:val="00AE6D68"/>
    <w:rsid w:val="00AF0843"/>
    <w:rsid w:val="00AF1666"/>
    <w:rsid w:val="00AF2869"/>
    <w:rsid w:val="00AF50FD"/>
    <w:rsid w:val="00AF6CF6"/>
    <w:rsid w:val="00AF7BE7"/>
    <w:rsid w:val="00AF7D16"/>
    <w:rsid w:val="00B05ABB"/>
    <w:rsid w:val="00B06A23"/>
    <w:rsid w:val="00B1264C"/>
    <w:rsid w:val="00B1305C"/>
    <w:rsid w:val="00B13D17"/>
    <w:rsid w:val="00B141B1"/>
    <w:rsid w:val="00B22DDC"/>
    <w:rsid w:val="00B2416F"/>
    <w:rsid w:val="00B248F8"/>
    <w:rsid w:val="00B33A5C"/>
    <w:rsid w:val="00B35D10"/>
    <w:rsid w:val="00B42EF6"/>
    <w:rsid w:val="00B434D2"/>
    <w:rsid w:val="00B50A78"/>
    <w:rsid w:val="00B51911"/>
    <w:rsid w:val="00B53D6F"/>
    <w:rsid w:val="00B54ACB"/>
    <w:rsid w:val="00B54E4B"/>
    <w:rsid w:val="00B552FC"/>
    <w:rsid w:val="00B60155"/>
    <w:rsid w:val="00B63BF7"/>
    <w:rsid w:val="00B708DE"/>
    <w:rsid w:val="00B73332"/>
    <w:rsid w:val="00B7427D"/>
    <w:rsid w:val="00B765BF"/>
    <w:rsid w:val="00B84093"/>
    <w:rsid w:val="00B843ED"/>
    <w:rsid w:val="00BA3EF1"/>
    <w:rsid w:val="00BA4626"/>
    <w:rsid w:val="00BA71E1"/>
    <w:rsid w:val="00BB1236"/>
    <w:rsid w:val="00BB180E"/>
    <w:rsid w:val="00BB303F"/>
    <w:rsid w:val="00BB6A14"/>
    <w:rsid w:val="00BC5F3F"/>
    <w:rsid w:val="00BC7E0F"/>
    <w:rsid w:val="00BD18F4"/>
    <w:rsid w:val="00BD32C7"/>
    <w:rsid w:val="00BE0217"/>
    <w:rsid w:val="00BE0E23"/>
    <w:rsid w:val="00BE1E00"/>
    <w:rsid w:val="00BE20E5"/>
    <w:rsid w:val="00BE50B8"/>
    <w:rsid w:val="00BE5850"/>
    <w:rsid w:val="00BE7FF0"/>
    <w:rsid w:val="00BF23E1"/>
    <w:rsid w:val="00BF3676"/>
    <w:rsid w:val="00BF40C6"/>
    <w:rsid w:val="00BF42B4"/>
    <w:rsid w:val="00BF4C52"/>
    <w:rsid w:val="00BF7562"/>
    <w:rsid w:val="00C07B98"/>
    <w:rsid w:val="00C07EDE"/>
    <w:rsid w:val="00C1239E"/>
    <w:rsid w:val="00C12AF9"/>
    <w:rsid w:val="00C13A62"/>
    <w:rsid w:val="00C1700D"/>
    <w:rsid w:val="00C2105D"/>
    <w:rsid w:val="00C24FEB"/>
    <w:rsid w:val="00C2605C"/>
    <w:rsid w:val="00C26EA0"/>
    <w:rsid w:val="00C35DC9"/>
    <w:rsid w:val="00C361A8"/>
    <w:rsid w:val="00C36A98"/>
    <w:rsid w:val="00C36D57"/>
    <w:rsid w:val="00C424BA"/>
    <w:rsid w:val="00C43E0C"/>
    <w:rsid w:val="00C44429"/>
    <w:rsid w:val="00C45537"/>
    <w:rsid w:val="00C4776C"/>
    <w:rsid w:val="00C47AF9"/>
    <w:rsid w:val="00C50494"/>
    <w:rsid w:val="00C50E04"/>
    <w:rsid w:val="00C61C35"/>
    <w:rsid w:val="00C6374E"/>
    <w:rsid w:val="00C649EF"/>
    <w:rsid w:val="00C66322"/>
    <w:rsid w:val="00C663B0"/>
    <w:rsid w:val="00C734D2"/>
    <w:rsid w:val="00C745EE"/>
    <w:rsid w:val="00C74D06"/>
    <w:rsid w:val="00C75366"/>
    <w:rsid w:val="00C766B4"/>
    <w:rsid w:val="00C77CB7"/>
    <w:rsid w:val="00C806BD"/>
    <w:rsid w:val="00C814D2"/>
    <w:rsid w:val="00C85907"/>
    <w:rsid w:val="00C9093F"/>
    <w:rsid w:val="00C90998"/>
    <w:rsid w:val="00C95D4F"/>
    <w:rsid w:val="00C96E35"/>
    <w:rsid w:val="00C96F44"/>
    <w:rsid w:val="00CA1288"/>
    <w:rsid w:val="00CA2425"/>
    <w:rsid w:val="00CB12DC"/>
    <w:rsid w:val="00CB35EA"/>
    <w:rsid w:val="00CB6294"/>
    <w:rsid w:val="00CB7061"/>
    <w:rsid w:val="00CB779F"/>
    <w:rsid w:val="00CC22A2"/>
    <w:rsid w:val="00CC7FAC"/>
    <w:rsid w:val="00CD2E5F"/>
    <w:rsid w:val="00CD353D"/>
    <w:rsid w:val="00CD4E85"/>
    <w:rsid w:val="00CD7A2B"/>
    <w:rsid w:val="00CE261F"/>
    <w:rsid w:val="00CE48DC"/>
    <w:rsid w:val="00CF1221"/>
    <w:rsid w:val="00CF150E"/>
    <w:rsid w:val="00CF2E7B"/>
    <w:rsid w:val="00CF74D6"/>
    <w:rsid w:val="00D00C3B"/>
    <w:rsid w:val="00D00E1F"/>
    <w:rsid w:val="00D01D9A"/>
    <w:rsid w:val="00D03C03"/>
    <w:rsid w:val="00D1287A"/>
    <w:rsid w:val="00D12F1E"/>
    <w:rsid w:val="00D13430"/>
    <w:rsid w:val="00D20819"/>
    <w:rsid w:val="00D20A2A"/>
    <w:rsid w:val="00D32409"/>
    <w:rsid w:val="00D35643"/>
    <w:rsid w:val="00D35F08"/>
    <w:rsid w:val="00D44131"/>
    <w:rsid w:val="00D4610C"/>
    <w:rsid w:val="00D46711"/>
    <w:rsid w:val="00D624E2"/>
    <w:rsid w:val="00D62FE0"/>
    <w:rsid w:val="00D63632"/>
    <w:rsid w:val="00D63875"/>
    <w:rsid w:val="00D65636"/>
    <w:rsid w:val="00D7222E"/>
    <w:rsid w:val="00D772AD"/>
    <w:rsid w:val="00D7770E"/>
    <w:rsid w:val="00D81DFA"/>
    <w:rsid w:val="00D90C7D"/>
    <w:rsid w:val="00D93879"/>
    <w:rsid w:val="00D962FC"/>
    <w:rsid w:val="00D96918"/>
    <w:rsid w:val="00D977E4"/>
    <w:rsid w:val="00DA44C1"/>
    <w:rsid w:val="00DA5E34"/>
    <w:rsid w:val="00DA708C"/>
    <w:rsid w:val="00DB5881"/>
    <w:rsid w:val="00DC077D"/>
    <w:rsid w:val="00DC0B18"/>
    <w:rsid w:val="00DC24F0"/>
    <w:rsid w:val="00DC6E5F"/>
    <w:rsid w:val="00DD02A5"/>
    <w:rsid w:val="00DD0B76"/>
    <w:rsid w:val="00DD17C7"/>
    <w:rsid w:val="00DD3DA8"/>
    <w:rsid w:val="00DD6288"/>
    <w:rsid w:val="00DE062C"/>
    <w:rsid w:val="00DE1012"/>
    <w:rsid w:val="00DE13D5"/>
    <w:rsid w:val="00DE16F7"/>
    <w:rsid w:val="00DE3AA7"/>
    <w:rsid w:val="00DE3D7B"/>
    <w:rsid w:val="00DE4741"/>
    <w:rsid w:val="00DE766E"/>
    <w:rsid w:val="00DE7A4B"/>
    <w:rsid w:val="00DF0CD0"/>
    <w:rsid w:val="00DF2485"/>
    <w:rsid w:val="00DF588D"/>
    <w:rsid w:val="00E00A58"/>
    <w:rsid w:val="00E034F5"/>
    <w:rsid w:val="00E03DCA"/>
    <w:rsid w:val="00E0788F"/>
    <w:rsid w:val="00E078F7"/>
    <w:rsid w:val="00E11377"/>
    <w:rsid w:val="00E1159F"/>
    <w:rsid w:val="00E13723"/>
    <w:rsid w:val="00E13F99"/>
    <w:rsid w:val="00E16E61"/>
    <w:rsid w:val="00E1731D"/>
    <w:rsid w:val="00E20CD8"/>
    <w:rsid w:val="00E21407"/>
    <w:rsid w:val="00E24635"/>
    <w:rsid w:val="00E27313"/>
    <w:rsid w:val="00E27B3A"/>
    <w:rsid w:val="00E32FE2"/>
    <w:rsid w:val="00E34722"/>
    <w:rsid w:val="00E4283A"/>
    <w:rsid w:val="00E53096"/>
    <w:rsid w:val="00E5485A"/>
    <w:rsid w:val="00E5511A"/>
    <w:rsid w:val="00E55197"/>
    <w:rsid w:val="00E57CEB"/>
    <w:rsid w:val="00E57F99"/>
    <w:rsid w:val="00E65113"/>
    <w:rsid w:val="00E71B2F"/>
    <w:rsid w:val="00E721F9"/>
    <w:rsid w:val="00E72EF2"/>
    <w:rsid w:val="00E75678"/>
    <w:rsid w:val="00E77A72"/>
    <w:rsid w:val="00E81A55"/>
    <w:rsid w:val="00E82756"/>
    <w:rsid w:val="00E87802"/>
    <w:rsid w:val="00E90BE2"/>
    <w:rsid w:val="00E91722"/>
    <w:rsid w:val="00E92932"/>
    <w:rsid w:val="00E96E4A"/>
    <w:rsid w:val="00EA5143"/>
    <w:rsid w:val="00EA5EE5"/>
    <w:rsid w:val="00EA66F0"/>
    <w:rsid w:val="00EB1624"/>
    <w:rsid w:val="00EB2085"/>
    <w:rsid w:val="00EB3126"/>
    <w:rsid w:val="00EB7128"/>
    <w:rsid w:val="00EB77BF"/>
    <w:rsid w:val="00EB7BC0"/>
    <w:rsid w:val="00EC18C5"/>
    <w:rsid w:val="00EC5DD8"/>
    <w:rsid w:val="00ED161D"/>
    <w:rsid w:val="00ED4778"/>
    <w:rsid w:val="00ED4D6A"/>
    <w:rsid w:val="00ED6DBA"/>
    <w:rsid w:val="00EE12A3"/>
    <w:rsid w:val="00EE31D7"/>
    <w:rsid w:val="00EE4318"/>
    <w:rsid w:val="00EE5905"/>
    <w:rsid w:val="00EE6874"/>
    <w:rsid w:val="00F01FC8"/>
    <w:rsid w:val="00F03D48"/>
    <w:rsid w:val="00F04C90"/>
    <w:rsid w:val="00F10599"/>
    <w:rsid w:val="00F16D6E"/>
    <w:rsid w:val="00F217F6"/>
    <w:rsid w:val="00F24141"/>
    <w:rsid w:val="00F3100A"/>
    <w:rsid w:val="00F33DBA"/>
    <w:rsid w:val="00F34312"/>
    <w:rsid w:val="00F3522D"/>
    <w:rsid w:val="00F36B47"/>
    <w:rsid w:val="00F3784C"/>
    <w:rsid w:val="00F40EF8"/>
    <w:rsid w:val="00F41E61"/>
    <w:rsid w:val="00F43A09"/>
    <w:rsid w:val="00F44177"/>
    <w:rsid w:val="00F46B82"/>
    <w:rsid w:val="00F47CB3"/>
    <w:rsid w:val="00F47D54"/>
    <w:rsid w:val="00F50DC1"/>
    <w:rsid w:val="00F51B19"/>
    <w:rsid w:val="00F522BE"/>
    <w:rsid w:val="00F55F85"/>
    <w:rsid w:val="00F60E47"/>
    <w:rsid w:val="00F61D6E"/>
    <w:rsid w:val="00F62C28"/>
    <w:rsid w:val="00F632B8"/>
    <w:rsid w:val="00F63C69"/>
    <w:rsid w:val="00F64D48"/>
    <w:rsid w:val="00F708E9"/>
    <w:rsid w:val="00F70B88"/>
    <w:rsid w:val="00F738E8"/>
    <w:rsid w:val="00F77EA7"/>
    <w:rsid w:val="00F80C1F"/>
    <w:rsid w:val="00F82976"/>
    <w:rsid w:val="00F838C8"/>
    <w:rsid w:val="00F83E80"/>
    <w:rsid w:val="00F846F5"/>
    <w:rsid w:val="00F85543"/>
    <w:rsid w:val="00F8569E"/>
    <w:rsid w:val="00F86503"/>
    <w:rsid w:val="00F86A43"/>
    <w:rsid w:val="00F90FD2"/>
    <w:rsid w:val="00F91DFC"/>
    <w:rsid w:val="00F94276"/>
    <w:rsid w:val="00F958E7"/>
    <w:rsid w:val="00F95A0F"/>
    <w:rsid w:val="00F968A5"/>
    <w:rsid w:val="00FA23C6"/>
    <w:rsid w:val="00FA2C02"/>
    <w:rsid w:val="00FA52C9"/>
    <w:rsid w:val="00FA6879"/>
    <w:rsid w:val="00FA7A54"/>
    <w:rsid w:val="00FB0DA1"/>
    <w:rsid w:val="00FB4984"/>
    <w:rsid w:val="00FB68F9"/>
    <w:rsid w:val="00FC2F2A"/>
    <w:rsid w:val="00FC5B75"/>
    <w:rsid w:val="00FC5BC3"/>
    <w:rsid w:val="00FC64A6"/>
    <w:rsid w:val="00FC64D2"/>
    <w:rsid w:val="00FD06BE"/>
    <w:rsid w:val="00FD28F6"/>
    <w:rsid w:val="00FD4A66"/>
    <w:rsid w:val="00FD5365"/>
    <w:rsid w:val="00FD5C34"/>
    <w:rsid w:val="00FE0C94"/>
    <w:rsid w:val="00FE3121"/>
    <w:rsid w:val="00FE3C08"/>
    <w:rsid w:val="00FE72DE"/>
    <w:rsid w:val="00FF062E"/>
    <w:rsid w:val="00FF143D"/>
    <w:rsid w:val="00FF685E"/>
    <w:rsid w:val="00FF7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A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2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2A0F"/>
    <w:rPr>
      <w:sz w:val="18"/>
      <w:szCs w:val="18"/>
    </w:rPr>
  </w:style>
  <w:style w:type="paragraph" w:styleId="a5">
    <w:name w:val="footer"/>
    <w:basedOn w:val="a"/>
    <w:link w:val="Char0"/>
    <w:uiPriority w:val="99"/>
    <w:unhideWhenUsed/>
    <w:rsid w:val="00AD2A0F"/>
    <w:pPr>
      <w:tabs>
        <w:tab w:val="center" w:pos="4153"/>
        <w:tab w:val="right" w:pos="8306"/>
      </w:tabs>
      <w:snapToGrid w:val="0"/>
      <w:jc w:val="left"/>
    </w:pPr>
    <w:rPr>
      <w:sz w:val="18"/>
      <w:szCs w:val="18"/>
    </w:rPr>
  </w:style>
  <w:style w:type="character" w:customStyle="1" w:styleId="Char0">
    <w:name w:val="页脚 Char"/>
    <w:basedOn w:val="a0"/>
    <w:link w:val="a5"/>
    <w:uiPriority w:val="99"/>
    <w:rsid w:val="00AD2A0F"/>
    <w:rPr>
      <w:sz w:val="18"/>
      <w:szCs w:val="18"/>
    </w:rPr>
  </w:style>
  <w:style w:type="paragraph" w:styleId="a6">
    <w:name w:val="List Paragraph"/>
    <w:basedOn w:val="a"/>
    <w:uiPriority w:val="34"/>
    <w:qFormat/>
    <w:rsid w:val="00AD2A0F"/>
    <w:pPr>
      <w:ind w:firstLineChars="200" w:firstLine="420"/>
    </w:pPr>
  </w:style>
  <w:style w:type="paragraph" w:styleId="a7">
    <w:name w:val="Balloon Text"/>
    <w:basedOn w:val="a"/>
    <w:link w:val="Char1"/>
    <w:uiPriority w:val="99"/>
    <w:semiHidden/>
    <w:unhideWhenUsed/>
    <w:rsid w:val="00DB5881"/>
    <w:rPr>
      <w:sz w:val="18"/>
      <w:szCs w:val="18"/>
    </w:rPr>
  </w:style>
  <w:style w:type="character" w:customStyle="1" w:styleId="Char1">
    <w:name w:val="批注框文本 Char"/>
    <w:basedOn w:val="a0"/>
    <w:link w:val="a7"/>
    <w:uiPriority w:val="99"/>
    <w:semiHidden/>
    <w:rsid w:val="00DB58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A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2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2A0F"/>
    <w:rPr>
      <w:sz w:val="18"/>
      <w:szCs w:val="18"/>
    </w:rPr>
  </w:style>
  <w:style w:type="paragraph" w:styleId="a5">
    <w:name w:val="footer"/>
    <w:basedOn w:val="a"/>
    <w:link w:val="Char0"/>
    <w:uiPriority w:val="99"/>
    <w:unhideWhenUsed/>
    <w:rsid w:val="00AD2A0F"/>
    <w:pPr>
      <w:tabs>
        <w:tab w:val="center" w:pos="4153"/>
        <w:tab w:val="right" w:pos="8306"/>
      </w:tabs>
      <w:snapToGrid w:val="0"/>
      <w:jc w:val="left"/>
    </w:pPr>
    <w:rPr>
      <w:sz w:val="18"/>
      <w:szCs w:val="18"/>
    </w:rPr>
  </w:style>
  <w:style w:type="character" w:customStyle="1" w:styleId="Char0">
    <w:name w:val="页脚 Char"/>
    <w:basedOn w:val="a0"/>
    <w:link w:val="a5"/>
    <w:uiPriority w:val="99"/>
    <w:rsid w:val="00AD2A0F"/>
    <w:rPr>
      <w:sz w:val="18"/>
      <w:szCs w:val="18"/>
    </w:rPr>
  </w:style>
  <w:style w:type="paragraph" w:styleId="a6">
    <w:name w:val="List Paragraph"/>
    <w:basedOn w:val="a"/>
    <w:uiPriority w:val="34"/>
    <w:qFormat/>
    <w:rsid w:val="00AD2A0F"/>
    <w:pPr>
      <w:ind w:firstLineChars="200" w:firstLine="420"/>
    </w:pPr>
  </w:style>
</w:styles>
</file>

<file path=word/webSettings.xml><?xml version="1.0" encoding="utf-8"?>
<w:webSettings xmlns:r="http://schemas.openxmlformats.org/officeDocument/2006/relationships" xmlns:w="http://schemas.openxmlformats.org/wordprocessingml/2006/main">
  <w:divs>
    <w:div w:id="18218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21</cp:revision>
  <dcterms:created xsi:type="dcterms:W3CDTF">2019-03-17T08:43:00Z</dcterms:created>
  <dcterms:modified xsi:type="dcterms:W3CDTF">2020-11-12T14:40:00Z</dcterms:modified>
</cp:coreProperties>
</file>