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0D" w:rsidRDefault="00E4180D" w:rsidP="00E4180D">
      <w:pPr>
        <w:jc w:val="center"/>
        <w:rPr>
          <w:sz w:val="36"/>
          <w:szCs w:val="36"/>
        </w:rPr>
      </w:pPr>
      <w:bookmarkStart w:id="0" w:name="_GoBack"/>
      <w:r w:rsidRPr="007A7443">
        <w:rPr>
          <w:rFonts w:hint="eastAsia"/>
          <w:sz w:val="36"/>
          <w:szCs w:val="36"/>
        </w:rPr>
        <w:t>英语听说教学中培养思维品质的实践</w:t>
      </w:r>
    </w:p>
    <w:bookmarkEnd w:id="0"/>
    <w:p w:rsidR="00E4180D" w:rsidRPr="007A7443" w:rsidRDefault="00E4180D" w:rsidP="00E4180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天津市第一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二中学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谢敏</w:t>
      </w:r>
    </w:p>
    <w:p w:rsidR="00E4180D" w:rsidRPr="007A7443" w:rsidRDefault="00E4180D" w:rsidP="00E4180D">
      <w:pPr>
        <w:ind w:left="1200" w:hangingChars="400" w:hanging="12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[摘要]听说教学是英语教学的基础课型之一，不仅要培养学生</w:t>
      </w:r>
    </w:p>
    <w:p w:rsidR="00E4180D" w:rsidRPr="007A7443" w:rsidRDefault="00E4180D" w:rsidP="00E4180D">
      <w:pPr>
        <w:ind w:leftChars="400" w:left="84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语言知识和语言技能，也应培养学生的思维品质。思维品质，反映在思维的逻辑性、创造性、批判性等方面。本文以外研版7下的一节观摩课为例，说明听说教学对于培养学生的思维品质是有效的，并对听说教学中，培养学生思维品质的实践进行反思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[关键词]英语教学；听说教学；思维品质</w:t>
      </w:r>
    </w:p>
    <w:p w:rsidR="00E4180D" w:rsidRPr="007A7443" w:rsidRDefault="00E4180D" w:rsidP="00E4180D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引言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听说教学是以听说为基础，培养学生综合语言运用能力的一种课型。做为英语教学的重要课型之一，当前，英语教学仍旧存在以词汇教学和语法教学为目的的教学模式。课堂上，听说训练多以阅读理解为目的，更多强调学生对于文本的模仿和习得，缺乏对文本的思考。义务教育阶段的教学，承载了培养青少年语言综合运用能力的任务，并在此过程中，培养学生跨文化交际的意识和能力。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近年来，发展学科核心素养是教育新课改的目标。具体分为以下四个方面：语言能力、文化意识、思维品质、学习能力。思维品质的培养不再是特优学生的发展目标，而是对于基础教育阶段所有学生的普适性要求（张金秀，2016，转引自，周智忠，2017），所以，本文聚焦于听说教学下，如何培养思维品质</w:t>
      </w:r>
    </w:p>
    <w:p w:rsidR="00E4180D" w:rsidRPr="007A7443" w:rsidRDefault="00E4180D" w:rsidP="00E4180D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lastRenderedPageBreak/>
        <w:t>听说教学中，培养学生思维品质的实践分析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这是一节外研版7年级下册Module4的一节观摩课，笔者将以这节课为例，来探讨这一问题。</w:t>
      </w:r>
    </w:p>
    <w:p w:rsidR="00E4180D" w:rsidRPr="007A7443" w:rsidRDefault="00E4180D" w:rsidP="00E4180D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文本分析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本文的话题为future study， 文章通过</w:t>
      </w:r>
      <w:r w:rsidRPr="007A7443">
        <w:rPr>
          <w:rFonts w:ascii="仿宋_GB2312" w:eastAsia="仿宋_GB2312"/>
          <w:sz w:val="30"/>
          <w:szCs w:val="30"/>
        </w:rPr>
        <w:t>B</w:t>
      </w:r>
      <w:r w:rsidRPr="007A7443">
        <w:rPr>
          <w:rFonts w:ascii="仿宋_GB2312" w:eastAsia="仿宋_GB2312" w:hint="eastAsia"/>
          <w:sz w:val="30"/>
          <w:szCs w:val="30"/>
        </w:rPr>
        <w:t xml:space="preserve">etty, </w:t>
      </w:r>
      <w:r w:rsidRPr="007A7443">
        <w:rPr>
          <w:rFonts w:ascii="仿宋_GB2312" w:eastAsia="仿宋_GB2312"/>
          <w:sz w:val="30"/>
          <w:szCs w:val="30"/>
        </w:rPr>
        <w:t>D</w:t>
      </w:r>
      <w:r w:rsidRPr="007A7443">
        <w:rPr>
          <w:rFonts w:ascii="仿宋_GB2312" w:eastAsia="仿宋_GB2312" w:hint="eastAsia"/>
          <w:sz w:val="30"/>
          <w:szCs w:val="30"/>
        </w:rPr>
        <w:t xml:space="preserve">aming, </w:t>
      </w:r>
      <w:r w:rsidRPr="007A7443">
        <w:rPr>
          <w:rFonts w:ascii="仿宋_GB2312" w:eastAsia="仿宋_GB2312"/>
          <w:sz w:val="30"/>
          <w:szCs w:val="30"/>
        </w:rPr>
        <w:t>L</w:t>
      </w:r>
      <w:r w:rsidRPr="007A7443">
        <w:rPr>
          <w:rFonts w:ascii="仿宋_GB2312" w:eastAsia="仿宋_GB2312" w:hint="eastAsia"/>
          <w:sz w:val="30"/>
          <w:szCs w:val="30"/>
        </w:rPr>
        <w:t>ingling等几人的对话，展开未来学校这一话题。在主要的文本之前，教材上还有一个听力的活动，主要内容为，betty和她妈妈的一段有关于未来学校的简短问答。学生对于未来学校充满了兴趣。但是受限于语言能力，学生的课堂生成效果取决于教学设计、教室的引导等多种因素。</w:t>
      </w:r>
    </w:p>
    <w:p w:rsidR="00E4180D" w:rsidRPr="007A7443" w:rsidRDefault="00E4180D" w:rsidP="00E4180D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教学设计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笔者在设计本课时，删除了练习一，取而代之的是另一类型的词汇导入以及话题导入活动，另外，笔者也改动了教材上听后的编写对话形式，具体的教学设计如下：</w:t>
      </w:r>
    </w:p>
    <w:tbl>
      <w:tblPr>
        <w:tblStyle w:val="1"/>
        <w:tblW w:w="7513" w:type="dxa"/>
        <w:tblInd w:w="785" w:type="dxa"/>
        <w:tblLook w:val="04A0" w:firstRow="1" w:lastRow="0" w:firstColumn="1" w:lastColumn="0" w:noHBand="0" w:noVBand="1"/>
      </w:tblPr>
      <w:tblGrid>
        <w:gridCol w:w="1271"/>
        <w:gridCol w:w="6242"/>
      </w:tblGrid>
      <w:tr w:rsidR="00E4180D" w:rsidRPr="007A7443" w:rsidTr="008C20E8">
        <w:tc>
          <w:tcPr>
            <w:tcW w:w="1271" w:type="dxa"/>
          </w:tcPr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听前</w:t>
            </w:r>
          </w:p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活动</w:t>
            </w:r>
          </w:p>
        </w:tc>
        <w:tc>
          <w:tcPr>
            <w:tcW w:w="6242" w:type="dxa"/>
          </w:tcPr>
          <w:p w:rsidR="00E4180D" w:rsidRPr="007A7443" w:rsidRDefault="00E4180D" w:rsidP="00E4180D">
            <w:pPr>
              <w:numPr>
                <w:ilvl w:val="0"/>
                <w:numId w:val="2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看一段有关于未来生活的视频，讨论并回答问题。</w:t>
            </w:r>
            <w:r w:rsidRPr="007A7443">
              <w:rPr>
                <w:rFonts w:ascii="仿宋_GB2312" w:eastAsia="仿宋_GB2312"/>
                <w:sz w:val="30"/>
                <w:szCs w:val="30"/>
              </w:rPr>
              <w:t>W</w:t>
            </w:r>
            <w:r w:rsidRPr="007A7443">
              <w:rPr>
                <w:rFonts w:ascii="仿宋_GB2312" w:eastAsia="仿宋_GB2312" w:hint="eastAsia"/>
                <w:sz w:val="30"/>
                <w:szCs w:val="30"/>
              </w:rPr>
              <w:t>hat will life in the future like?</w:t>
            </w:r>
          </w:p>
          <w:p w:rsidR="00E4180D" w:rsidRPr="007A7443" w:rsidRDefault="00E4180D" w:rsidP="008C20E8">
            <w:pPr>
              <w:ind w:left="360"/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What about our school?</w:t>
            </w:r>
          </w:p>
          <w:p w:rsidR="00E4180D" w:rsidRPr="007A7443" w:rsidRDefault="00E4180D" w:rsidP="00E4180D">
            <w:pPr>
              <w:numPr>
                <w:ilvl w:val="0"/>
                <w:numId w:val="2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词汇导入，按词汇把目标单词分类。</w:t>
            </w:r>
          </w:p>
        </w:tc>
      </w:tr>
      <w:tr w:rsidR="00E4180D" w:rsidRPr="007A7443" w:rsidTr="008C20E8">
        <w:tc>
          <w:tcPr>
            <w:tcW w:w="1271" w:type="dxa"/>
          </w:tcPr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听中</w:t>
            </w:r>
          </w:p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活动</w:t>
            </w:r>
          </w:p>
        </w:tc>
        <w:tc>
          <w:tcPr>
            <w:tcW w:w="6242" w:type="dxa"/>
          </w:tcPr>
          <w:p w:rsidR="00E4180D" w:rsidRPr="007A7443" w:rsidRDefault="00E4180D" w:rsidP="00E4180D">
            <w:pPr>
              <w:numPr>
                <w:ilvl w:val="0"/>
                <w:numId w:val="3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完成课本练习2，听懂betty和她妈妈有关于未来学校的对话，学习一般将来时态的疑问句式。</w:t>
            </w:r>
          </w:p>
          <w:p w:rsidR="00E4180D" w:rsidRPr="007A7443" w:rsidRDefault="00E4180D" w:rsidP="00E4180D">
            <w:pPr>
              <w:numPr>
                <w:ilvl w:val="0"/>
                <w:numId w:val="3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 xml:space="preserve">看一段有关于未来学校的视频，回答问题： </w:t>
            </w:r>
            <w:r w:rsidRPr="007A7443">
              <w:rPr>
                <w:rFonts w:ascii="仿宋_GB2312" w:eastAsia="仿宋_GB2312"/>
                <w:sz w:val="30"/>
                <w:szCs w:val="30"/>
              </w:rPr>
              <w:lastRenderedPageBreak/>
              <w:t>W</w:t>
            </w:r>
            <w:r w:rsidRPr="007A7443">
              <w:rPr>
                <w:rFonts w:ascii="仿宋_GB2312" w:eastAsia="仿宋_GB2312" w:hint="eastAsia"/>
                <w:sz w:val="30"/>
                <w:szCs w:val="30"/>
              </w:rPr>
              <w:t>hat will schools in the future like?</w:t>
            </w:r>
          </w:p>
          <w:p w:rsidR="00E4180D" w:rsidRPr="007A7443" w:rsidRDefault="00E4180D" w:rsidP="00E4180D">
            <w:pPr>
              <w:numPr>
                <w:ilvl w:val="0"/>
                <w:numId w:val="3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泛听活动：听听力、回答问题。</w:t>
            </w:r>
          </w:p>
          <w:p w:rsidR="00E4180D" w:rsidRPr="007A7443" w:rsidRDefault="00E4180D" w:rsidP="00E4180D">
            <w:pPr>
              <w:numPr>
                <w:ilvl w:val="0"/>
                <w:numId w:val="3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精听活动，听听力、完成表格。</w:t>
            </w:r>
          </w:p>
        </w:tc>
      </w:tr>
      <w:tr w:rsidR="00E4180D" w:rsidRPr="007A7443" w:rsidTr="008C20E8">
        <w:tc>
          <w:tcPr>
            <w:tcW w:w="1271" w:type="dxa"/>
          </w:tcPr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lastRenderedPageBreak/>
              <w:t>听后</w:t>
            </w:r>
          </w:p>
          <w:p w:rsidR="00E4180D" w:rsidRPr="007A7443" w:rsidRDefault="00E4180D" w:rsidP="008C20E8">
            <w:p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活动</w:t>
            </w:r>
          </w:p>
        </w:tc>
        <w:tc>
          <w:tcPr>
            <w:tcW w:w="6242" w:type="dxa"/>
          </w:tcPr>
          <w:p w:rsidR="00E4180D" w:rsidRPr="007A7443" w:rsidRDefault="00E4180D" w:rsidP="00E4180D">
            <w:pPr>
              <w:numPr>
                <w:ilvl w:val="0"/>
                <w:numId w:val="4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选取未来课堂的不同图片、并描述图片。</w:t>
            </w:r>
          </w:p>
          <w:p w:rsidR="00E4180D" w:rsidRPr="007A7443" w:rsidRDefault="00E4180D" w:rsidP="00E4180D">
            <w:pPr>
              <w:numPr>
                <w:ilvl w:val="0"/>
                <w:numId w:val="4"/>
              </w:numPr>
              <w:rPr>
                <w:rFonts w:ascii="仿宋_GB2312" w:eastAsia="仿宋_GB2312"/>
                <w:sz w:val="30"/>
                <w:szCs w:val="30"/>
              </w:rPr>
            </w:pPr>
            <w:r w:rsidRPr="007A7443">
              <w:rPr>
                <w:rFonts w:ascii="仿宋_GB2312" w:eastAsia="仿宋_GB2312" w:hint="eastAsia"/>
                <w:sz w:val="30"/>
                <w:szCs w:val="30"/>
              </w:rPr>
              <w:t>想象未来学校的样子，手绘手抄报，并编写对话。</w:t>
            </w:r>
          </w:p>
        </w:tc>
      </w:tr>
    </w:tbl>
    <w:p w:rsidR="00E4180D" w:rsidRPr="007A7443" w:rsidRDefault="00E4180D" w:rsidP="00E4180D">
      <w:pPr>
        <w:numPr>
          <w:ilvl w:val="0"/>
          <w:numId w:val="4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如何在英语听说教学中，培养学生的思维品质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思维品质是指人的思维的个性特征，反映其在思维的逻辑性、批判性、创造性等方面表现出来的水平和特点。（陈琳，2016）下文，笔者将从以下的几个方面，截取教学片段，探讨如何在英语听说教学中，培养学生的思维品质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（1）让听说活动灵活起来， 培养思维的逻辑性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思维的逻辑性，强调在思维活动中，严谨的推理、抽象概括、思考的能力。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 xml:space="preserve">  </w:t>
      </w:r>
      <w:r w:rsidRPr="007A7443">
        <w:rPr>
          <w:rFonts w:ascii="仿宋_GB2312" w:eastAsia="仿宋_GB2312" w:hint="eastAsia"/>
          <w:sz w:val="30"/>
          <w:szCs w:val="30"/>
        </w:rPr>
        <w:fldChar w:fldCharType="begin"/>
      </w:r>
      <w:r w:rsidRPr="007A7443">
        <w:rPr>
          <w:rFonts w:ascii="仿宋_GB2312" w:eastAsia="仿宋_GB2312" w:hint="eastAsia"/>
          <w:sz w:val="30"/>
          <w:szCs w:val="30"/>
        </w:rPr>
        <w:instrText xml:space="preserve"> = 1 \* GB3 </w:instrText>
      </w:r>
      <w:r w:rsidRPr="007A7443">
        <w:rPr>
          <w:rFonts w:ascii="仿宋_GB2312" w:eastAsia="仿宋_GB2312" w:hint="eastAsia"/>
          <w:sz w:val="30"/>
          <w:szCs w:val="30"/>
        </w:rPr>
        <w:fldChar w:fldCharType="separate"/>
      </w:r>
      <w:r w:rsidRPr="007A7443">
        <w:rPr>
          <w:rFonts w:ascii="仿宋_GB2312" w:eastAsia="仿宋_GB2312" w:hint="eastAsia"/>
          <w:noProof/>
          <w:sz w:val="30"/>
          <w:szCs w:val="30"/>
        </w:rPr>
        <w:t>①</w:t>
      </w:r>
      <w:r w:rsidRPr="007A7443">
        <w:rPr>
          <w:rFonts w:ascii="仿宋_GB2312" w:eastAsia="仿宋_GB2312" w:hint="eastAsia"/>
          <w:sz w:val="30"/>
          <w:szCs w:val="30"/>
        </w:rPr>
        <w:fldChar w:fldCharType="end"/>
      </w:r>
      <w:r w:rsidRPr="007A7443">
        <w:rPr>
          <w:rFonts w:ascii="仿宋_GB2312" w:eastAsia="仿宋_GB2312" w:hint="eastAsia"/>
          <w:sz w:val="30"/>
          <w:szCs w:val="30"/>
        </w:rPr>
        <w:t xml:space="preserve"> 从听前活动入手，发展思维的逻辑性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热身活动是英语教学的常规环节之一，在热身活动中，通过合理设问、讨论问题等方式，有利于发展思维的逻辑性。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本课例中，设计的第一个活动：观看一段有关于未来生活的视频，通过这段视频，学生观看了未来生活一角，进而回答问题：</w:t>
      </w:r>
      <w:r w:rsidRPr="007A7443">
        <w:rPr>
          <w:rFonts w:ascii="仿宋_GB2312" w:eastAsia="仿宋_GB2312"/>
          <w:sz w:val="30"/>
          <w:szCs w:val="30"/>
        </w:rPr>
        <w:t>W</w:t>
      </w:r>
      <w:r w:rsidRPr="007A7443">
        <w:rPr>
          <w:rFonts w:ascii="仿宋_GB2312" w:eastAsia="仿宋_GB2312" w:hint="eastAsia"/>
          <w:sz w:val="30"/>
          <w:szCs w:val="30"/>
        </w:rPr>
        <w:t>hat will life in the future like? ,通过之一问题，引出未来学校的变化。这一活动活跃了课堂气氛，激发了学生的学习兴趣，在进行小组讨论时，教师引导学生对于未来生活的各个方面</w:t>
      </w:r>
      <w:r w:rsidRPr="007A7443">
        <w:rPr>
          <w:rFonts w:ascii="仿宋_GB2312" w:eastAsia="仿宋_GB2312" w:hint="eastAsia"/>
          <w:sz w:val="30"/>
          <w:szCs w:val="30"/>
        </w:rPr>
        <w:lastRenderedPageBreak/>
        <w:t>进行描述。做为未来生活一部分的未来学校，是学生很快想到的话题。在此过程中，学生需要自行综合信息碎片，整理，层层推进，从未来生活推导到未来学校这一话题。充分培养了思维的逻辑性。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fldChar w:fldCharType="begin"/>
      </w:r>
      <w:r w:rsidRPr="007A7443">
        <w:rPr>
          <w:rFonts w:ascii="仿宋_GB2312" w:eastAsia="仿宋_GB2312" w:hint="eastAsia"/>
          <w:sz w:val="30"/>
          <w:szCs w:val="30"/>
        </w:rPr>
        <w:instrText xml:space="preserve"> = 2 \* GB3 </w:instrText>
      </w:r>
      <w:r w:rsidRPr="007A7443">
        <w:rPr>
          <w:rFonts w:ascii="仿宋_GB2312" w:eastAsia="仿宋_GB2312" w:hint="eastAsia"/>
          <w:sz w:val="30"/>
          <w:szCs w:val="30"/>
        </w:rPr>
        <w:fldChar w:fldCharType="separate"/>
      </w:r>
      <w:r w:rsidRPr="007A7443">
        <w:rPr>
          <w:rFonts w:ascii="仿宋_GB2312" w:eastAsia="仿宋_GB2312" w:hint="eastAsia"/>
          <w:noProof/>
          <w:sz w:val="30"/>
          <w:szCs w:val="30"/>
        </w:rPr>
        <w:t>②</w:t>
      </w:r>
      <w:r w:rsidRPr="007A7443">
        <w:rPr>
          <w:rFonts w:ascii="仿宋_GB2312" w:eastAsia="仿宋_GB2312" w:hint="eastAsia"/>
          <w:sz w:val="30"/>
          <w:szCs w:val="30"/>
        </w:rPr>
        <w:fldChar w:fldCharType="end"/>
      </w:r>
      <w:r w:rsidRPr="007A7443">
        <w:rPr>
          <w:rFonts w:ascii="仿宋_GB2312" w:eastAsia="仿宋_GB2312" w:hint="eastAsia"/>
          <w:sz w:val="30"/>
          <w:szCs w:val="30"/>
        </w:rPr>
        <w:t xml:space="preserve"> 创新词汇导入方式， 培养思维的敏捷性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在导入话题之后，笔者进行了词汇导入。有别于传统的读背模式，笔者要求学生按词性将目标词汇分类。这一阶段的ppt展示如下：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7877A6B9" wp14:editId="2143F0C8">
            <wp:extent cx="4476750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51" t="10569" r="4263" b="5691"/>
                    <a:stretch/>
                  </pic:blipFill>
                  <pic:spPr bwMode="auto">
                    <a:xfrm>
                      <a:off x="0" y="0"/>
                      <a:ext cx="44767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该活动在学生预习词汇的基础上，打破读单词、记单词的考核方式，让学生把词性、词音、词形联系起来。在学生大脑中构建了word map. 鼓励学生发展分类比较、概括信息的能力。同样体现了思维的逻辑性。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（2）创新课堂活动， 培养思维的创造性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思维的创造性，是指学生在实践体验活动中，能摆脱思维定势，敢于超越常规，重新架构原有知识，产生新的独特的想法和做法，从而创造性地解决问题。（蒋建妹，秦益锋，2016，转引自，周智忠，2017） 本课中有以下的环节体现了思维的创造性。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lastRenderedPageBreak/>
        <w:t>在读后活动，编写对话中，笔者要求学生编写一段有关于未来学校的对话，笔者并没有让学生通过文本仿写的方法来编写对话，而是让学生在纸上画出未来生活的样子，并以小组的形式描述出来。学生的作品如下：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4678FFF3" wp14:editId="2AFFD835">
            <wp:extent cx="4048125" cy="2210864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58066" cy="22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上图是学生对于未来地理课堂的描绘。该活动巩固了已学知识，也同时激发了学生的创造力，培养了学生思维的创造性。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（3）巧妙设问 激活学生的批判性思维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批判性思维是更高层次的思维活动，对于初等教育阶段的学生是一个挑战。他指的是对于信息进行预测、推断、质疑、思考、总结等思维活动。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在本课的读后环节的第一个活动，笔者拟定把未来学校分为多个方面，比如未来课堂、未来教室、未来学习等，并且对于每个话题，找典型的代表性的图片打印出来，发给学生作参考，鼓励学生想象，预测未来学校的各个方面。在预测过程中，他们通过小组讨论，互相质疑、总结，从而形成小组自己的观点。在此过程中发展了学生的思维批判性。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lastRenderedPageBreak/>
        <w:t>例如：A：What will PE class like in the future?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B: Maybe students will play football with robots.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A: Can robots run quickly?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B: Of course. What else can you think of according to the picture?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B: Will we play football with a screen?</w:t>
      </w:r>
    </w:p>
    <w:p w:rsidR="00E4180D" w:rsidRPr="007A7443" w:rsidRDefault="00E4180D" w:rsidP="00E4180D">
      <w:pPr>
        <w:ind w:left="36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/>
          <w:sz w:val="30"/>
          <w:szCs w:val="30"/>
        </w:rPr>
        <w:t>……</w:t>
      </w:r>
      <w:r w:rsidRPr="007A7443">
        <w:rPr>
          <w:rFonts w:ascii="仿宋_GB2312" w:eastAsia="仿宋_GB2312"/>
          <w:sz w:val="30"/>
          <w:szCs w:val="30"/>
        </w:rPr>
        <w:t>.</w:t>
      </w:r>
    </w:p>
    <w:p w:rsidR="00E4180D" w:rsidRPr="007A7443" w:rsidRDefault="00E4180D" w:rsidP="00E4180D">
      <w:pPr>
        <w:ind w:firstLineChars="150" w:firstLine="45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学生之间的问答，不断质疑、推断。为后文的对话——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未来学校的总结做了铺垫。同时培养学生的批判性思维。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三、听说教学中，对于培养学生思维品质的反思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发展学生思维品质是培养学生的学科核心素养的主要环节之一。教师只有在教学中有效开展促进学生思维品质发展的活动，才能全面的促进学生思维品质的发展，促进英语教学目标的实现。（陈琳，2016），可是在听说教学中，培养思维品质有哪些需要注意的地方呢？下文笔者将探讨对于上文课例的反思。</w:t>
      </w:r>
    </w:p>
    <w:p w:rsidR="00E4180D" w:rsidRPr="007A7443" w:rsidRDefault="00E4180D" w:rsidP="00E4180D">
      <w:pPr>
        <w:numPr>
          <w:ilvl w:val="0"/>
          <w:numId w:val="5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 xml:space="preserve"> 立足自身思维品质的提升，打造创新教学模式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在日常英语教学中，课业负担重，以中考为目的的听说教学，不得不专注于大量的听力训练，语法讲解。 忽略了对于“说”这一技能的培养，而语言和思维的关系密不可分。脱离了思维品质渗透的听说教学，就失去了原本的色彩。教师想要在课堂中培养思维品质，在提升自身语言能力的同时，也应提升自身的思维品质。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lastRenderedPageBreak/>
        <w:t>一方面，初中英语新课标是一本贴近学生实际生活的教材，很多的模块都以学校生活为依托，上文的课例便是一个例子。学生对于这些话题耳熟能详，很感兴趣，但囿于“说”，如何让学生更好地发展这一能力是一个难题。教师在教学设计时，应当预设多种可能性，设计出更具实操性的活动。此外，教师应当考虑到学生思维对于同一话题从低到高提升的特点，教学设计也应从易到难，层层铺垫，导入话题。因此，教师要立足于自身能力的提升，开展培养思维品质的活动。近年来，随着多媒体手段的进步，教师可以借助于白板、ipad、点读笔等手段，使知识讲解灵活起来，让更多的学生参与课堂，让思维也灵活起来。</w:t>
      </w:r>
    </w:p>
    <w:p w:rsidR="00E4180D" w:rsidRPr="007A7443" w:rsidRDefault="00E4180D" w:rsidP="00E4180D">
      <w:pPr>
        <w:numPr>
          <w:ilvl w:val="0"/>
          <w:numId w:val="5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关注学生个体， 激发学习兴趣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思维品质体现的是个体思维的水平和差异。（林崇德，2009，转引自，宋颖超，2017），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正因为个体思维存在差异，才需要在教学中以学生为主体的思维。近年来，随着教育均衡化、公平化的推进，学生的能力差距很大。在实际课堂的效果上，不同的学生也不一样。因此，教室在教学设计时，一方面，应考虑到学生个体的差异，能力稍差的学生多以事实性问答为主。而能力稍强的学生应培养多种思维能力，如，上下文推断信息、综合信息完成任务等。在实际教学中，除了实操性的教学设计，还应激发学生学习兴趣。如预习作业，可以给学生发微课，天津市“人人通系统可以解决这个问题。” 另外，在上课时，也应借助多种手法，例如，思维导图。弥补知</w:t>
      </w:r>
      <w:r w:rsidRPr="007A7443">
        <w:rPr>
          <w:rFonts w:ascii="仿宋_GB2312" w:eastAsia="仿宋_GB2312" w:hint="eastAsia"/>
          <w:sz w:val="30"/>
          <w:szCs w:val="30"/>
        </w:rPr>
        <w:lastRenderedPageBreak/>
        <w:t>识基础上的差距，提高学生的思维品质。</w:t>
      </w:r>
    </w:p>
    <w:p w:rsidR="00E4180D" w:rsidRPr="007A7443" w:rsidRDefault="00E4180D" w:rsidP="00E4180D">
      <w:pPr>
        <w:numPr>
          <w:ilvl w:val="0"/>
          <w:numId w:val="6"/>
        </w:num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结语</w:t>
      </w:r>
    </w:p>
    <w:p w:rsidR="00E4180D" w:rsidRPr="007A7443" w:rsidRDefault="00E4180D" w:rsidP="00E4180D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培养学生思维品质是近年来学科核心素养教育的目的之一。听说教学是英语教学的重要课型。在教学中，营造宽松的教学氛围，设计层层递进的教学任务，对于思维品质的培养是有效的。同时，为达到上述目的，教师亦应立足于提高自己的思维能力，借助现代化教学手段，以学生为本，激发学生学习的自主性、创造性，培养思维品质。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参考文献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</w:t>
      </w:r>
      <w:r w:rsidRPr="007A7443">
        <w:rPr>
          <w:rFonts w:ascii="仿宋_GB2312" w:eastAsia="仿宋_GB2312"/>
          <w:sz w:val="30"/>
          <w:szCs w:val="30"/>
        </w:rPr>
        <w:t>1]</w:t>
      </w:r>
      <w:r w:rsidRPr="007A7443">
        <w:rPr>
          <w:rFonts w:ascii="仿宋_GB2312" w:eastAsia="仿宋_GB2312" w:hint="eastAsia"/>
          <w:sz w:val="30"/>
          <w:szCs w:val="30"/>
        </w:rPr>
        <w:t>人民教育出版社. 普通高中课程标准[</w:t>
      </w:r>
      <w:r w:rsidRPr="007A7443">
        <w:rPr>
          <w:rFonts w:ascii="仿宋_GB2312" w:eastAsia="仿宋_GB2312"/>
          <w:sz w:val="30"/>
          <w:szCs w:val="30"/>
        </w:rPr>
        <w:t>M]</w:t>
      </w:r>
      <w:r w:rsidRPr="007A7443">
        <w:rPr>
          <w:rFonts w:ascii="仿宋_GB2312" w:eastAsia="仿宋_GB2312" w:hint="eastAsia"/>
          <w:sz w:val="30"/>
          <w:szCs w:val="30"/>
        </w:rPr>
        <w:t>北京：人民教育出版社.2017.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</w:t>
      </w:r>
      <w:r w:rsidRPr="007A7443">
        <w:rPr>
          <w:rFonts w:ascii="仿宋_GB2312" w:eastAsia="仿宋_GB2312"/>
          <w:sz w:val="30"/>
          <w:szCs w:val="30"/>
        </w:rPr>
        <w:t>2]</w:t>
      </w:r>
      <w:r w:rsidRPr="007A7443">
        <w:rPr>
          <w:rFonts w:ascii="仿宋_GB2312" w:eastAsia="仿宋_GB2312" w:hint="eastAsia"/>
          <w:sz w:val="30"/>
          <w:szCs w:val="30"/>
        </w:rPr>
        <w:t>陈琳. 颂“学生发展核心素养体系” [</w:t>
      </w:r>
      <w:r w:rsidRPr="007A7443">
        <w:rPr>
          <w:rFonts w:ascii="仿宋_GB2312" w:eastAsia="仿宋_GB2312"/>
          <w:sz w:val="30"/>
          <w:szCs w:val="30"/>
        </w:rPr>
        <w:t>J]</w:t>
      </w:r>
      <w:r w:rsidRPr="007A7443">
        <w:rPr>
          <w:rFonts w:ascii="仿宋_GB2312" w:eastAsia="仿宋_GB2312" w:hint="eastAsia"/>
          <w:sz w:val="30"/>
          <w:szCs w:val="30"/>
        </w:rPr>
        <w:t>英语学习（教师版），2016.（1）：5-6</w:t>
      </w:r>
    </w:p>
    <w:p w:rsidR="00E4180D" w:rsidRPr="007A7443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</w:t>
      </w:r>
      <w:r w:rsidRPr="007A7443">
        <w:rPr>
          <w:rFonts w:ascii="仿宋_GB2312" w:eastAsia="仿宋_GB2312"/>
          <w:sz w:val="30"/>
          <w:szCs w:val="30"/>
        </w:rPr>
        <w:t>3]</w:t>
      </w:r>
      <w:r w:rsidRPr="007A7443">
        <w:rPr>
          <w:rFonts w:ascii="仿宋_GB2312" w:eastAsia="仿宋_GB2312" w:hint="eastAsia"/>
          <w:sz w:val="30"/>
          <w:szCs w:val="30"/>
        </w:rPr>
        <w:t>宋颖超. “读后续写教学中培养学生思维品质的策略” [</w:t>
      </w:r>
      <w:r w:rsidRPr="007A7443">
        <w:rPr>
          <w:rFonts w:ascii="仿宋_GB2312" w:eastAsia="仿宋_GB2312"/>
          <w:sz w:val="30"/>
          <w:szCs w:val="30"/>
        </w:rPr>
        <w:t>J]</w:t>
      </w:r>
      <w:r w:rsidRPr="007A7443">
        <w:rPr>
          <w:rFonts w:ascii="仿宋_GB2312" w:eastAsia="仿宋_GB2312" w:hint="eastAsia"/>
          <w:sz w:val="30"/>
          <w:szCs w:val="30"/>
        </w:rPr>
        <w:t>中小学外语教学2017.（40）：22-23</w:t>
      </w:r>
    </w:p>
    <w:p w:rsidR="00E4180D" w:rsidRDefault="00E4180D" w:rsidP="00E4180D">
      <w:pPr>
        <w:rPr>
          <w:rFonts w:ascii="仿宋_GB2312" w:eastAsia="仿宋_GB2312"/>
          <w:sz w:val="30"/>
          <w:szCs w:val="30"/>
        </w:rPr>
      </w:pPr>
      <w:r w:rsidRPr="007A7443">
        <w:rPr>
          <w:rFonts w:ascii="仿宋_GB2312" w:eastAsia="仿宋_GB2312" w:hint="eastAsia"/>
          <w:sz w:val="30"/>
          <w:szCs w:val="30"/>
        </w:rPr>
        <w:t>[</w:t>
      </w:r>
      <w:r w:rsidRPr="007A7443">
        <w:rPr>
          <w:rFonts w:ascii="仿宋_GB2312" w:eastAsia="仿宋_GB2312"/>
          <w:sz w:val="30"/>
          <w:szCs w:val="30"/>
        </w:rPr>
        <w:t>4]</w:t>
      </w:r>
      <w:r w:rsidRPr="007A7443">
        <w:rPr>
          <w:rFonts w:ascii="仿宋_GB2312" w:eastAsia="仿宋_GB2312" w:hint="eastAsia"/>
          <w:sz w:val="30"/>
          <w:szCs w:val="30"/>
        </w:rPr>
        <w:t>周智忠. “指向学生思维品质发展的初中英语阅读教学”</w:t>
      </w:r>
      <w:r w:rsidRPr="007A7443">
        <w:rPr>
          <w:rFonts w:ascii="仿宋_GB2312" w:eastAsia="仿宋_GB2312"/>
          <w:sz w:val="30"/>
          <w:szCs w:val="30"/>
        </w:rPr>
        <w:t>[J]</w:t>
      </w:r>
      <w:r w:rsidRPr="007A7443">
        <w:rPr>
          <w:rFonts w:ascii="仿宋_GB2312" w:eastAsia="仿宋_GB2312" w:hint="eastAsia"/>
          <w:sz w:val="30"/>
          <w:szCs w:val="30"/>
        </w:rPr>
        <w:t>中小学外语教学2017.（40）：28-29</w:t>
      </w:r>
    </w:p>
    <w:p w:rsidR="00FF19AA" w:rsidRPr="00E4180D" w:rsidRDefault="00FF19AA"/>
    <w:sectPr w:rsidR="00FF19AA" w:rsidRPr="00E4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D5" w:rsidRDefault="003C0FD5" w:rsidP="00E4180D">
      <w:r>
        <w:separator/>
      </w:r>
    </w:p>
  </w:endnote>
  <w:endnote w:type="continuationSeparator" w:id="0">
    <w:p w:rsidR="003C0FD5" w:rsidRDefault="003C0FD5" w:rsidP="00E4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D5" w:rsidRDefault="003C0FD5" w:rsidP="00E4180D">
      <w:r>
        <w:separator/>
      </w:r>
    </w:p>
  </w:footnote>
  <w:footnote w:type="continuationSeparator" w:id="0">
    <w:p w:rsidR="003C0FD5" w:rsidRDefault="003C0FD5" w:rsidP="00E4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42A"/>
    <w:multiLevelType w:val="hybridMultilevel"/>
    <w:tmpl w:val="DD26A37C"/>
    <w:lvl w:ilvl="0" w:tplc="FB86E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330B0"/>
    <w:multiLevelType w:val="hybridMultilevel"/>
    <w:tmpl w:val="C8BC92C8"/>
    <w:lvl w:ilvl="0" w:tplc="B7AC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13EE2"/>
    <w:multiLevelType w:val="hybridMultilevel"/>
    <w:tmpl w:val="7E3C53A6"/>
    <w:lvl w:ilvl="0" w:tplc="F7FC3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964D7"/>
    <w:multiLevelType w:val="hybridMultilevel"/>
    <w:tmpl w:val="DB888AFE"/>
    <w:lvl w:ilvl="0" w:tplc="022A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844529"/>
    <w:multiLevelType w:val="hybridMultilevel"/>
    <w:tmpl w:val="3CCCE17C"/>
    <w:lvl w:ilvl="0" w:tplc="6B9EE5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B7679B"/>
    <w:multiLevelType w:val="hybridMultilevel"/>
    <w:tmpl w:val="B5367360"/>
    <w:lvl w:ilvl="0" w:tplc="19B8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5"/>
    <w:rsid w:val="00224CF5"/>
    <w:rsid w:val="003C0FD5"/>
    <w:rsid w:val="00E4180D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D49F7-6A2F-49E0-9BFF-09F7B63D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80D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E4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4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2020-11-10T08:55:00Z</dcterms:created>
  <dcterms:modified xsi:type="dcterms:W3CDTF">2020-11-10T08:57:00Z</dcterms:modified>
</cp:coreProperties>
</file>